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5373" w:rsidRDefault="00FD5373" w:rsidP="00510110">
      <w:pPr>
        <w:pStyle w:val="1-"/>
        <w:numPr>
          <w:ilvl w:val="0"/>
          <w:numId w:val="0"/>
        </w:numPr>
        <w:ind w:left="360" w:hanging="360"/>
        <w:jc w:val="both"/>
        <w:rPr>
          <w:rFonts w:eastAsia="Calibri"/>
          <w:rtl/>
        </w:rPr>
      </w:pPr>
      <w:bookmarkStart w:id="0" w:name="_GoBack"/>
      <w:bookmarkEnd w:id="0"/>
    </w:p>
    <w:p w:rsidR="00E328D2" w:rsidRPr="005A08D1" w:rsidRDefault="00E328D2" w:rsidP="00510110">
      <w:pPr>
        <w:pStyle w:val="1-"/>
        <w:numPr>
          <w:ilvl w:val="0"/>
          <w:numId w:val="0"/>
        </w:numPr>
        <w:ind w:left="360" w:hanging="360"/>
        <w:rPr>
          <w:rFonts w:eastAsia="Calibri"/>
          <w:sz w:val="52"/>
          <w:szCs w:val="52"/>
          <w:rtl/>
        </w:rPr>
      </w:pPr>
      <w:r w:rsidRPr="005A08D1">
        <w:rPr>
          <w:rFonts w:hint="cs"/>
          <w:sz w:val="52"/>
          <w:szCs w:val="52"/>
          <w:rtl/>
          <w14:shadow w14:blurRad="50800" w14:dist="38100" w14:dir="2700000" w14:sx="100000" w14:sy="100000" w14:kx="0" w14:ky="0" w14:algn="tl">
            <w14:srgbClr w14:val="000000">
              <w14:alpha w14:val="60000"/>
            </w14:srgbClr>
          </w14:shadow>
        </w:rPr>
        <w:t xml:space="preserve">מדינת ישראל </w:t>
      </w:r>
      <w:r w:rsidRPr="005A08D1">
        <w:rPr>
          <w:sz w:val="52"/>
          <w:szCs w:val="52"/>
          <w:rtl/>
          <w14:shadow w14:blurRad="50800" w14:dist="38100" w14:dir="2700000" w14:sx="100000" w14:sy="100000" w14:kx="0" w14:ky="0" w14:algn="tl">
            <w14:srgbClr w14:val="000000">
              <w14:alpha w14:val="60000"/>
            </w14:srgbClr>
          </w14:shadow>
        </w:rPr>
        <w:t>-</w:t>
      </w:r>
      <w:r w:rsidRPr="005A08D1">
        <w:rPr>
          <w:rFonts w:hint="cs"/>
          <w:sz w:val="52"/>
          <w:szCs w:val="52"/>
          <w:rtl/>
          <w14:shadow w14:blurRad="50800" w14:dist="38100" w14:dir="2700000" w14:sx="100000" w14:sy="100000" w14:kx="0" w14:ky="0" w14:algn="tl">
            <w14:srgbClr w14:val="000000">
              <w14:alpha w14:val="60000"/>
            </w14:srgbClr>
          </w14:shadow>
        </w:rPr>
        <w:t xml:space="preserve"> משרד האוצר</w:t>
      </w:r>
    </w:p>
    <w:p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אגף</w:t>
      </w:r>
      <w:r w:rsidRPr="005A08D1">
        <w:rPr>
          <w:rFonts w:eastAsia="Calibri" w:hint="cs"/>
          <w:sz w:val="52"/>
          <w:szCs w:val="52"/>
          <w:rtl/>
        </w:rPr>
        <w:t xml:space="preserve"> </w:t>
      </w:r>
      <w:r w:rsidRPr="005A08D1">
        <w:rPr>
          <w:rFonts w:hint="cs"/>
          <w:sz w:val="52"/>
          <w:szCs w:val="52"/>
          <w:rtl/>
          <w14:shadow w14:blurRad="50800" w14:dist="38100" w14:dir="2700000" w14:sx="100000" w14:sy="100000" w14:kx="0" w14:ky="0" w14:algn="tl">
            <w14:srgbClr w14:val="000000">
              <w14:alpha w14:val="60000"/>
            </w14:srgbClr>
          </w14:shadow>
        </w:rPr>
        <w:t xml:space="preserve">החשב הכללי </w:t>
      </w:r>
      <w:r w:rsidRPr="005A08D1">
        <w:rPr>
          <w:sz w:val="52"/>
          <w:szCs w:val="52"/>
          <w:rtl/>
          <w14:shadow w14:blurRad="50800" w14:dist="38100" w14:dir="2700000" w14:sx="100000" w14:sy="100000" w14:kx="0" w14:ky="0" w14:algn="tl">
            <w14:srgbClr w14:val="000000">
              <w14:alpha w14:val="60000"/>
            </w14:srgbClr>
          </w14:shadow>
        </w:rPr>
        <w:t>–</w:t>
      </w:r>
      <w:r w:rsidRPr="005A08D1">
        <w:rPr>
          <w:rFonts w:hint="cs"/>
          <w:sz w:val="52"/>
          <w:szCs w:val="52"/>
          <w:rtl/>
          <w14:shadow w14:blurRad="50800" w14:dist="38100" w14:dir="2700000" w14:sx="100000" w14:sy="100000" w14:kx="0" w14:ky="0" w14:algn="tl">
            <w14:srgbClr w14:val="000000">
              <w14:alpha w14:val="60000"/>
            </w14:srgbClr>
          </w14:shadow>
        </w:rPr>
        <w:t xml:space="preserve"> מינהל הרכש הממשלתי</w:t>
      </w:r>
    </w:p>
    <w:p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מכרז מרכזי מס. 04-2020</w:t>
      </w:r>
    </w:p>
    <w:p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לאספקת מערכת לניהול מכרזים מתפתחים (דינמיים)</w:t>
      </w:r>
    </w:p>
    <w:p w:rsidR="00E328D2" w:rsidRPr="005A08D1" w:rsidRDefault="00464853"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noProof/>
          <w:rtl/>
          <w:lang w:eastAsia="en-US"/>
        </w:rPr>
        <mc:AlternateContent>
          <mc:Choice Requires="wps">
            <w:drawing>
              <wp:anchor distT="0" distB="0" distL="114300" distR="114300" simplePos="0" relativeHeight="251668480" behindDoc="0" locked="0" layoutInCell="1" allowOverlap="1" wp14:anchorId="1BE43A28" wp14:editId="1D97D877">
                <wp:simplePos x="0" y="0"/>
                <wp:positionH relativeFrom="margin">
                  <wp:posOffset>-177800</wp:posOffset>
                </wp:positionH>
                <wp:positionV relativeFrom="paragraph">
                  <wp:posOffset>565150</wp:posOffset>
                </wp:positionV>
                <wp:extent cx="6143625" cy="914400"/>
                <wp:effectExtent l="0" t="0" r="9525" b="0"/>
                <wp:wrapNone/>
                <wp:docPr id="8"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59DE" w:rsidRPr="006142F0" w:rsidRDefault="009959DE" w:rsidP="00E328D2">
                            <w:pPr>
                              <w:jc w:val="center"/>
                              <w:rPr>
                                <w:rFonts w:ascii="David" w:eastAsia="Calibri" w:hAnsi="David"/>
                                <w:sz w:val="32"/>
                                <w:szCs w:val="32"/>
                                <w:rtl/>
                              </w:rPr>
                            </w:pPr>
                            <w:r w:rsidRPr="006142F0">
                              <w:rPr>
                                <w:rFonts w:ascii="David" w:eastAsia="Calibri" w:hAnsi="David"/>
                                <w:sz w:val="32"/>
                                <w:szCs w:val="32"/>
                                <w:rtl/>
                              </w:rPr>
                              <w:t>מסמך זה הינו רכוש מדינת ישראל, כל הזכויות שמורות למדינת ישראל ©</w:t>
                            </w:r>
                          </w:p>
                          <w:p w:rsidR="009959DE" w:rsidRPr="006142F0" w:rsidRDefault="009959DE" w:rsidP="00E328D2">
                            <w:pPr>
                              <w:jc w:val="center"/>
                              <w:rPr>
                                <w:rFonts w:ascii="David" w:hAnsi="David"/>
                                <w:sz w:val="32"/>
                                <w:szCs w:val="32"/>
                              </w:rPr>
                            </w:pPr>
                            <w:r w:rsidRPr="006142F0">
                              <w:rPr>
                                <w:rFonts w:ascii="David" w:eastAsia="Calibri" w:hAnsi="David"/>
                                <w:sz w:val="32"/>
                                <w:szCs w:val="32"/>
                                <w:rtl/>
                              </w:rPr>
                              <w:t>המידע הכלול במסמך זה לא יפורסם, לא ישוכפל, ולא יעשה בו שימוש מלא, או חלקי, לכל מטרה שהיא מלבד מענה על מכרז זה.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E43A28" id="_x0000_t202" coordsize="21600,21600" o:spt="202" path="m,l,21600r21600,l21600,xe">
                <v:stroke joinstyle="miter"/>
                <v:path gradientshapeok="t" o:connecttype="rect"/>
              </v:shapetype>
              <v:shape id="תיבת טקסט 7" o:spid="_x0000_s1026" type="#_x0000_t202" style="position:absolute;left:0;text-align:left;margin-left:-14pt;margin-top:44.5pt;width:483.75pt;height:1in;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" fillcolor="#ddd" stroked="f">
                <v:textbox>
                  <w:txbxContent>
                    <w:p w:rsidR="009959DE" w:rsidRPr="006142F0" w:rsidRDefault="009959DE" w:rsidP="00E328D2">
                      <w:pPr>
                        <w:jc w:val="center"/>
                        <w:rPr>
                          <w:rFonts w:ascii="David" w:eastAsia="Calibri" w:hAnsi="David"/>
                          <w:sz w:val="32"/>
                          <w:szCs w:val="32"/>
                          <w:rtl/>
                        </w:rPr>
                      </w:pPr>
                      <w:r w:rsidRPr="006142F0">
                        <w:rPr>
                          <w:rFonts w:ascii="David" w:eastAsia="Calibri" w:hAnsi="David"/>
                          <w:sz w:val="32"/>
                          <w:szCs w:val="32"/>
                          <w:rtl/>
                        </w:rPr>
                        <w:t>מסמך זה הינו רכוש מדינת ישראל, כל הזכויות שמורות למדינת ישראל ©</w:t>
                      </w:r>
                    </w:p>
                    <w:p w:rsidR="009959DE" w:rsidRPr="006142F0" w:rsidRDefault="009959DE" w:rsidP="00E328D2">
                      <w:pPr>
                        <w:jc w:val="center"/>
                        <w:rPr>
                          <w:rFonts w:ascii="David" w:hAnsi="David"/>
                          <w:sz w:val="32"/>
                          <w:szCs w:val="32"/>
                        </w:rPr>
                      </w:pPr>
                      <w:r w:rsidRPr="006142F0">
                        <w:rPr>
                          <w:rFonts w:ascii="David" w:eastAsia="Calibri" w:hAnsi="David"/>
                          <w:sz w:val="32"/>
                          <w:szCs w:val="32"/>
                          <w:rtl/>
                        </w:rPr>
                        <w:t>המידע הכלול במסמך זה לא יפורסם, לא ישוכפל, ולא יעשה בו שימוש מלא, או חלקי, לכל מטרה שהיא מלבד מענה על מכרז זה.</w:t>
                      </w:r>
                    </w:p>
                  </w:txbxContent>
                </v:textbox>
                <w10:wrap anchorx="margin"/>
              </v:shape>
            </w:pict>
          </mc:Fallback>
        </mc:AlternateContent>
      </w:r>
      <w:r w:rsidRPr="005A08D1">
        <w:rPr>
          <w:rFonts w:hint="cs"/>
          <w:sz w:val="52"/>
          <w:szCs w:val="52"/>
          <w:rtl/>
          <w14:shadow w14:blurRad="50800" w14:dist="38100" w14:dir="2700000" w14:sx="100000" w14:sy="100000" w14:kx="0" w14:ky="0" w14:algn="tl">
            <w14:srgbClr w14:val="000000">
              <w14:alpha w14:val="60000"/>
            </w14:srgbClr>
          </w14:shadow>
        </w:rPr>
        <w:t xml:space="preserve">אוגוסט </w:t>
      </w:r>
      <w:r w:rsidR="00E328D2" w:rsidRPr="005A08D1">
        <w:rPr>
          <w:rFonts w:hint="cs"/>
          <w:sz w:val="52"/>
          <w:szCs w:val="52"/>
          <w:rtl/>
          <w14:shadow w14:blurRad="50800" w14:dist="38100" w14:dir="2700000" w14:sx="100000" w14:sy="100000" w14:kx="0" w14:ky="0" w14:algn="tl">
            <w14:srgbClr w14:val="000000">
              <w14:alpha w14:val="60000"/>
            </w14:srgbClr>
          </w14:shadow>
        </w:rPr>
        <w:t>2020</w:t>
      </w:r>
    </w:p>
    <w:p w:rsidR="00E328D2" w:rsidRPr="005A08D1" w:rsidRDefault="00E328D2" w:rsidP="00510110">
      <w:pPr>
        <w:pStyle w:val="1-"/>
        <w:numPr>
          <w:ilvl w:val="0"/>
          <w:numId w:val="0"/>
        </w:numPr>
        <w:ind w:left="360" w:hanging="360"/>
        <w:rPr>
          <w:rFonts w:eastAsia="Calibri"/>
          <w:b w:val="0"/>
          <w:bCs w:val="0"/>
          <w:sz w:val="52"/>
          <w:szCs w:val="52"/>
          <w:rtl/>
        </w:rPr>
      </w:pPr>
    </w:p>
    <w:p w:rsidR="00E328D2" w:rsidRPr="005A08D1" w:rsidRDefault="00E328D2" w:rsidP="00510110">
      <w:pPr>
        <w:pStyle w:val="1-"/>
        <w:numPr>
          <w:ilvl w:val="0"/>
          <w:numId w:val="0"/>
        </w:numPr>
        <w:ind w:left="360" w:hanging="360"/>
        <w:rPr>
          <w:rFonts w:eastAsia="Calibri"/>
          <w:b w:val="0"/>
          <w:bCs w:val="0"/>
          <w:sz w:val="52"/>
          <w:szCs w:val="52"/>
          <w:rtl/>
        </w:rPr>
      </w:pPr>
    </w:p>
    <w:p w:rsidR="00A16585" w:rsidRPr="005A08D1" w:rsidRDefault="00A16585" w:rsidP="00510110">
      <w:pPr>
        <w:pStyle w:val="1-"/>
        <w:numPr>
          <w:ilvl w:val="0"/>
          <w:numId w:val="0"/>
        </w:numPr>
        <w:ind w:left="360" w:hanging="360"/>
        <w:rPr>
          <w:rFonts w:eastAsia="Calibri"/>
          <w:rtl/>
        </w:rPr>
      </w:pPr>
    </w:p>
    <w:p w:rsidR="00E328D2" w:rsidRPr="005A08D1" w:rsidRDefault="00E328D2" w:rsidP="00510110">
      <w:pPr>
        <w:pStyle w:val="1-"/>
        <w:numPr>
          <w:ilvl w:val="0"/>
          <w:numId w:val="0"/>
        </w:numPr>
        <w:ind w:left="360" w:hanging="360"/>
        <w:rPr>
          <w:rFonts w:eastAsia="Calibri"/>
          <w:rtl/>
        </w:rPr>
      </w:pPr>
      <w:r w:rsidRPr="005A08D1">
        <w:rPr>
          <w:rFonts w:eastAsia="Calibri" w:hint="cs"/>
          <w:rtl/>
        </w:rPr>
        <w:t>המכרז מנוסח בלשון זכר, אך מיועד לנשים וגברים כאחד</w:t>
      </w:r>
    </w:p>
    <w:p w:rsidR="004E3DF8" w:rsidRPr="005A08D1" w:rsidRDefault="004E3DF8" w:rsidP="00510110">
      <w:pPr>
        <w:bidi w:val="0"/>
        <w:spacing w:after="160"/>
        <w:rPr>
          <w:rFonts w:ascii="David" w:eastAsia="Calibri" w:hAnsi="David"/>
          <w:sz w:val="36"/>
          <w:szCs w:val="36"/>
        </w:rPr>
      </w:pPr>
      <w:r w:rsidRPr="005A08D1">
        <w:rPr>
          <w:rFonts w:eastAsia="Calibri"/>
          <w:b/>
          <w:bCs/>
          <w:rtl/>
        </w:rPr>
        <w:br w:type="page"/>
      </w:r>
    </w:p>
    <w:p w:rsidR="00CF4EA7" w:rsidRPr="005A08D1" w:rsidRDefault="00CF4EA7" w:rsidP="00510110">
      <w:pPr>
        <w:pStyle w:val="1-"/>
        <w:numPr>
          <w:ilvl w:val="0"/>
          <w:numId w:val="0"/>
        </w:numPr>
        <w:ind w:left="360" w:hanging="360"/>
        <w:jc w:val="both"/>
        <w:rPr>
          <w:rFonts w:eastAsia="Calibri"/>
          <w:b w:val="0"/>
          <w:bCs w:val="0"/>
          <w:rtl/>
        </w:rPr>
      </w:pPr>
    </w:p>
    <w:p w:rsidR="00187013" w:rsidRPr="005A08D1" w:rsidRDefault="00187013" w:rsidP="00510110">
      <w:pPr>
        <w:pStyle w:val="1-"/>
        <w:numPr>
          <w:ilvl w:val="0"/>
          <w:numId w:val="0"/>
        </w:numPr>
        <w:ind w:left="360" w:hanging="360"/>
        <w:jc w:val="both"/>
        <w:rPr>
          <w:rFonts w:eastAsia="Calibri"/>
          <w:b w:val="0"/>
          <w:bCs w:val="0"/>
          <w:rtl/>
        </w:rPr>
      </w:pPr>
    </w:p>
    <w:p w:rsidR="00187013" w:rsidRPr="005A08D1" w:rsidRDefault="00187013" w:rsidP="00510110">
      <w:pPr>
        <w:pStyle w:val="1-"/>
        <w:numPr>
          <w:ilvl w:val="0"/>
          <w:numId w:val="0"/>
        </w:numPr>
        <w:ind w:left="360" w:hanging="360"/>
        <w:jc w:val="both"/>
        <w:rPr>
          <w:rFonts w:eastAsia="Calibri"/>
          <w:b w:val="0"/>
          <w:bCs w:val="0"/>
          <w:rtl/>
        </w:rPr>
      </w:pPr>
    </w:p>
    <w:p w:rsidR="00187013" w:rsidRPr="005A08D1" w:rsidRDefault="00187013" w:rsidP="00510110">
      <w:pPr>
        <w:pStyle w:val="TOC1"/>
        <w:rPr>
          <w:rFonts w:ascii="David" w:eastAsiaTheme="minorEastAsia" w:hAnsi="David" w:cs="David"/>
          <w:noProof/>
          <w:sz w:val="28"/>
          <w:szCs w:val="28"/>
          <w:u w:val="none"/>
          <w:lang w:eastAsia="en-US"/>
        </w:rPr>
      </w:pPr>
      <w:r w:rsidRPr="005A08D1">
        <w:rPr>
          <w:rFonts w:eastAsia="Calibri"/>
          <w:rtl/>
        </w:rPr>
        <w:fldChar w:fldCharType="begin"/>
      </w:r>
      <w:r w:rsidRPr="005A08D1">
        <w:rPr>
          <w:rFonts w:eastAsia="Calibri"/>
          <w:rtl/>
        </w:rPr>
        <w:instrText xml:space="preserve"> </w:instrText>
      </w:r>
      <w:r w:rsidRPr="005A08D1">
        <w:rPr>
          <w:rFonts w:eastAsia="Calibri"/>
        </w:rPr>
        <w:instrText>TOC</w:instrText>
      </w:r>
      <w:r w:rsidRPr="005A08D1">
        <w:rPr>
          <w:rFonts w:eastAsia="Calibri"/>
          <w:rtl/>
        </w:rPr>
        <w:instrText xml:space="preserve"> \</w:instrText>
      </w:r>
      <w:r w:rsidRPr="005A08D1">
        <w:rPr>
          <w:rFonts w:eastAsia="Calibri"/>
        </w:rPr>
        <w:instrText>o "1-1" \h \z \u</w:instrText>
      </w:r>
      <w:r w:rsidRPr="005A08D1">
        <w:rPr>
          <w:rFonts w:eastAsia="Calibri"/>
          <w:rtl/>
        </w:rPr>
        <w:instrText xml:space="preserve"> </w:instrText>
      </w:r>
      <w:r w:rsidRPr="005A08D1">
        <w:rPr>
          <w:rFonts w:eastAsia="Calibri"/>
          <w:rtl/>
        </w:rPr>
        <w:fldChar w:fldCharType="separate"/>
      </w:r>
      <w:hyperlink w:anchor="_Toc43730975" w:history="1">
        <w:r w:rsidRPr="005A08D1">
          <w:rPr>
            <w:rStyle w:val="Hyperlink"/>
            <w:rFonts w:ascii="David" w:hAnsi="David" w:cs="David"/>
            <w:noProof/>
            <w:sz w:val="28"/>
            <w:szCs w:val="28"/>
            <w:rtl/>
          </w:rPr>
          <w:t>0.</w:t>
        </w:r>
        <w:r w:rsidRPr="005A08D1">
          <w:rPr>
            <w:rFonts w:ascii="David" w:eastAsiaTheme="minorEastAsia" w:hAnsi="David" w:cs="David"/>
            <w:noProof/>
            <w:sz w:val="28"/>
            <w:szCs w:val="28"/>
            <w:u w:val="none"/>
            <w:lang w:eastAsia="en-US"/>
          </w:rPr>
          <w:tab/>
        </w:r>
        <w:r w:rsidRPr="005A08D1">
          <w:rPr>
            <w:rStyle w:val="Hyperlink"/>
            <w:rFonts w:ascii="David" w:hAnsi="David" w:cs="David"/>
            <w:noProof/>
            <w:sz w:val="28"/>
            <w:szCs w:val="28"/>
            <w:rtl/>
          </w:rPr>
          <w:t>הליך מכרזי</w:t>
        </w:r>
        <w:r w:rsidRPr="005A08D1">
          <w:rPr>
            <w:rFonts w:ascii="David" w:hAnsi="David" w:cs="David"/>
            <w:noProof/>
            <w:webHidden/>
            <w:sz w:val="28"/>
            <w:szCs w:val="28"/>
          </w:rPr>
          <w:tab/>
        </w:r>
        <w:r w:rsidRPr="005A08D1">
          <w:rPr>
            <w:rStyle w:val="Hyperlink"/>
            <w:rFonts w:ascii="David" w:hAnsi="David" w:cs="David"/>
            <w:noProof/>
            <w:sz w:val="28"/>
            <w:szCs w:val="28"/>
            <w:rtl/>
          </w:rPr>
          <w:fldChar w:fldCharType="begin"/>
        </w:r>
        <w:r w:rsidRPr="005A08D1">
          <w:rPr>
            <w:rFonts w:ascii="David" w:hAnsi="David" w:cs="David"/>
            <w:noProof/>
            <w:webHidden/>
            <w:sz w:val="28"/>
            <w:szCs w:val="28"/>
          </w:rPr>
          <w:instrText xml:space="preserve"> PAGEREF _Toc43730975 \h </w:instrText>
        </w:r>
        <w:r w:rsidRPr="005A08D1">
          <w:rPr>
            <w:rStyle w:val="Hyperlink"/>
            <w:rFonts w:ascii="David" w:hAnsi="David" w:cs="David"/>
            <w:noProof/>
            <w:sz w:val="28"/>
            <w:szCs w:val="28"/>
            <w:rtl/>
          </w:rPr>
        </w:r>
        <w:r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3</w:t>
        </w:r>
        <w:r w:rsidRPr="005A08D1">
          <w:rPr>
            <w:rStyle w:val="Hyperlink"/>
            <w:rFonts w:ascii="David" w:hAnsi="David" w:cs="David"/>
            <w:noProof/>
            <w:sz w:val="28"/>
            <w:szCs w:val="28"/>
            <w:rtl/>
          </w:rPr>
          <w:fldChar w:fldCharType="end"/>
        </w:r>
      </w:hyperlink>
    </w:p>
    <w:p w:rsidR="00187013" w:rsidRPr="005A08D1" w:rsidRDefault="00F476D7" w:rsidP="00510110">
      <w:pPr>
        <w:pStyle w:val="TOC1"/>
        <w:rPr>
          <w:rFonts w:ascii="David" w:eastAsiaTheme="minorEastAsia" w:hAnsi="David" w:cs="David"/>
          <w:noProof/>
          <w:sz w:val="28"/>
          <w:szCs w:val="28"/>
          <w:u w:val="none"/>
          <w:lang w:eastAsia="en-US"/>
        </w:rPr>
      </w:pPr>
      <w:hyperlink w:anchor="_Toc43730976" w:history="1">
        <w:r w:rsidR="00187013" w:rsidRPr="005A08D1">
          <w:rPr>
            <w:rStyle w:val="Hyperlink"/>
            <w:rFonts w:ascii="David" w:hAnsi="David" w:cs="David"/>
            <w:noProof/>
            <w:sz w:val="28"/>
            <w:szCs w:val="28"/>
            <w:rtl/>
          </w:rPr>
          <w:t>1.</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יעדים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_Toc43730976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24</w:t>
        </w:r>
        <w:r w:rsidR="00187013" w:rsidRPr="005A08D1">
          <w:rPr>
            <w:rStyle w:val="Hyperlink"/>
            <w:rFonts w:ascii="David" w:hAnsi="David" w:cs="David"/>
            <w:noProof/>
            <w:sz w:val="28"/>
            <w:szCs w:val="28"/>
            <w:rtl/>
          </w:rPr>
          <w:fldChar w:fldCharType="end"/>
        </w:r>
      </w:hyperlink>
    </w:p>
    <w:p w:rsidR="00187013" w:rsidRPr="005A08D1" w:rsidRDefault="00F476D7" w:rsidP="00510110">
      <w:pPr>
        <w:pStyle w:val="TOC1"/>
        <w:rPr>
          <w:rFonts w:ascii="David" w:eastAsiaTheme="minorEastAsia" w:hAnsi="David" w:cs="David"/>
          <w:noProof/>
          <w:sz w:val="28"/>
          <w:szCs w:val="28"/>
          <w:u w:val="none"/>
          <w:lang w:eastAsia="en-US"/>
        </w:rPr>
      </w:pPr>
      <w:hyperlink w:anchor="_Toc43730977" w:history="1">
        <w:r w:rsidR="00187013" w:rsidRPr="005A08D1">
          <w:rPr>
            <w:rStyle w:val="Hyperlink"/>
            <w:rFonts w:ascii="David" w:hAnsi="David" w:cs="David"/>
            <w:noProof/>
            <w:sz w:val="28"/>
            <w:szCs w:val="28"/>
            <w:rtl/>
          </w:rPr>
          <w:t>2.</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יישום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_Toc43730977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27</w:t>
        </w:r>
        <w:r w:rsidR="00187013" w:rsidRPr="005A08D1">
          <w:rPr>
            <w:rStyle w:val="Hyperlink"/>
            <w:rFonts w:ascii="David" w:hAnsi="David" w:cs="David"/>
            <w:noProof/>
            <w:sz w:val="28"/>
            <w:szCs w:val="28"/>
            <w:rtl/>
          </w:rPr>
          <w:fldChar w:fldCharType="end"/>
        </w:r>
      </w:hyperlink>
    </w:p>
    <w:p w:rsidR="00187013" w:rsidRPr="005A08D1" w:rsidRDefault="00F476D7" w:rsidP="00510110">
      <w:pPr>
        <w:pStyle w:val="TOC1"/>
        <w:rPr>
          <w:rFonts w:ascii="David" w:eastAsiaTheme="minorEastAsia" w:hAnsi="David" w:cs="David"/>
          <w:noProof/>
          <w:sz w:val="28"/>
          <w:szCs w:val="28"/>
          <w:u w:val="none"/>
          <w:lang w:eastAsia="en-US"/>
        </w:rPr>
      </w:pPr>
      <w:hyperlink w:anchor="_Toc43730978" w:history="1">
        <w:r w:rsidR="00187013" w:rsidRPr="005A08D1">
          <w:rPr>
            <w:rStyle w:val="Hyperlink"/>
            <w:rFonts w:ascii="David" w:hAnsi="David" w:cs="David"/>
            <w:noProof/>
            <w:sz w:val="28"/>
            <w:szCs w:val="28"/>
            <w:rtl/>
          </w:rPr>
          <w:t>3.</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טכנולוגיה ותשתית</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_Toc43730978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51</w:t>
        </w:r>
        <w:r w:rsidR="00187013" w:rsidRPr="005A08D1">
          <w:rPr>
            <w:rStyle w:val="Hyperlink"/>
            <w:rFonts w:ascii="David" w:hAnsi="David" w:cs="David"/>
            <w:noProof/>
            <w:sz w:val="28"/>
            <w:szCs w:val="28"/>
            <w:rtl/>
          </w:rPr>
          <w:fldChar w:fldCharType="end"/>
        </w:r>
      </w:hyperlink>
    </w:p>
    <w:p w:rsidR="00187013" w:rsidRPr="005A08D1" w:rsidRDefault="00F476D7" w:rsidP="00510110">
      <w:pPr>
        <w:pStyle w:val="TOC1"/>
        <w:rPr>
          <w:rFonts w:ascii="David" w:eastAsiaTheme="minorEastAsia" w:hAnsi="David" w:cs="David"/>
          <w:noProof/>
          <w:sz w:val="28"/>
          <w:szCs w:val="28"/>
          <w:u w:val="none"/>
          <w:lang w:eastAsia="en-US"/>
        </w:rPr>
      </w:pPr>
      <w:hyperlink w:anchor="_Toc43730979" w:history="1">
        <w:r w:rsidR="00187013" w:rsidRPr="005A08D1">
          <w:rPr>
            <w:rStyle w:val="Hyperlink"/>
            <w:rFonts w:ascii="David" w:hAnsi="David" w:cs="David"/>
            <w:noProof/>
            <w:sz w:val="28"/>
            <w:szCs w:val="28"/>
            <w:rtl/>
          </w:rPr>
          <w:t>4.</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מימוש</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_Toc43730979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57</w:t>
        </w:r>
        <w:r w:rsidR="00187013" w:rsidRPr="005A08D1">
          <w:rPr>
            <w:rStyle w:val="Hyperlink"/>
            <w:rFonts w:ascii="David" w:hAnsi="David" w:cs="David"/>
            <w:noProof/>
            <w:sz w:val="28"/>
            <w:szCs w:val="28"/>
            <w:rtl/>
          </w:rPr>
          <w:fldChar w:fldCharType="end"/>
        </w:r>
      </w:hyperlink>
    </w:p>
    <w:p w:rsidR="00187013" w:rsidRPr="005A08D1" w:rsidRDefault="00F476D7" w:rsidP="00510110">
      <w:pPr>
        <w:pStyle w:val="TOC1"/>
        <w:rPr>
          <w:rFonts w:ascii="David" w:eastAsiaTheme="minorEastAsia" w:hAnsi="David" w:cs="David"/>
          <w:noProof/>
          <w:sz w:val="28"/>
          <w:szCs w:val="28"/>
          <w:u w:val="none"/>
          <w:lang w:eastAsia="en-US"/>
        </w:rPr>
      </w:pPr>
      <w:hyperlink w:anchor="_Toc43730980" w:history="1">
        <w:r w:rsidR="00187013" w:rsidRPr="005A08D1">
          <w:rPr>
            <w:rStyle w:val="Hyperlink"/>
            <w:rFonts w:ascii="David" w:hAnsi="David" w:cs="David"/>
            <w:noProof/>
            <w:sz w:val="28"/>
            <w:szCs w:val="28"/>
            <w:rtl/>
          </w:rPr>
          <w:t>5.</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עלות – משאבים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_Toc43730980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72</w:t>
        </w:r>
        <w:r w:rsidR="00187013" w:rsidRPr="005A08D1">
          <w:rPr>
            <w:rStyle w:val="Hyperlink"/>
            <w:rFonts w:ascii="David" w:hAnsi="David" w:cs="David"/>
            <w:noProof/>
            <w:sz w:val="28"/>
            <w:szCs w:val="28"/>
            <w:rtl/>
          </w:rPr>
          <w:fldChar w:fldCharType="end"/>
        </w:r>
      </w:hyperlink>
    </w:p>
    <w:p w:rsidR="00187013" w:rsidRPr="005A08D1" w:rsidRDefault="00F476D7" w:rsidP="00510110">
      <w:pPr>
        <w:pStyle w:val="TOC1"/>
        <w:rPr>
          <w:rFonts w:eastAsiaTheme="minorEastAsia" w:cstheme="minorBidi"/>
          <w:noProof/>
          <w:u w:val="none"/>
          <w:lang w:eastAsia="en-US"/>
        </w:rPr>
      </w:pPr>
      <w:hyperlink w:anchor="_Toc43730981" w:history="1">
        <w:r w:rsidR="00187013" w:rsidRPr="005A08D1">
          <w:rPr>
            <w:rStyle w:val="Hyperlink"/>
            <w:rFonts w:ascii="David" w:hAnsi="David" w:cs="David"/>
            <w:noProof/>
            <w:sz w:val="28"/>
            <w:szCs w:val="28"/>
            <w:rtl/>
          </w:rPr>
          <w:t>6.</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נספחים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_Toc43730981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DC287B">
          <w:rPr>
            <w:rFonts w:ascii="David" w:hAnsi="David" w:cs="David"/>
            <w:noProof/>
            <w:webHidden/>
            <w:sz w:val="28"/>
            <w:szCs w:val="28"/>
            <w:rtl/>
          </w:rPr>
          <w:t>78</w:t>
        </w:r>
        <w:r w:rsidR="00187013" w:rsidRPr="005A08D1">
          <w:rPr>
            <w:rStyle w:val="Hyperlink"/>
            <w:rFonts w:ascii="David" w:hAnsi="David" w:cs="David"/>
            <w:noProof/>
            <w:sz w:val="28"/>
            <w:szCs w:val="28"/>
            <w:rtl/>
          </w:rPr>
          <w:fldChar w:fldCharType="end"/>
        </w:r>
      </w:hyperlink>
    </w:p>
    <w:p w:rsidR="00187013" w:rsidRPr="005A08D1" w:rsidRDefault="00187013" w:rsidP="00510110">
      <w:pPr>
        <w:pStyle w:val="1-"/>
        <w:numPr>
          <w:ilvl w:val="0"/>
          <w:numId w:val="0"/>
        </w:numPr>
        <w:ind w:left="360" w:hanging="360"/>
        <w:jc w:val="both"/>
        <w:rPr>
          <w:rFonts w:eastAsia="Calibri"/>
          <w:b w:val="0"/>
          <w:bCs w:val="0"/>
          <w:rtl/>
        </w:rPr>
      </w:pPr>
      <w:r w:rsidRPr="005A08D1">
        <w:rPr>
          <w:rFonts w:eastAsia="Calibri"/>
          <w:b w:val="0"/>
          <w:bCs w:val="0"/>
          <w:rtl/>
        </w:rPr>
        <w:fldChar w:fldCharType="end"/>
      </w:r>
    </w:p>
    <w:p w:rsidR="004E3DF8" w:rsidRPr="005A08D1" w:rsidRDefault="004E3DF8" w:rsidP="00510110">
      <w:pPr>
        <w:spacing w:after="160"/>
        <w:rPr>
          <w:rFonts w:ascii="David" w:eastAsia="Calibri" w:hAnsi="David"/>
          <w:sz w:val="36"/>
          <w:szCs w:val="36"/>
          <w:rtl/>
        </w:rPr>
      </w:pPr>
      <w:r w:rsidRPr="005A08D1">
        <w:rPr>
          <w:rFonts w:eastAsia="Calibri"/>
          <w:b/>
          <w:bCs/>
          <w:rtl/>
        </w:rPr>
        <w:br w:type="page"/>
      </w:r>
    </w:p>
    <w:p w:rsidR="006C61AD" w:rsidRPr="005A08D1" w:rsidRDefault="006C61AD" w:rsidP="00510110">
      <w:pPr>
        <w:spacing w:after="160"/>
        <w:rPr>
          <w:rFonts w:ascii="David" w:eastAsia="Calibri" w:hAnsi="David"/>
          <w:sz w:val="36"/>
          <w:szCs w:val="36"/>
          <w:rtl/>
        </w:rPr>
      </w:pPr>
    </w:p>
    <w:p w:rsidR="006C61AD" w:rsidRPr="005A08D1" w:rsidRDefault="006C61AD" w:rsidP="00510110">
      <w:pPr>
        <w:pStyle w:val="12"/>
        <w:numPr>
          <w:ilvl w:val="0"/>
          <w:numId w:val="34"/>
        </w:numPr>
        <w:rPr>
          <w:rFonts w:ascii="David" w:hAnsi="David" w:cs="David"/>
          <w:b/>
          <w:bCs/>
          <w:color w:val="auto"/>
          <w:sz w:val="36"/>
          <w:szCs w:val="36"/>
          <w:rtl/>
        </w:rPr>
      </w:pPr>
      <w:bookmarkStart w:id="1" w:name="_הליך_מכרזי"/>
      <w:bookmarkStart w:id="2" w:name="_Toc43730975"/>
      <w:bookmarkEnd w:id="1"/>
      <w:r w:rsidRPr="005A08D1">
        <w:rPr>
          <w:rFonts w:ascii="David" w:hAnsi="David" w:cs="David"/>
          <w:b/>
          <w:bCs/>
          <w:color w:val="auto"/>
          <w:sz w:val="36"/>
          <w:szCs w:val="36"/>
          <w:rtl/>
        </w:rPr>
        <w:t>הליך מכרזי</w:t>
      </w:r>
      <w:bookmarkEnd w:id="2"/>
    </w:p>
    <w:p w:rsidR="006C61AD" w:rsidRPr="005A08D1" w:rsidRDefault="006C61AD" w:rsidP="00510110">
      <w:pPr>
        <w:pStyle w:val="23"/>
        <w:numPr>
          <w:ilvl w:val="1"/>
          <w:numId w:val="34"/>
        </w:numPr>
        <w:rPr>
          <w:rFonts w:ascii="David" w:hAnsi="David" w:cs="David"/>
          <w:b/>
          <w:bCs/>
          <w:color w:val="auto"/>
          <w:sz w:val="24"/>
          <w:szCs w:val="24"/>
          <w:rtl/>
        </w:rPr>
      </w:pPr>
      <w:r w:rsidRPr="005A08D1">
        <w:rPr>
          <w:rFonts w:ascii="David" w:hAnsi="David" w:cs="David"/>
          <w:b/>
          <w:bCs/>
          <w:color w:val="auto"/>
          <w:sz w:val="24"/>
          <w:szCs w:val="24"/>
          <w:rtl/>
        </w:rPr>
        <w:t>כללי</w:t>
      </w:r>
    </w:p>
    <w:p w:rsidR="006C61AD" w:rsidRPr="005A08D1" w:rsidRDefault="00620CD3" w:rsidP="00510110">
      <w:pPr>
        <w:pStyle w:val="af6"/>
        <w:numPr>
          <w:ilvl w:val="2"/>
          <w:numId w:val="34"/>
        </w:numPr>
        <w:spacing w:after="160"/>
        <w:rPr>
          <w:rFonts w:ascii="David" w:hAnsi="David"/>
        </w:rPr>
      </w:pPr>
      <w:r w:rsidRPr="005A08D1">
        <w:rPr>
          <w:rFonts w:ascii="David" w:hAnsi="David" w:hint="cs"/>
          <w:rtl/>
        </w:rPr>
        <w:t>מ</w:t>
      </w:r>
      <w:r w:rsidR="00FF2C84" w:rsidRPr="005A08D1">
        <w:rPr>
          <w:rFonts w:ascii="David" w:hAnsi="David"/>
          <w:rtl/>
        </w:rPr>
        <w:t>ינהל הרכש הממשלתי בחטיבת נכסים רכש ולוגיסטיקה באגף החשב הכללי במשרד האוצר</w:t>
      </w:r>
      <w:r w:rsidR="005A1321">
        <w:rPr>
          <w:rFonts w:ascii="David" w:hAnsi="David" w:hint="cs"/>
          <w:rtl/>
        </w:rPr>
        <w:t xml:space="preserve"> </w:t>
      </w:r>
      <w:r w:rsidR="00FF2C84" w:rsidRPr="005A08D1">
        <w:rPr>
          <w:rFonts w:ascii="David" w:hAnsi="David"/>
          <w:rtl/>
        </w:rPr>
        <w:t xml:space="preserve"> (להלן: "</w:t>
      </w:r>
      <w:r w:rsidR="00FF2C84" w:rsidRPr="005A08D1">
        <w:rPr>
          <w:rFonts w:ascii="David" w:hAnsi="David"/>
          <w:b/>
          <w:bCs/>
          <w:rtl/>
        </w:rPr>
        <w:t>עורך המכרז</w:t>
      </w:r>
      <w:r w:rsidR="00FF2C84" w:rsidRPr="005A08D1">
        <w:rPr>
          <w:rFonts w:ascii="David" w:hAnsi="David"/>
          <w:rtl/>
        </w:rPr>
        <w:t>" או "</w:t>
      </w:r>
      <w:r w:rsidR="00FF2C84" w:rsidRPr="005A08D1">
        <w:rPr>
          <w:rFonts w:ascii="David" w:hAnsi="David"/>
          <w:b/>
          <w:bCs/>
          <w:rtl/>
        </w:rPr>
        <w:t>המזמין</w:t>
      </w:r>
      <w:r w:rsidR="00FF2C84" w:rsidRPr="005A08D1">
        <w:rPr>
          <w:rFonts w:ascii="David" w:hAnsi="David"/>
          <w:rtl/>
        </w:rPr>
        <w:t>"), באמצעות ועדת המכרזים המרכזיים לנושאי מיחשוב וטכנולוגיה, מבקש בזאת לקבל הצעות למערכת לניהול מכרזים מתפתחים (דינמיים) (להלן: "</w:t>
      </w:r>
      <w:r w:rsidR="00FF2C84" w:rsidRPr="005A08D1">
        <w:rPr>
          <w:rFonts w:ascii="David" w:hAnsi="David"/>
          <w:b/>
          <w:bCs/>
          <w:rtl/>
        </w:rPr>
        <w:t>המערכת</w:t>
      </w:r>
      <w:r w:rsidR="00FF2C84" w:rsidRPr="005A08D1">
        <w:rPr>
          <w:rFonts w:ascii="David" w:hAnsi="David"/>
          <w:rtl/>
        </w:rPr>
        <w:t>") באמצעות מכרז מכרזי שמספרו 04-2020 "אספקת מערכת לניהול מכרזים מתפתחים (דינמיים) (להלן: "</w:t>
      </w:r>
      <w:r w:rsidR="00FF2C84" w:rsidRPr="005A08D1">
        <w:rPr>
          <w:rFonts w:ascii="David" w:hAnsi="David"/>
          <w:b/>
          <w:bCs/>
          <w:rtl/>
        </w:rPr>
        <w:t>המכרז</w:t>
      </w:r>
      <w:r w:rsidR="00FF2C84" w:rsidRPr="005A08D1">
        <w:rPr>
          <w:rFonts w:ascii="David" w:hAnsi="David"/>
          <w:rtl/>
        </w:rPr>
        <w:t xml:space="preserve">"). על המערכת להעניק פתרון ממוחשב מקיף לניהול מכרזים מתפתחים (דינמיים) למשרדי הממשלה, ליחידות סמך וכן לגופים נלווים שייקבעו על ידי עורך המכרז. יובהר, כי במסגרת מכרז זה, אין להגיש הצעות אשר בבסיסן מערכת  המיועדת לנהל מכרזים שאינם מתפתחים, כגון מכרזי </w:t>
      </w:r>
      <w:r w:rsidR="00FF2C84" w:rsidRPr="005A08D1">
        <w:rPr>
          <w:rFonts w:ascii="David" w:hAnsi="David"/>
        </w:rPr>
        <w:t>Sealed Bid</w:t>
      </w:r>
      <w:r w:rsidR="00DB03A7" w:rsidRPr="005A08D1">
        <w:rPr>
          <w:rFonts w:ascii="David" w:hAnsi="David" w:hint="cs"/>
          <w:rtl/>
        </w:rPr>
        <w:t>.</w:t>
      </w:r>
    </w:p>
    <w:p w:rsidR="00DB03A7" w:rsidRPr="005A08D1" w:rsidRDefault="00DB03A7" w:rsidP="00510110">
      <w:pPr>
        <w:pStyle w:val="af6"/>
        <w:numPr>
          <w:ilvl w:val="2"/>
          <w:numId w:val="34"/>
        </w:numPr>
        <w:spacing w:after="160"/>
        <w:rPr>
          <w:rFonts w:ascii="David" w:hAnsi="David"/>
        </w:rPr>
      </w:pPr>
      <w:r w:rsidRPr="005A08D1">
        <w:rPr>
          <w:rFonts w:ascii="David" w:hAnsi="David" w:hint="cs"/>
          <w:rtl/>
        </w:rPr>
        <w:t>י</w:t>
      </w:r>
      <w:r w:rsidRPr="005A08D1">
        <w:rPr>
          <w:rFonts w:ascii="David" w:hAnsi="David"/>
          <w:rtl/>
        </w:rPr>
        <w:t>צוין כי, בשנת 2017 פורסם מכרז מרכזי שמספרו 15-2017 לאספקת המערכת אשר בוטל בהחלטת ועדת המכרזים, מכרז זה כולל לקחים ושינויים מנוסח המכרז שבוטל</w:t>
      </w:r>
      <w:r w:rsidRPr="005A08D1">
        <w:rPr>
          <w:rFonts w:ascii="David" w:hAnsi="David" w:hint="cs"/>
          <w:rtl/>
        </w:rPr>
        <w:t>.</w:t>
      </w:r>
    </w:p>
    <w:p w:rsidR="00DB03A7" w:rsidRPr="005A08D1" w:rsidRDefault="00FD081B"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מערכת המבוקשת מתייחסת לתוכנת מדף מסחרית ה</w:t>
      </w:r>
      <w:r w:rsidR="00F71785" w:rsidRPr="005A08D1">
        <w:rPr>
          <w:rFonts w:ascii="David" w:hAnsi="David"/>
          <w:rtl/>
        </w:rPr>
        <w:t>קיימת אצל מציעים פוטנצאלים. ה</w:t>
      </w:r>
      <w:r w:rsidR="00F71785" w:rsidRPr="005A08D1">
        <w:rPr>
          <w:rFonts w:ascii="David" w:hAnsi="David" w:hint="cs"/>
          <w:rtl/>
        </w:rPr>
        <w:t>מציע</w:t>
      </w:r>
      <w:r w:rsidRPr="005A08D1">
        <w:rPr>
          <w:rFonts w:ascii="David" w:hAnsi="David"/>
          <w:rtl/>
        </w:rPr>
        <w:t xml:space="preserve"> יידרש להתאים את המערכת לצרכי המזמין בהתאם לדרישות שיפורטו ב</w:t>
      </w:r>
      <w:hyperlink w:anchor="_יישום" w:history="1">
        <w:r w:rsidRPr="005A08D1">
          <w:rPr>
            <w:rStyle w:val="Hyperlink"/>
            <w:rFonts w:ascii="David" w:hAnsi="David"/>
            <w:rtl/>
          </w:rPr>
          <w:t>פרק 2</w:t>
        </w:r>
      </w:hyperlink>
      <w:r w:rsidRPr="005A08D1">
        <w:rPr>
          <w:rFonts w:ascii="David" w:hAnsi="David" w:hint="cs"/>
          <w:rtl/>
        </w:rPr>
        <w:t>.</w:t>
      </w:r>
    </w:p>
    <w:p w:rsidR="000F69E4" w:rsidRPr="005A08D1" w:rsidRDefault="001E33E8"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מערכת תופעל באתר האירוח עבור המזמין ע"ג תשתית רוחבית (חומרה, תקשורת וכלי תשתית)</w:t>
      </w:r>
      <w:r w:rsidRPr="005A08D1">
        <w:rPr>
          <w:rFonts w:ascii="David" w:hAnsi="David" w:hint="cs"/>
          <w:rtl/>
        </w:rPr>
        <w:t>.</w:t>
      </w:r>
    </w:p>
    <w:p w:rsidR="001E33E8" w:rsidRPr="005A08D1" w:rsidRDefault="004B3508" w:rsidP="00510110">
      <w:pPr>
        <w:pStyle w:val="af6"/>
        <w:numPr>
          <w:ilvl w:val="2"/>
          <w:numId w:val="34"/>
        </w:numPr>
        <w:spacing w:after="160"/>
        <w:rPr>
          <w:rFonts w:ascii="David" w:hAnsi="David"/>
        </w:rPr>
      </w:pPr>
      <w:r w:rsidRPr="005A08D1">
        <w:rPr>
          <w:rFonts w:ascii="David" w:hAnsi="David" w:hint="cs"/>
          <w:rtl/>
        </w:rPr>
        <w:t>ר</w:t>
      </w:r>
      <w:r w:rsidRPr="005A08D1">
        <w:rPr>
          <w:rFonts w:ascii="David" w:hAnsi="David"/>
          <w:rtl/>
        </w:rPr>
        <w:t>יכוז חלוקת האחריות בין המז</w:t>
      </w:r>
      <w:r w:rsidR="00F71785" w:rsidRPr="005A08D1">
        <w:rPr>
          <w:rFonts w:ascii="David" w:hAnsi="David"/>
          <w:rtl/>
        </w:rPr>
        <w:t>מין (לרבות אתר האירוח) לבין ה</w:t>
      </w:r>
      <w:r w:rsidR="00F71785" w:rsidRPr="005A08D1">
        <w:rPr>
          <w:rFonts w:ascii="David" w:hAnsi="David" w:hint="cs"/>
          <w:rtl/>
        </w:rPr>
        <w:t>מציע</w:t>
      </w:r>
      <w:r w:rsidRPr="005A08D1">
        <w:rPr>
          <w:rFonts w:ascii="David" w:hAnsi="David"/>
          <w:rtl/>
        </w:rPr>
        <w:t xml:space="preserve"> מופיעה בסעיף</w:t>
      </w:r>
      <w:r w:rsidR="003D49BD" w:rsidRPr="005A08D1">
        <w:rPr>
          <w:rFonts w:ascii="David" w:hAnsi="David" w:hint="cs"/>
          <w:rtl/>
        </w:rPr>
        <w:t xml:space="preserve"> </w:t>
      </w:r>
      <w:r w:rsidR="003D49BD" w:rsidRPr="005A08D1">
        <w:rPr>
          <w:rFonts w:ascii="David" w:hAnsi="David"/>
          <w:rtl/>
        </w:rPr>
        <w:fldChar w:fldCharType="begin"/>
      </w:r>
      <w:r w:rsidR="003D49BD" w:rsidRPr="005A08D1">
        <w:rPr>
          <w:rFonts w:ascii="David" w:hAnsi="David"/>
          <w:rtl/>
        </w:rPr>
        <w:instrText xml:space="preserve"> </w:instrText>
      </w:r>
      <w:r w:rsidR="003D49BD" w:rsidRPr="005A08D1">
        <w:rPr>
          <w:rFonts w:ascii="David" w:hAnsi="David" w:hint="cs"/>
        </w:rPr>
        <w:instrText>REF</w:instrText>
      </w:r>
      <w:r w:rsidR="003D49BD" w:rsidRPr="005A08D1">
        <w:rPr>
          <w:rFonts w:ascii="David" w:hAnsi="David" w:hint="cs"/>
          <w:rtl/>
        </w:rPr>
        <w:instrText xml:space="preserve"> _</w:instrText>
      </w:r>
      <w:r w:rsidR="003D49BD" w:rsidRPr="005A08D1">
        <w:rPr>
          <w:rFonts w:ascii="David" w:hAnsi="David" w:hint="cs"/>
        </w:rPr>
        <w:instrText>Ref44235860 \r \h</w:instrText>
      </w:r>
      <w:r w:rsidR="003D49BD" w:rsidRPr="005A08D1">
        <w:rPr>
          <w:rFonts w:ascii="David" w:hAnsi="David"/>
          <w:rtl/>
        </w:rPr>
        <w:instrText xml:space="preserve">  \* </w:instrText>
      </w:r>
      <w:r w:rsidR="003D49BD" w:rsidRPr="005A08D1">
        <w:rPr>
          <w:rFonts w:ascii="David" w:hAnsi="David"/>
        </w:rPr>
        <w:instrText>MERGEFORMAT</w:instrText>
      </w:r>
      <w:r w:rsidR="003D49BD" w:rsidRPr="005A08D1">
        <w:rPr>
          <w:rFonts w:ascii="David" w:hAnsi="David"/>
          <w:rtl/>
        </w:rPr>
        <w:instrText xml:space="preserve"> </w:instrText>
      </w:r>
      <w:r w:rsidR="003D49BD" w:rsidRPr="005A08D1">
        <w:rPr>
          <w:rFonts w:ascii="David" w:hAnsi="David"/>
          <w:rtl/>
        </w:rPr>
      </w:r>
      <w:r w:rsidR="003D49BD" w:rsidRPr="005A08D1">
        <w:rPr>
          <w:rFonts w:ascii="David" w:hAnsi="David"/>
          <w:rtl/>
        </w:rPr>
        <w:fldChar w:fldCharType="separate"/>
      </w:r>
      <w:r w:rsidR="00DC287B">
        <w:rPr>
          <w:rFonts w:ascii="David" w:hAnsi="David"/>
          <w:cs/>
        </w:rPr>
        <w:t>‎</w:t>
      </w:r>
      <w:r w:rsidR="00DC287B">
        <w:rPr>
          <w:rFonts w:ascii="David" w:hAnsi="David"/>
        </w:rPr>
        <w:t>4.2.1.2</w:t>
      </w:r>
      <w:r w:rsidR="003D49BD" w:rsidRPr="005A08D1">
        <w:rPr>
          <w:rFonts w:ascii="David" w:hAnsi="David"/>
          <w:rtl/>
        </w:rPr>
        <w:fldChar w:fldCharType="end"/>
      </w:r>
      <w:r w:rsidRPr="005A08D1">
        <w:rPr>
          <w:rFonts w:ascii="David" w:hAnsi="David"/>
          <w:rtl/>
        </w:rPr>
        <w:t xml:space="preserve"> להלן. פירוט נוסף מופיע לאורך מסמכי המכרז</w:t>
      </w:r>
      <w:r w:rsidR="002B3AFF" w:rsidRPr="005A08D1">
        <w:rPr>
          <w:rFonts w:ascii="David" w:hAnsi="David" w:hint="cs"/>
          <w:rtl/>
        </w:rPr>
        <w:t>.</w:t>
      </w:r>
    </w:p>
    <w:p w:rsidR="002B3AFF" w:rsidRPr="005A08D1" w:rsidRDefault="002B3AFF"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פרויקט ימומש בשיטת תמחור הבאה</w:t>
      </w:r>
      <w:r w:rsidRPr="005A08D1">
        <w:rPr>
          <w:rFonts w:ascii="David" w:hAnsi="David" w:hint="cs"/>
          <w:rtl/>
        </w:rPr>
        <w:t>:</w:t>
      </w:r>
    </w:p>
    <w:p w:rsidR="002B3AFF" w:rsidRPr="005A08D1" w:rsidRDefault="002B3AFF" w:rsidP="00510110">
      <w:pPr>
        <w:pStyle w:val="af6"/>
        <w:numPr>
          <w:ilvl w:val="3"/>
          <w:numId w:val="34"/>
        </w:numPr>
        <w:spacing w:after="160"/>
        <w:ind w:left="1847" w:hanging="767"/>
        <w:rPr>
          <w:rFonts w:ascii="David" w:hAnsi="David"/>
        </w:rPr>
      </w:pPr>
      <w:r w:rsidRPr="005A08D1">
        <w:rPr>
          <w:rFonts w:ascii="David" w:hAnsi="David" w:hint="cs"/>
          <w:rtl/>
        </w:rPr>
        <w:t>ר</w:t>
      </w:r>
      <w:r w:rsidRPr="005A08D1">
        <w:rPr>
          <w:rFonts w:ascii="David" w:hAnsi="David"/>
          <w:rtl/>
        </w:rPr>
        <w:t>ישיון אתר (</w:t>
      </w:r>
      <w:r w:rsidRPr="005A08D1">
        <w:rPr>
          <w:rFonts w:ascii="David" w:hAnsi="David"/>
        </w:rPr>
        <w:t>Site License</w:t>
      </w:r>
      <w:r w:rsidRPr="005A08D1">
        <w:rPr>
          <w:rFonts w:ascii="David" w:hAnsi="David"/>
          <w:rtl/>
        </w:rPr>
        <w:t>)</w:t>
      </w:r>
      <w:r w:rsidR="00CF0EEA" w:rsidRPr="005A08D1">
        <w:rPr>
          <w:rFonts w:ascii="David" w:hAnsi="David" w:hint="cs"/>
          <w:rtl/>
        </w:rPr>
        <w:t>;</w:t>
      </w:r>
    </w:p>
    <w:p w:rsidR="002B3AFF" w:rsidRPr="005A08D1" w:rsidRDefault="002B3AFF" w:rsidP="009A057C">
      <w:pPr>
        <w:pStyle w:val="af6"/>
        <w:numPr>
          <w:ilvl w:val="3"/>
          <w:numId w:val="34"/>
        </w:numPr>
        <w:spacing w:after="160"/>
        <w:ind w:left="1847" w:hanging="767"/>
        <w:rPr>
          <w:rFonts w:ascii="David" w:hAnsi="David"/>
        </w:rPr>
      </w:pPr>
      <w:r w:rsidRPr="005A08D1">
        <w:rPr>
          <w:rFonts w:ascii="David" w:hAnsi="David" w:hint="cs"/>
          <w:rtl/>
        </w:rPr>
        <w:t>ת</w:t>
      </w:r>
      <w:r w:rsidRPr="005A08D1">
        <w:rPr>
          <w:rFonts w:ascii="David" w:hAnsi="David"/>
          <w:rtl/>
        </w:rPr>
        <w:t>חזוקה שנתית (כמפורט בסעיף</w:t>
      </w:r>
      <w:r w:rsidR="009A057C" w:rsidRPr="005A08D1">
        <w:rPr>
          <w:rFonts w:ascii="David" w:hAnsi="David" w:hint="cs"/>
          <w:rtl/>
        </w:rPr>
        <w:t xml:space="preserve"> </w:t>
      </w:r>
      <w:r w:rsidR="009A057C" w:rsidRPr="005A08D1">
        <w:rPr>
          <w:rFonts w:ascii="David" w:hAnsi="David"/>
          <w:rtl/>
        </w:rPr>
        <w:fldChar w:fldCharType="begin"/>
      </w:r>
      <w:r w:rsidR="009A057C" w:rsidRPr="005A08D1">
        <w:rPr>
          <w:rFonts w:ascii="David" w:hAnsi="David"/>
          <w:rtl/>
        </w:rPr>
        <w:instrText xml:space="preserve"> </w:instrText>
      </w:r>
      <w:r w:rsidR="009A057C" w:rsidRPr="005A08D1">
        <w:rPr>
          <w:rFonts w:ascii="David" w:hAnsi="David" w:hint="cs"/>
        </w:rPr>
        <w:instrText>REF</w:instrText>
      </w:r>
      <w:r w:rsidR="009A057C" w:rsidRPr="005A08D1">
        <w:rPr>
          <w:rFonts w:ascii="David" w:hAnsi="David" w:hint="cs"/>
          <w:rtl/>
        </w:rPr>
        <w:instrText xml:space="preserve"> _</w:instrText>
      </w:r>
      <w:r w:rsidR="009A057C" w:rsidRPr="005A08D1">
        <w:rPr>
          <w:rFonts w:ascii="David" w:hAnsi="David" w:hint="cs"/>
        </w:rPr>
        <w:instrText>Ref44248025 \r \h</w:instrText>
      </w:r>
      <w:r w:rsidR="009A057C" w:rsidRPr="005A08D1">
        <w:rPr>
          <w:rFonts w:ascii="David" w:hAnsi="David"/>
          <w:rtl/>
        </w:rPr>
        <w:instrText xml:space="preserve">  \* </w:instrText>
      </w:r>
      <w:r w:rsidR="009A057C" w:rsidRPr="005A08D1">
        <w:rPr>
          <w:rFonts w:ascii="David" w:hAnsi="David"/>
        </w:rPr>
        <w:instrText>MERGEFORMAT</w:instrText>
      </w:r>
      <w:r w:rsidR="009A057C" w:rsidRPr="005A08D1">
        <w:rPr>
          <w:rFonts w:ascii="David" w:hAnsi="David"/>
          <w:rtl/>
        </w:rPr>
        <w:instrText xml:space="preserve"> </w:instrText>
      </w:r>
      <w:r w:rsidR="009A057C" w:rsidRPr="005A08D1">
        <w:rPr>
          <w:rFonts w:ascii="David" w:hAnsi="David"/>
          <w:rtl/>
        </w:rPr>
      </w:r>
      <w:r w:rsidR="009A057C" w:rsidRPr="005A08D1">
        <w:rPr>
          <w:rFonts w:ascii="David" w:hAnsi="David"/>
          <w:rtl/>
        </w:rPr>
        <w:fldChar w:fldCharType="separate"/>
      </w:r>
      <w:r w:rsidR="00DC287B">
        <w:rPr>
          <w:rFonts w:ascii="David" w:hAnsi="David"/>
          <w:cs/>
        </w:rPr>
        <w:t>‎</w:t>
      </w:r>
      <w:r w:rsidR="00DC287B">
        <w:rPr>
          <w:rFonts w:ascii="David" w:hAnsi="David"/>
        </w:rPr>
        <w:t>5.2.2</w:t>
      </w:r>
      <w:r w:rsidR="009A057C" w:rsidRPr="005A08D1">
        <w:rPr>
          <w:rFonts w:ascii="David" w:hAnsi="David"/>
          <w:rtl/>
        </w:rPr>
        <w:fldChar w:fldCharType="end"/>
      </w:r>
      <w:r w:rsidR="009A057C" w:rsidRPr="005A08D1">
        <w:rPr>
          <w:rFonts w:ascii="David" w:hAnsi="David" w:hint="cs"/>
          <w:rtl/>
        </w:rPr>
        <w:t>)</w:t>
      </w:r>
      <w:r w:rsidR="00CF0EEA" w:rsidRPr="005A08D1">
        <w:rPr>
          <w:rFonts w:ascii="David" w:hAnsi="David" w:hint="cs"/>
          <w:rtl/>
        </w:rPr>
        <w:t>;</w:t>
      </w:r>
    </w:p>
    <w:p w:rsidR="008E6B91" w:rsidRPr="005A08D1" w:rsidRDefault="00C438D3" w:rsidP="00510110">
      <w:pPr>
        <w:pStyle w:val="af6"/>
        <w:numPr>
          <w:ilvl w:val="3"/>
          <w:numId w:val="34"/>
        </w:numPr>
        <w:spacing w:after="160"/>
        <w:ind w:left="1847" w:hanging="767"/>
        <w:rPr>
          <w:rFonts w:ascii="David" w:hAnsi="David"/>
        </w:rPr>
      </w:pPr>
      <w:r w:rsidRPr="005A08D1">
        <w:rPr>
          <w:rFonts w:ascii="David" w:hAnsi="David" w:hint="cs"/>
          <w:rtl/>
        </w:rPr>
        <w:t>ב</w:t>
      </w:r>
      <w:r w:rsidRPr="005A08D1">
        <w:rPr>
          <w:rFonts w:ascii="David" w:hAnsi="David"/>
          <w:rtl/>
        </w:rPr>
        <w:t>יצוע פיתוחים והתאמות לדרישות הייעודיות של הממשלה תתומחר לפי השקעת שעות עבודה בפועל, כמפורט בהמשך מסמך זה</w:t>
      </w:r>
      <w:r w:rsidR="00CF0EEA" w:rsidRPr="005A08D1">
        <w:rPr>
          <w:rFonts w:ascii="David" w:hAnsi="David" w:hint="cs"/>
          <w:rtl/>
        </w:rPr>
        <w:t>;</w:t>
      </w:r>
    </w:p>
    <w:p w:rsidR="009D2303" w:rsidRPr="005A08D1" w:rsidRDefault="009D2303" w:rsidP="00510110">
      <w:pPr>
        <w:pStyle w:val="af6"/>
        <w:numPr>
          <w:ilvl w:val="3"/>
          <w:numId w:val="34"/>
        </w:numPr>
        <w:spacing w:after="160"/>
        <w:ind w:left="1847" w:hanging="790"/>
        <w:rPr>
          <w:rFonts w:ascii="David" w:hAnsi="David"/>
        </w:rPr>
      </w:pPr>
      <w:r w:rsidRPr="005A08D1">
        <w:rPr>
          <w:rFonts w:ascii="David" w:hAnsi="David" w:hint="cs"/>
          <w:rtl/>
        </w:rPr>
        <w:t>מ</w:t>
      </w:r>
      <w:r w:rsidRPr="005A08D1">
        <w:rPr>
          <w:rFonts w:ascii="David" w:hAnsi="David"/>
          <w:rtl/>
        </w:rPr>
        <w:t>רכז תמיכה למשרדים ולמציעים כמפורט בהמשך מסמך זה</w:t>
      </w:r>
      <w:r w:rsidRPr="005A08D1">
        <w:rPr>
          <w:rFonts w:ascii="David" w:hAnsi="David" w:hint="cs"/>
          <w:rtl/>
        </w:rPr>
        <w:t>.</w:t>
      </w:r>
    </w:p>
    <w:p w:rsidR="009D2303" w:rsidRPr="005A08D1" w:rsidRDefault="00BF2AC7"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מזמין שומר לעצמו את הז</w:t>
      </w:r>
      <w:r w:rsidR="00F71785" w:rsidRPr="005A08D1">
        <w:rPr>
          <w:rFonts w:ascii="David" w:hAnsi="David"/>
          <w:rtl/>
        </w:rPr>
        <w:t>כות לנצל את האפשרות להזמין מה</w:t>
      </w:r>
      <w:r w:rsidR="00F71785" w:rsidRPr="005A08D1">
        <w:rPr>
          <w:rFonts w:ascii="David" w:hAnsi="David" w:hint="cs"/>
          <w:rtl/>
        </w:rPr>
        <w:t>מציע</w:t>
      </w:r>
      <w:r w:rsidRPr="005A08D1">
        <w:rPr>
          <w:rFonts w:ascii="David" w:hAnsi="David"/>
          <w:rtl/>
        </w:rPr>
        <w:t xml:space="preserve"> שעות עבודה בהיקף שייקבע או לא לנצל אפשרות זו כלל והכל לפי שיקול דעתו הבלעדי של המזמין</w:t>
      </w:r>
      <w:r w:rsidRPr="005A08D1">
        <w:rPr>
          <w:rFonts w:ascii="David" w:hAnsi="David" w:hint="cs"/>
          <w:rtl/>
        </w:rPr>
        <w:t>.</w:t>
      </w:r>
    </w:p>
    <w:p w:rsidR="00137A1D" w:rsidRPr="005A08D1" w:rsidRDefault="00137A1D" w:rsidP="00510110">
      <w:pPr>
        <w:pStyle w:val="af6"/>
        <w:numPr>
          <w:ilvl w:val="2"/>
          <w:numId w:val="34"/>
        </w:numPr>
        <w:spacing w:after="160"/>
        <w:rPr>
          <w:rFonts w:ascii="David" w:hAnsi="David"/>
        </w:rPr>
      </w:pPr>
      <w:bookmarkStart w:id="3" w:name="_Ref45629498"/>
      <w:r w:rsidRPr="005A08D1">
        <w:rPr>
          <w:rFonts w:ascii="David" w:hAnsi="David" w:hint="cs"/>
          <w:rtl/>
        </w:rPr>
        <w:t>ת</w:t>
      </w:r>
      <w:r w:rsidRPr="005A08D1">
        <w:rPr>
          <w:rFonts w:ascii="David" w:hAnsi="David"/>
          <w:rtl/>
        </w:rPr>
        <w:t>קופת ההתקשרות תורכב מהתקופות המפורטות להלן</w:t>
      </w:r>
      <w:r w:rsidRPr="005A08D1">
        <w:rPr>
          <w:rFonts w:ascii="David" w:hAnsi="David" w:hint="cs"/>
          <w:rtl/>
        </w:rPr>
        <w:t>:</w:t>
      </w:r>
      <w:bookmarkEnd w:id="3"/>
    </w:p>
    <w:p w:rsidR="00137A1D" w:rsidRPr="005A08D1" w:rsidRDefault="00137A1D" w:rsidP="00510110">
      <w:pPr>
        <w:pStyle w:val="af6"/>
        <w:numPr>
          <w:ilvl w:val="3"/>
          <w:numId w:val="34"/>
        </w:numPr>
        <w:spacing w:after="160"/>
        <w:ind w:left="1847" w:hanging="767"/>
        <w:rPr>
          <w:rFonts w:ascii="David" w:hAnsi="David"/>
        </w:rPr>
      </w:pPr>
      <w:bookmarkStart w:id="4" w:name="_Ref43729010"/>
      <w:r w:rsidRPr="005A08D1">
        <w:rPr>
          <w:rFonts w:ascii="David" w:hAnsi="David" w:hint="cs"/>
          <w:rtl/>
        </w:rPr>
        <w:t>"</w:t>
      </w:r>
      <w:r w:rsidRPr="005A08D1">
        <w:rPr>
          <w:rFonts w:ascii="David" w:hAnsi="David" w:hint="cs"/>
          <w:b/>
          <w:bCs/>
          <w:rtl/>
        </w:rPr>
        <w:t>תקופת ההפעלה הראשונה</w:t>
      </w:r>
      <w:r w:rsidRPr="005A08D1">
        <w:rPr>
          <w:rFonts w:ascii="David" w:hAnsi="David" w:hint="cs"/>
          <w:rtl/>
        </w:rPr>
        <w:t xml:space="preserve">" </w:t>
      </w:r>
      <w:r w:rsidRPr="005A08D1">
        <w:rPr>
          <w:rFonts w:ascii="David" w:hAnsi="David"/>
          <w:rtl/>
        </w:rPr>
        <w:t>-</w:t>
      </w:r>
      <w:r w:rsidRPr="005A08D1">
        <w:rPr>
          <w:rFonts w:ascii="David" w:hAnsi="David" w:hint="cs"/>
          <w:rtl/>
        </w:rPr>
        <w:t xml:space="preserve"> תקופה </w:t>
      </w:r>
      <w:r w:rsidR="009B7FB7" w:rsidRPr="005A08D1">
        <w:rPr>
          <w:rFonts w:ascii="David" w:hAnsi="David" w:hint="cs"/>
          <w:rtl/>
        </w:rPr>
        <w:t xml:space="preserve">בת 24 חודשים שתחילתה מיום החתימה על הסכם ההתקשרות. </w:t>
      </w:r>
      <w:r w:rsidR="00210B5A" w:rsidRPr="005A08D1">
        <w:rPr>
          <w:rFonts w:ascii="David" w:hAnsi="David" w:hint="cs"/>
          <w:rtl/>
        </w:rPr>
        <w:t xml:space="preserve">תקופה זו </w:t>
      </w:r>
      <w:r w:rsidR="00210B5A" w:rsidRPr="005A08D1">
        <w:rPr>
          <w:rFonts w:ascii="David" w:hAnsi="David" w:hint="cs"/>
          <w:u w:val="single"/>
          <w:rtl/>
        </w:rPr>
        <w:t>כוללת את תקופת ההקמה</w:t>
      </w:r>
      <w:r w:rsidR="00210B5A" w:rsidRPr="005A08D1">
        <w:rPr>
          <w:rFonts w:ascii="David" w:hAnsi="David" w:hint="cs"/>
          <w:rtl/>
        </w:rPr>
        <w:t>.</w:t>
      </w:r>
      <w:bookmarkEnd w:id="4"/>
    </w:p>
    <w:p w:rsidR="00210B5A" w:rsidRPr="005A08D1" w:rsidRDefault="00442128" w:rsidP="00510110">
      <w:pPr>
        <w:spacing w:after="160"/>
        <w:ind w:left="1847" w:firstLine="0"/>
        <w:rPr>
          <w:rFonts w:ascii="David" w:hAnsi="David"/>
          <w:rtl/>
        </w:rPr>
      </w:pPr>
      <w:r w:rsidRPr="005A08D1">
        <w:rPr>
          <w:rFonts w:ascii="David" w:hAnsi="David" w:hint="cs"/>
          <w:rtl/>
        </w:rPr>
        <w:t>"</w:t>
      </w:r>
      <w:r w:rsidRPr="005A08D1">
        <w:rPr>
          <w:rFonts w:ascii="David" w:hAnsi="David" w:hint="cs"/>
          <w:b/>
          <w:bCs/>
          <w:rtl/>
        </w:rPr>
        <w:t>תקופת הקמה</w:t>
      </w:r>
      <w:r w:rsidRPr="005A08D1">
        <w:rPr>
          <w:rFonts w:ascii="David" w:hAnsi="David" w:hint="cs"/>
          <w:rtl/>
        </w:rPr>
        <w:t>" - תקופה שתחילתה ממועד החתימה על הסכם ההתקשרות</w:t>
      </w:r>
      <w:r w:rsidR="00302F66" w:rsidRPr="005A08D1">
        <w:rPr>
          <w:rFonts w:ascii="David" w:hAnsi="David" w:hint="cs"/>
          <w:rtl/>
        </w:rPr>
        <w:t xml:space="preserve"> ועד להפעלת המערכת בסביבת הייצור, ובלבד שלא תעלה על 12 חודשים. בתקופה זו </w:t>
      </w:r>
      <w:r w:rsidR="00F71785" w:rsidRPr="005A08D1">
        <w:rPr>
          <w:rFonts w:ascii="David" w:hAnsi="David" w:hint="cs"/>
          <w:rtl/>
        </w:rPr>
        <w:t>המציע</w:t>
      </w:r>
      <w:r w:rsidR="00727B09" w:rsidRPr="005A08D1">
        <w:rPr>
          <w:rFonts w:ascii="David" w:hAnsi="David" w:hint="cs"/>
          <w:rtl/>
        </w:rPr>
        <w:t xml:space="preserve"> יבצע </w:t>
      </w:r>
      <w:r w:rsidR="00727B09" w:rsidRPr="005A08D1">
        <w:rPr>
          <w:rFonts w:ascii="David" w:hAnsi="David"/>
          <w:rtl/>
        </w:rPr>
        <w:t>את כלל ההתאמות הנדרשות ויפעל, יחד עם צוות המזמין, להתקנה והפעלה של המערכת בסביבות הפיתוח, הבדיקות והייצור של המזמין, לרבות סביבת ה-</w:t>
      </w:r>
      <w:r w:rsidR="00727B09" w:rsidRPr="005A08D1">
        <w:rPr>
          <w:rFonts w:ascii="David" w:hAnsi="David"/>
        </w:rPr>
        <w:t>DRP</w:t>
      </w:r>
      <w:r w:rsidR="00727B09" w:rsidRPr="005A08D1">
        <w:rPr>
          <w:rFonts w:ascii="David" w:hAnsi="David"/>
          <w:rtl/>
        </w:rPr>
        <w:t>.</w:t>
      </w:r>
      <w:r w:rsidR="00727B09" w:rsidRPr="005A08D1">
        <w:rPr>
          <w:rFonts w:ascii="David" w:hAnsi="David" w:hint="cs"/>
          <w:rtl/>
        </w:rPr>
        <w:t xml:space="preserve"> </w:t>
      </w:r>
      <w:r w:rsidR="00727B09" w:rsidRPr="005A08D1">
        <w:rPr>
          <w:rFonts w:ascii="David" w:hAnsi="David"/>
          <w:rtl/>
        </w:rPr>
        <w:t>בתקופה זו יבוצעו מבחני קבלה ומבדקי חדירה, כמפורט במסמכי המכרז</w:t>
      </w:r>
      <w:r w:rsidR="00727B09" w:rsidRPr="005A08D1">
        <w:rPr>
          <w:rFonts w:ascii="David" w:hAnsi="David" w:hint="cs"/>
          <w:rtl/>
        </w:rPr>
        <w:t xml:space="preserve">. נדרש כי בתום תקופת </w:t>
      </w:r>
      <w:r w:rsidR="00727B09" w:rsidRPr="005A08D1">
        <w:rPr>
          <w:rFonts w:ascii="David" w:hAnsi="David" w:hint="cs"/>
          <w:rtl/>
        </w:rPr>
        <w:lastRenderedPageBreak/>
        <w:t xml:space="preserve">ההקמה תוכרז המערכת כמבצעית. </w:t>
      </w:r>
      <w:r w:rsidR="006467E1" w:rsidRPr="005A08D1">
        <w:rPr>
          <w:rFonts w:ascii="David" w:hAnsi="David"/>
          <w:rtl/>
        </w:rPr>
        <w:t>אי עמידה בהוראות סעיף זה תהווה הפרה יסודית של ההסכם.</w:t>
      </w:r>
    </w:p>
    <w:p w:rsidR="00D93FFD" w:rsidRPr="005A08D1" w:rsidRDefault="00D93FFD" w:rsidP="00510110">
      <w:pPr>
        <w:pStyle w:val="af6"/>
        <w:numPr>
          <w:ilvl w:val="3"/>
          <w:numId w:val="34"/>
        </w:numPr>
        <w:spacing w:after="160"/>
        <w:ind w:left="1847" w:hanging="709"/>
        <w:rPr>
          <w:rFonts w:ascii="David" w:hAnsi="David"/>
        </w:rPr>
      </w:pPr>
      <w:bookmarkStart w:id="5" w:name="_Ref43993753"/>
      <w:r w:rsidRPr="005A08D1">
        <w:rPr>
          <w:rFonts w:ascii="David" w:hAnsi="David" w:hint="cs"/>
          <w:rtl/>
        </w:rPr>
        <w:t>"</w:t>
      </w:r>
      <w:r w:rsidRPr="005A08D1">
        <w:rPr>
          <w:rFonts w:ascii="David" w:hAnsi="David" w:hint="cs"/>
          <w:b/>
          <w:bCs/>
          <w:rtl/>
        </w:rPr>
        <w:t>תקופות הפעלה נוספות</w:t>
      </w:r>
      <w:r w:rsidRPr="005A08D1">
        <w:rPr>
          <w:rFonts w:ascii="David" w:hAnsi="David" w:hint="cs"/>
          <w:rtl/>
        </w:rPr>
        <w:t xml:space="preserve">" - התקופה </w:t>
      </w:r>
      <w:r w:rsidRPr="005A08D1">
        <w:rPr>
          <w:rFonts w:ascii="David" w:hAnsi="David"/>
          <w:rtl/>
        </w:rPr>
        <w:t>שלאחר תקופת ההפעלה הראשונה ועד שמונה שנים לאחר מכן. אורכן של תקופות ההפעלה ייקבע לפי שיקול דעתו הבלעדי של המזמין. סך תקופות ההפעלה הנוספות לא יעלה על  8 שנים</w:t>
      </w:r>
      <w:r w:rsidRPr="005A08D1">
        <w:rPr>
          <w:rFonts w:ascii="David" w:hAnsi="David" w:hint="cs"/>
          <w:rtl/>
        </w:rPr>
        <w:t>.</w:t>
      </w:r>
      <w:bookmarkEnd w:id="5"/>
    </w:p>
    <w:p w:rsidR="00D93FFD" w:rsidRPr="005A08D1" w:rsidRDefault="00D93FFD" w:rsidP="00510110">
      <w:pPr>
        <w:pStyle w:val="af6"/>
        <w:numPr>
          <w:ilvl w:val="3"/>
          <w:numId w:val="34"/>
        </w:numPr>
        <w:spacing w:after="160"/>
        <w:ind w:left="1847" w:hanging="709"/>
        <w:rPr>
          <w:rFonts w:ascii="David" w:hAnsi="David"/>
        </w:rPr>
      </w:pPr>
      <w:r w:rsidRPr="005A08D1">
        <w:rPr>
          <w:rFonts w:ascii="David" w:hAnsi="David" w:hint="cs"/>
          <w:rtl/>
        </w:rPr>
        <w:t>"</w:t>
      </w:r>
      <w:r w:rsidRPr="005A08D1">
        <w:rPr>
          <w:rFonts w:ascii="David" w:hAnsi="David" w:hint="cs"/>
          <w:b/>
          <w:bCs/>
          <w:rtl/>
        </w:rPr>
        <w:t>תקופת המעבר בסיום ההתקשרות</w:t>
      </w:r>
      <w:r w:rsidRPr="005A08D1">
        <w:rPr>
          <w:rFonts w:ascii="David" w:hAnsi="David" w:hint="cs"/>
          <w:rtl/>
        </w:rPr>
        <w:t xml:space="preserve">" - תקופת זמן </w:t>
      </w:r>
      <w:r w:rsidRPr="005A08D1">
        <w:rPr>
          <w:rFonts w:ascii="David" w:hAnsi="David"/>
          <w:rtl/>
        </w:rPr>
        <w:t>בת שנה שתחל בסיום תקופת ההפעלה הראשונה (אם יחליט המזמין לא להשתמש בתקופות ההפעלה הנוספות) או בסיום תקופת ההפעלה הנוספת האחרונה, אשר במהלכה המזמין יהיה רשאי להמשיך להשתמש במערכת לצורך טיפול במכרזים ששלב התיחור הדינמי בהם הסתיים, כגון הפקת דוחות, הסבת נתונים וכיו"ב</w:t>
      </w:r>
      <w:r w:rsidR="00C618EC" w:rsidRPr="005A08D1">
        <w:rPr>
          <w:rFonts w:ascii="David" w:hAnsi="David" w:hint="cs"/>
          <w:rtl/>
        </w:rPr>
        <w:t>,</w:t>
      </w:r>
      <w:r w:rsidRPr="005A08D1">
        <w:rPr>
          <w:rFonts w:ascii="David" w:hAnsi="David"/>
          <w:rtl/>
        </w:rPr>
        <w:t xml:space="preserve"> ובלבד שלא יפרסם ולא ינהל במערכת מכרזים חדשים</w:t>
      </w:r>
      <w:r w:rsidR="00C618EC" w:rsidRPr="005A08D1">
        <w:rPr>
          <w:rFonts w:ascii="David" w:hAnsi="David" w:hint="cs"/>
          <w:rtl/>
        </w:rPr>
        <w:t>.</w:t>
      </w:r>
    </w:p>
    <w:p w:rsidR="009C21B6" w:rsidRPr="005A08D1" w:rsidRDefault="009C21B6" w:rsidP="00510110">
      <w:pPr>
        <w:pStyle w:val="af6"/>
        <w:numPr>
          <w:ilvl w:val="2"/>
          <w:numId w:val="34"/>
        </w:numPr>
        <w:spacing w:after="160"/>
        <w:rPr>
          <w:rFonts w:ascii="David" w:hAnsi="David"/>
        </w:rPr>
      </w:pPr>
      <w:r w:rsidRPr="005A08D1">
        <w:rPr>
          <w:rFonts w:ascii="David" w:hAnsi="David" w:hint="cs"/>
          <w:rtl/>
        </w:rPr>
        <w:t>ב</w:t>
      </w:r>
      <w:r w:rsidRPr="005A08D1">
        <w:rPr>
          <w:rFonts w:ascii="David" w:hAnsi="David"/>
          <w:rtl/>
        </w:rPr>
        <w:t>מהלך תקופת ההתקשרות עם הזוכה, המזמין יהיה רשאי להתקשר עם ספקים נוספים לרכישת מערכות רכש משלימות, כדוגמא:תיבה ממכונת להגשת הצעות הכוללת בתוכה את מרכיב לתיחור דינאמי וזאת, הן באופן עצמאי והן באמצעות ספק חיצוני. והכל לפי שיקול דעתו הבלעדי של המזמין</w:t>
      </w:r>
      <w:r w:rsidRPr="005A08D1">
        <w:rPr>
          <w:rFonts w:ascii="David" w:hAnsi="David" w:hint="cs"/>
          <w:rtl/>
        </w:rPr>
        <w:t>.</w:t>
      </w:r>
    </w:p>
    <w:p w:rsidR="009C21B6" w:rsidRPr="005A08D1" w:rsidRDefault="00464F79" w:rsidP="00510110">
      <w:pPr>
        <w:pStyle w:val="af6"/>
        <w:numPr>
          <w:ilvl w:val="2"/>
          <w:numId w:val="34"/>
        </w:numPr>
        <w:spacing w:after="160"/>
        <w:rPr>
          <w:rFonts w:ascii="David" w:hAnsi="David"/>
        </w:rPr>
      </w:pPr>
      <w:bookmarkStart w:id="6" w:name="תאריכים"/>
      <w:bookmarkStart w:id="7" w:name="_Ref44313088"/>
      <w:r w:rsidRPr="005A08D1">
        <w:rPr>
          <w:rFonts w:ascii="David" w:hAnsi="David" w:hint="cs"/>
          <w:rtl/>
        </w:rPr>
        <w:t>טבלת ריכוז תאריכים</w:t>
      </w:r>
      <w:bookmarkEnd w:id="6"/>
      <w:r w:rsidRPr="005A08D1">
        <w:rPr>
          <w:rFonts w:ascii="David" w:hAnsi="David" w:hint="cs"/>
          <w:rtl/>
        </w:rPr>
        <w:t>:</w:t>
      </w:r>
      <w:bookmarkEnd w:id="7"/>
    </w:p>
    <w:tbl>
      <w:tblPr>
        <w:tblStyle w:val="afc"/>
        <w:bidiVisual/>
        <w:tblW w:w="8230" w:type="dxa"/>
        <w:jc w:val="center"/>
        <w:tblLook w:val="04A0" w:firstRow="1" w:lastRow="0" w:firstColumn="1" w:lastColumn="0" w:noHBand="0" w:noVBand="1"/>
      </w:tblPr>
      <w:tblGrid>
        <w:gridCol w:w="3407"/>
        <w:gridCol w:w="4823"/>
      </w:tblGrid>
      <w:tr w:rsidR="004C27F1" w:rsidRPr="005A08D1" w:rsidTr="008A1C8C">
        <w:trPr>
          <w:jc w:val="center"/>
        </w:trPr>
        <w:tc>
          <w:tcPr>
            <w:tcW w:w="3407" w:type="dxa"/>
            <w:shd w:val="clear" w:color="auto" w:fill="FFFF99"/>
            <w:vAlign w:val="center"/>
          </w:tcPr>
          <w:p w:rsidR="004C27F1" w:rsidRPr="005A08D1" w:rsidRDefault="004C27F1" w:rsidP="008A1C8C">
            <w:pPr>
              <w:spacing w:line="360" w:lineRule="auto"/>
              <w:ind w:left="27" w:right="35" w:hanging="4"/>
              <w:rPr>
                <w:rFonts w:ascii="David" w:hAnsi="David"/>
                <w:b/>
                <w:bCs/>
                <w:rtl/>
              </w:rPr>
            </w:pPr>
            <w:r w:rsidRPr="005A08D1">
              <w:rPr>
                <w:rFonts w:ascii="David" w:hAnsi="David" w:hint="cs"/>
                <w:b/>
                <w:bCs/>
                <w:rtl/>
              </w:rPr>
              <w:t>הפעילות</w:t>
            </w:r>
          </w:p>
        </w:tc>
        <w:tc>
          <w:tcPr>
            <w:tcW w:w="4823" w:type="dxa"/>
            <w:shd w:val="clear" w:color="auto" w:fill="FFFF99"/>
            <w:vAlign w:val="center"/>
          </w:tcPr>
          <w:p w:rsidR="004C27F1" w:rsidRPr="005A08D1" w:rsidRDefault="004C27F1" w:rsidP="008A1C8C">
            <w:pPr>
              <w:spacing w:line="360" w:lineRule="auto"/>
              <w:ind w:left="27" w:right="35" w:hanging="4"/>
              <w:rPr>
                <w:rFonts w:ascii="David" w:hAnsi="David"/>
                <w:b/>
                <w:bCs/>
                <w:rtl/>
              </w:rPr>
            </w:pPr>
            <w:r w:rsidRPr="005A08D1">
              <w:rPr>
                <w:rFonts w:ascii="David" w:hAnsi="David" w:hint="cs"/>
                <w:b/>
                <w:bCs/>
                <w:rtl/>
              </w:rPr>
              <w:t>תאריכים</w:t>
            </w:r>
          </w:p>
        </w:tc>
      </w:tr>
      <w:tr w:rsidR="004C27F1" w:rsidRPr="005A08D1" w:rsidTr="008A1C8C">
        <w:trPr>
          <w:jc w:val="center"/>
        </w:trPr>
        <w:tc>
          <w:tcPr>
            <w:tcW w:w="3407" w:type="dxa"/>
            <w:vAlign w:val="center"/>
          </w:tcPr>
          <w:p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להגשת שאלות הבהרה</w:t>
            </w:r>
          </w:p>
        </w:tc>
        <w:tc>
          <w:tcPr>
            <w:tcW w:w="4823" w:type="dxa"/>
            <w:vAlign w:val="center"/>
          </w:tcPr>
          <w:p w:rsidR="004C27F1" w:rsidRPr="008A1C8C" w:rsidRDefault="00345FA9" w:rsidP="008A1C8C">
            <w:pPr>
              <w:spacing w:line="360" w:lineRule="auto"/>
              <w:ind w:left="27" w:right="35" w:hanging="4"/>
              <w:rPr>
                <w:rFonts w:ascii="David" w:hAnsi="David"/>
                <w:b/>
                <w:bCs/>
                <w:rtl/>
              </w:rPr>
            </w:pPr>
            <w:r>
              <w:rPr>
                <w:rFonts w:ascii="David" w:hAnsi="David"/>
                <w:b/>
                <w:bCs/>
              </w:rPr>
              <w:t>30</w:t>
            </w:r>
            <w:r w:rsidR="001E6A9F" w:rsidRPr="008A1C8C">
              <w:rPr>
                <w:rFonts w:ascii="David" w:hAnsi="David"/>
                <w:b/>
                <w:bCs/>
              </w:rPr>
              <w:t xml:space="preserve">.9.2020 </w:t>
            </w:r>
            <w:r w:rsidR="004C27F1" w:rsidRPr="008A1C8C">
              <w:rPr>
                <w:rFonts w:ascii="David" w:hAnsi="David" w:hint="cs"/>
                <w:b/>
                <w:bCs/>
                <w:rtl/>
              </w:rPr>
              <w:t xml:space="preserve"> עד השעה </w:t>
            </w:r>
            <w:r w:rsidR="001E6A9F" w:rsidRPr="008A1C8C">
              <w:rPr>
                <w:rFonts w:ascii="David" w:hAnsi="David" w:hint="cs"/>
                <w:b/>
                <w:bCs/>
                <w:rtl/>
              </w:rPr>
              <w:t>12</w:t>
            </w:r>
            <w:r w:rsidR="004C27F1" w:rsidRPr="008A1C8C">
              <w:rPr>
                <w:rFonts w:ascii="David" w:hAnsi="David" w:hint="cs"/>
                <w:b/>
                <w:bCs/>
                <w:rtl/>
              </w:rPr>
              <w:t>:00</w:t>
            </w:r>
            <w:r w:rsidR="008A1C8C">
              <w:rPr>
                <w:rFonts w:ascii="David" w:hAnsi="David" w:hint="cs"/>
                <w:b/>
                <w:bCs/>
                <w:rtl/>
              </w:rPr>
              <w:t>.</w:t>
            </w:r>
          </w:p>
        </w:tc>
      </w:tr>
      <w:tr w:rsidR="004C27F1" w:rsidRPr="005A08D1" w:rsidTr="008A1C8C">
        <w:trPr>
          <w:jc w:val="center"/>
        </w:trPr>
        <w:tc>
          <w:tcPr>
            <w:tcW w:w="3407" w:type="dxa"/>
            <w:vAlign w:val="center"/>
          </w:tcPr>
          <w:p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לפרסום המענה עבור שאלות ההבהרה</w:t>
            </w:r>
          </w:p>
        </w:tc>
        <w:tc>
          <w:tcPr>
            <w:tcW w:w="4823" w:type="dxa"/>
            <w:vAlign w:val="center"/>
          </w:tcPr>
          <w:p w:rsidR="00E04CD6" w:rsidRPr="008A1C8C" w:rsidRDefault="008A1C8C" w:rsidP="008A1C8C">
            <w:pPr>
              <w:spacing w:line="360" w:lineRule="auto"/>
              <w:ind w:left="27" w:right="35" w:hanging="4"/>
              <w:rPr>
                <w:rFonts w:ascii="David" w:hAnsi="David"/>
                <w:b/>
                <w:bCs/>
                <w:rtl/>
              </w:rPr>
            </w:pPr>
            <w:r>
              <w:rPr>
                <w:rFonts w:ascii="David" w:hAnsi="David" w:hint="cs"/>
                <w:b/>
                <w:bCs/>
                <w:rtl/>
              </w:rPr>
              <w:t>יפורסם בנפרד.</w:t>
            </w:r>
          </w:p>
          <w:p w:rsidR="004C27F1" w:rsidRDefault="004C27F1" w:rsidP="008A1C8C">
            <w:pPr>
              <w:spacing w:line="360" w:lineRule="auto"/>
              <w:ind w:left="27" w:right="35" w:hanging="4"/>
              <w:rPr>
                <w:rFonts w:ascii="David" w:hAnsi="David"/>
                <w:rtl/>
              </w:rPr>
            </w:pPr>
            <w:r w:rsidRPr="005A08D1">
              <w:rPr>
                <w:rFonts w:ascii="David" w:hAnsi="David" w:hint="cs"/>
                <w:rtl/>
              </w:rPr>
              <w:t xml:space="preserve">לא </w:t>
            </w:r>
            <w:r w:rsidR="00E04CD6">
              <w:rPr>
                <w:rFonts w:ascii="David" w:hAnsi="David" w:hint="cs"/>
                <w:rtl/>
              </w:rPr>
              <w:t>יפחת</w:t>
            </w:r>
            <w:r w:rsidRPr="005A08D1">
              <w:rPr>
                <w:rFonts w:ascii="David" w:hAnsi="David" w:hint="cs"/>
                <w:rtl/>
              </w:rPr>
              <w:t xml:space="preserve"> משבועיים לפני המועד האחרון להגשת הצעות לתיבת המכרזים</w:t>
            </w:r>
            <w:r w:rsidR="00E04CD6">
              <w:rPr>
                <w:rFonts w:ascii="David" w:hAnsi="David" w:hint="cs"/>
                <w:rtl/>
              </w:rPr>
              <w:t>.</w:t>
            </w:r>
          </w:p>
          <w:p w:rsidR="00E04CD6" w:rsidRPr="005A08D1" w:rsidRDefault="00E04CD6" w:rsidP="008A1C8C">
            <w:pPr>
              <w:spacing w:line="360" w:lineRule="auto"/>
              <w:ind w:left="27" w:right="35" w:hanging="4"/>
              <w:rPr>
                <w:rFonts w:ascii="David" w:hAnsi="David"/>
                <w:rtl/>
              </w:rPr>
            </w:pPr>
            <w:r>
              <w:rPr>
                <w:rFonts w:ascii="David" w:hAnsi="David" w:hint="cs"/>
                <w:rtl/>
              </w:rPr>
              <w:t xml:space="preserve">ככל שמועד זה ידחה, תפורסם הודעה </w:t>
            </w:r>
            <w:r w:rsidR="001E6A9F">
              <w:rPr>
                <w:rFonts w:ascii="David" w:hAnsi="David" w:hint="cs"/>
                <w:rtl/>
              </w:rPr>
              <w:t>ב</w:t>
            </w:r>
            <w:r w:rsidRPr="005A08D1">
              <w:rPr>
                <w:rFonts w:ascii="David" w:hAnsi="David" w:hint="cs"/>
                <w:rtl/>
              </w:rPr>
              <w:t>עמוד המכרז ב</w:t>
            </w:r>
            <w:r w:rsidRPr="005A08D1">
              <w:rPr>
                <w:rFonts w:ascii="David" w:hAnsi="David"/>
                <w:rtl/>
              </w:rPr>
              <w:t>אתר האינטרנט של מינהל הרכש</w:t>
            </w:r>
            <w:r w:rsidRPr="005A08D1">
              <w:rPr>
                <w:rFonts w:ascii="David" w:hAnsi="David" w:hint="cs"/>
                <w:rtl/>
              </w:rPr>
              <w:t xml:space="preserve"> הממשלתי</w:t>
            </w:r>
            <w:r>
              <w:rPr>
                <w:rFonts w:ascii="David" w:hAnsi="David" w:hint="cs"/>
                <w:rtl/>
              </w:rPr>
              <w:t>.</w:t>
            </w:r>
          </w:p>
        </w:tc>
      </w:tr>
      <w:tr w:rsidR="004C27F1" w:rsidRPr="005A08D1" w:rsidTr="008A1C8C">
        <w:trPr>
          <w:jc w:val="center"/>
        </w:trPr>
        <w:tc>
          <w:tcPr>
            <w:tcW w:w="3407" w:type="dxa"/>
            <w:vAlign w:val="center"/>
          </w:tcPr>
          <w:p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להגשת ההצעות לתיבת המכרזים</w:t>
            </w:r>
          </w:p>
        </w:tc>
        <w:tc>
          <w:tcPr>
            <w:tcW w:w="4823" w:type="dxa"/>
            <w:vAlign w:val="center"/>
          </w:tcPr>
          <w:p w:rsidR="004C27F1" w:rsidRPr="00955EA2" w:rsidRDefault="00D52CF1" w:rsidP="00E82187">
            <w:pPr>
              <w:spacing w:line="360" w:lineRule="auto"/>
              <w:ind w:left="27" w:right="35" w:hanging="4"/>
              <w:rPr>
                <w:rFonts w:ascii="David" w:hAnsi="David"/>
                <w:b/>
                <w:bCs/>
                <w:rtl/>
              </w:rPr>
            </w:pPr>
            <w:r>
              <w:rPr>
                <w:rFonts w:ascii="David" w:hAnsi="David" w:hint="cs"/>
                <w:b/>
                <w:bCs/>
                <w:rtl/>
              </w:rPr>
              <w:t>25</w:t>
            </w:r>
            <w:r w:rsidR="00955EA2" w:rsidRPr="00955EA2">
              <w:rPr>
                <w:rFonts w:ascii="David" w:hAnsi="David" w:hint="cs"/>
                <w:b/>
                <w:bCs/>
                <w:rtl/>
              </w:rPr>
              <w:t xml:space="preserve">.11.2020 </w:t>
            </w:r>
            <w:r w:rsidR="004C27F1" w:rsidRPr="00955EA2">
              <w:rPr>
                <w:rFonts w:ascii="David" w:hAnsi="David" w:hint="cs"/>
                <w:b/>
                <w:bCs/>
                <w:rtl/>
              </w:rPr>
              <w:t>עד השעה 1</w:t>
            </w:r>
            <w:r w:rsidR="00345FA9">
              <w:rPr>
                <w:rFonts w:ascii="David" w:hAnsi="David" w:hint="cs"/>
                <w:b/>
                <w:bCs/>
                <w:rtl/>
              </w:rPr>
              <w:t>2</w:t>
            </w:r>
            <w:r w:rsidR="004C27F1" w:rsidRPr="00955EA2">
              <w:rPr>
                <w:rFonts w:ascii="David" w:hAnsi="David" w:hint="cs"/>
                <w:b/>
                <w:bCs/>
                <w:rtl/>
              </w:rPr>
              <w:t>:00</w:t>
            </w:r>
            <w:r w:rsidR="00B553AB">
              <w:rPr>
                <w:rFonts w:ascii="David" w:hAnsi="David" w:hint="cs"/>
                <w:b/>
                <w:bCs/>
                <w:rtl/>
              </w:rPr>
              <w:t xml:space="preserve"> בצהרים</w:t>
            </w:r>
          </w:p>
          <w:p w:rsidR="00955EA2" w:rsidRDefault="00955EA2" w:rsidP="008A1C8C">
            <w:pPr>
              <w:spacing w:line="360" w:lineRule="auto"/>
              <w:ind w:left="27" w:right="35" w:hanging="4"/>
              <w:rPr>
                <w:rFonts w:ascii="David" w:hAnsi="David"/>
                <w:rtl/>
              </w:rPr>
            </w:pPr>
            <w:r>
              <w:rPr>
                <w:rFonts w:ascii="David" w:hAnsi="David" w:hint="cs"/>
                <w:rtl/>
              </w:rPr>
              <w:t>יו</w:t>
            </w:r>
            <w:r w:rsidR="00432308">
              <w:rPr>
                <w:rFonts w:ascii="David" w:hAnsi="David" w:hint="cs"/>
                <w:rtl/>
              </w:rPr>
              <w:t>בה</w:t>
            </w:r>
            <w:r>
              <w:rPr>
                <w:rFonts w:ascii="David" w:hAnsi="David" w:hint="cs"/>
                <w:rtl/>
              </w:rPr>
              <w:t>ר לכל המציעים כי קיים בידוק ביטחוני כניסה למשרדי מינהל הרכש הממשלתי, והמציע נדרש להצטייד בתעודה מזהה. כמו כן, לא</w:t>
            </w:r>
            <w:r w:rsidR="00345FA9">
              <w:rPr>
                <w:rFonts w:ascii="David" w:hAnsi="David" w:hint="cs"/>
                <w:rtl/>
              </w:rPr>
              <w:t xml:space="preserve"> תתאפשר חניה במשרדי מינהל הרכש, </w:t>
            </w:r>
            <w:r>
              <w:rPr>
                <w:rFonts w:ascii="David" w:hAnsi="David" w:hint="cs"/>
                <w:rtl/>
              </w:rPr>
              <w:t>וקיימת בעיית חניה קשה באזור.</w:t>
            </w:r>
          </w:p>
          <w:p w:rsidR="00955EA2" w:rsidRPr="005A08D1" w:rsidRDefault="00955EA2" w:rsidP="008A1C8C">
            <w:pPr>
              <w:spacing w:line="360" w:lineRule="auto"/>
              <w:ind w:left="27" w:right="35" w:hanging="4"/>
              <w:rPr>
                <w:rFonts w:ascii="David" w:hAnsi="David"/>
                <w:rtl/>
              </w:rPr>
            </w:pPr>
            <w:r>
              <w:rPr>
                <w:rFonts w:ascii="David" w:hAnsi="David" w:hint="cs"/>
                <w:rtl/>
              </w:rPr>
              <w:t>מומלץ להתחשב בעומסי תנועה בלתי צפויים בדרכים לירושלים.</w:t>
            </w:r>
          </w:p>
        </w:tc>
      </w:tr>
      <w:tr w:rsidR="004C27F1" w:rsidRPr="005A08D1" w:rsidTr="008A1C8C">
        <w:trPr>
          <w:jc w:val="center"/>
        </w:trPr>
        <w:tc>
          <w:tcPr>
            <w:tcW w:w="3407" w:type="dxa"/>
            <w:vAlign w:val="center"/>
          </w:tcPr>
          <w:p w:rsidR="004C27F1" w:rsidRPr="005A08D1" w:rsidRDefault="004C27F1" w:rsidP="008A1C8C">
            <w:pPr>
              <w:spacing w:line="360" w:lineRule="auto"/>
              <w:ind w:left="27" w:right="35" w:hanging="4"/>
              <w:rPr>
                <w:rFonts w:ascii="David" w:hAnsi="David"/>
                <w:rtl/>
              </w:rPr>
            </w:pPr>
            <w:r w:rsidRPr="005A08D1">
              <w:rPr>
                <w:rFonts w:ascii="David" w:hAnsi="David" w:hint="cs"/>
                <w:rtl/>
              </w:rPr>
              <w:t>מועד תוקף ההצעה</w:t>
            </w:r>
          </w:p>
        </w:tc>
        <w:tc>
          <w:tcPr>
            <w:tcW w:w="4823" w:type="dxa"/>
            <w:vAlign w:val="center"/>
          </w:tcPr>
          <w:p w:rsidR="004C27F1" w:rsidRPr="005A08D1" w:rsidRDefault="004C27F1" w:rsidP="008A1C8C">
            <w:pPr>
              <w:spacing w:line="360" w:lineRule="auto"/>
              <w:ind w:left="27" w:right="35" w:hanging="4"/>
              <w:rPr>
                <w:rFonts w:ascii="David" w:hAnsi="David"/>
                <w:rtl/>
              </w:rPr>
            </w:pPr>
            <w:r w:rsidRPr="005A08D1">
              <w:rPr>
                <w:rFonts w:ascii="David" w:hAnsi="David" w:hint="cs"/>
                <w:rtl/>
              </w:rPr>
              <w:t>למשך 12 חודשים מיום הגשת ההצעה. עורך המכרז רשאי להאריך תקופה זו ב-6 חודשים נוספים</w:t>
            </w:r>
            <w:r w:rsidR="008A1C8C">
              <w:rPr>
                <w:rFonts w:ascii="David" w:hAnsi="David" w:hint="cs"/>
                <w:rtl/>
              </w:rPr>
              <w:t>.</w:t>
            </w:r>
          </w:p>
        </w:tc>
      </w:tr>
    </w:tbl>
    <w:p w:rsidR="00A93CFB" w:rsidRPr="005A08D1" w:rsidRDefault="007C1E99" w:rsidP="00CD6E6C">
      <w:pPr>
        <w:spacing w:after="160"/>
        <w:ind w:left="6" w:firstLine="0"/>
        <w:rPr>
          <w:rFonts w:ascii="David" w:hAnsi="David"/>
          <w:rtl/>
        </w:rPr>
      </w:pPr>
      <w:r w:rsidRPr="008A1C8C">
        <w:rPr>
          <w:rFonts w:ascii="David" w:hAnsi="David" w:hint="cs"/>
          <w:rtl/>
        </w:rPr>
        <w:t xml:space="preserve">במקרה של סתירה בין </w:t>
      </w:r>
      <w:r w:rsidRPr="008A1C8C">
        <w:rPr>
          <w:rFonts w:ascii="David" w:hAnsi="David"/>
          <w:rtl/>
        </w:rPr>
        <w:t>תאריכים אלה לבין תאריכים אחרים המופיעים בגוף המכרז ובכל מקום אחר, קובעים התאריכים בטבלה זו. עורך המכרז שומר לעצמו את הזכות לעדכן את התאריכים המופיעים בטבלה והודעה על כך תתפרסם</w:t>
      </w:r>
      <w:r w:rsidRPr="005A08D1">
        <w:rPr>
          <w:rFonts w:ascii="David" w:hAnsi="David"/>
          <w:b/>
          <w:bCs/>
          <w:rtl/>
        </w:rPr>
        <w:t xml:space="preserve"> </w:t>
      </w:r>
      <w:r w:rsidR="00CD6E6C" w:rsidRPr="005A08D1">
        <w:rPr>
          <w:rFonts w:ascii="David" w:hAnsi="David" w:hint="cs"/>
          <w:rtl/>
        </w:rPr>
        <w:t>בעמוד המכרז ב</w:t>
      </w:r>
      <w:r w:rsidR="00CD6E6C" w:rsidRPr="005A08D1">
        <w:rPr>
          <w:rFonts w:ascii="David" w:hAnsi="David"/>
          <w:rtl/>
        </w:rPr>
        <w:t>אתר האינטרנט של מינהל הרכש</w:t>
      </w:r>
      <w:r w:rsidR="00CD6E6C" w:rsidRPr="005A08D1">
        <w:rPr>
          <w:rFonts w:ascii="David" w:hAnsi="David" w:hint="cs"/>
          <w:rtl/>
        </w:rPr>
        <w:t xml:space="preserve"> הממשלתי</w:t>
      </w:r>
      <w:r w:rsidR="00CD6E6C" w:rsidRPr="005A08D1" w:rsidDel="00CD6E6C">
        <w:rPr>
          <w:rFonts w:ascii="David" w:hAnsi="David"/>
          <w:b/>
          <w:bCs/>
          <w:rtl/>
        </w:rPr>
        <w:t xml:space="preserve"> </w:t>
      </w:r>
      <w:r w:rsidR="00CD6E6C" w:rsidRPr="005A08D1">
        <w:rPr>
          <w:rFonts w:ascii="David" w:hAnsi="David" w:hint="cs"/>
          <w:rtl/>
        </w:rPr>
        <w:t xml:space="preserve">כמפורט בסעיף </w:t>
      </w:r>
      <w:r w:rsidR="008A74D6" w:rsidRPr="005A08D1">
        <w:rPr>
          <w:rFonts w:ascii="David" w:hAnsi="David"/>
          <w:rtl/>
        </w:rPr>
        <w:fldChar w:fldCharType="begin"/>
      </w:r>
      <w:r w:rsidR="008A74D6" w:rsidRPr="005A08D1">
        <w:rPr>
          <w:rFonts w:ascii="David" w:hAnsi="David"/>
          <w:rtl/>
        </w:rPr>
        <w:instrText xml:space="preserve"> </w:instrText>
      </w:r>
      <w:r w:rsidR="008A74D6" w:rsidRPr="005A08D1">
        <w:rPr>
          <w:rFonts w:ascii="David" w:hAnsi="David" w:hint="cs"/>
        </w:rPr>
        <w:instrText>REF</w:instrText>
      </w:r>
      <w:r w:rsidR="008A74D6" w:rsidRPr="005A08D1">
        <w:rPr>
          <w:rFonts w:ascii="David" w:hAnsi="David" w:hint="cs"/>
          <w:rtl/>
        </w:rPr>
        <w:instrText xml:space="preserve"> _</w:instrText>
      </w:r>
      <w:r w:rsidR="008A74D6" w:rsidRPr="005A08D1">
        <w:rPr>
          <w:rFonts w:ascii="David" w:hAnsi="David" w:hint="cs"/>
        </w:rPr>
        <w:instrText>Ref44944884 \r \h</w:instrText>
      </w:r>
      <w:r w:rsidR="008A74D6" w:rsidRPr="005A08D1">
        <w:rPr>
          <w:rFonts w:ascii="David" w:hAnsi="David"/>
          <w:rtl/>
        </w:rPr>
        <w:instrText xml:space="preserve">  \* </w:instrText>
      </w:r>
      <w:r w:rsidR="008A74D6" w:rsidRPr="005A08D1">
        <w:rPr>
          <w:rFonts w:ascii="David" w:hAnsi="David"/>
        </w:rPr>
        <w:instrText>MERGEFORMAT</w:instrText>
      </w:r>
      <w:r w:rsidR="008A74D6" w:rsidRPr="005A08D1">
        <w:rPr>
          <w:rFonts w:ascii="David" w:hAnsi="David"/>
          <w:rtl/>
        </w:rPr>
        <w:instrText xml:space="preserve"> </w:instrText>
      </w:r>
      <w:r w:rsidR="008A74D6" w:rsidRPr="005A08D1">
        <w:rPr>
          <w:rFonts w:ascii="David" w:hAnsi="David"/>
          <w:rtl/>
        </w:rPr>
      </w:r>
      <w:r w:rsidR="008A74D6" w:rsidRPr="005A08D1">
        <w:rPr>
          <w:rFonts w:ascii="David" w:hAnsi="David"/>
          <w:rtl/>
        </w:rPr>
        <w:fldChar w:fldCharType="separate"/>
      </w:r>
      <w:r w:rsidR="00DC287B">
        <w:rPr>
          <w:rFonts w:ascii="David" w:hAnsi="David"/>
          <w:cs/>
        </w:rPr>
        <w:t>‎</w:t>
      </w:r>
      <w:r w:rsidR="00DC287B">
        <w:rPr>
          <w:rFonts w:ascii="David" w:hAnsi="David"/>
        </w:rPr>
        <w:t>0.2</w:t>
      </w:r>
      <w:r w:rsidR="008A74D6" w:rsidRPr="005A08D1">
        <w:rPr>
          <w:rFonts w:ascii="David" w:hAnsi="David"/>
          <w:rtl/>
        </w:rPr>
        <w:fldChar w:fldCharType="end"/>
      </w:r>
      <w:r w:rsidR="008A74D6" w:rsidRPr="005A08D1">
        <w:rPr>
          <w:rFonts w:ascii="David" w:hAnsi="David" w:hint="cs"/>
          <w:rtl/>
        </w:rPr>
        <w:t>.</w:t>
      </w:r>
    </w:p>
    <w:p w:rsidR="00BB232E" w:rsidRPr="005A08D1" w:rsidRDefault="00FF7F5D" w:rsidP="00510110">
      <w:pPr>
        <w:pStyle w:val="23"/>
        <w:numPr>
          <w:ilvl w:val="1"/>
          <w:numId w:val="34"/>
        </w:numPr>
        <w:rPr>
          <w:rFonts w:ascii="David" w:hAnsi="David" w:cs="David"/>
          <w:b/>
          <w:bCs/>
          <w:color w:val="auto"/>
          <w:sz w:val="24"/>
          <w:szCs w:val="24"/>
          <w:rtl/>
        </w:rPr>
      </w:pPr>
      <w:bookmarkStart w:id="8" w:name="_Ref44944884"/>
      <w:r w:rsidRPr="005A08D1">
        <w:rPr>
          <w:rFonts w:ascii="David" w:hAnsi="David" w:cs="David" w:hint="cs"/>
          <w:b/>
          <w:bCs/>
          <w:color w:val="auto"/>
          <w:sz w:val="24"/>
          <w:szCs w:val="24"/>
          <w:rtl/>
        </w:rPr>
        <w:lastRenderedPageBreak/>
        <w:t>הגדרות</w:t>
      </w:r>
      <w:bookmarkEnd w:id="8"/>
    </w:p>
    <w:tbl>
      <w:tblPr>
        <w:bidiVisual/>
        <w:tblW w:w="9213"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4"/>
        <w:gridCol w:w="6319"/>
      </w:tblGrid>
      <w:tr w:rsidR="007E5EAD" w:rsidRPr="005A08D1" w:rsidTr="00C970CE">
        <w:trPr>
          <w:trHeight w:val="473"/>
          <w:tblHeader/>
        </w:trPr>
        <w:tc>
          <w:tcPr>
            <w:tcW w:w="2894" w:type="dxa"/>
            <w:shd w:val="clear" w:color="auto" w:fill="BFBFBF" w:themeFill="background1" w:themeFillShade="BF"/>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המונח</w:t>
            </w:r>
          </w:p>
        </w:tc>
        <w:tc>
          <w:tcPr>
            <w:tcW w:w="6319" w:type="dxa"/>
            <w:shd w:val="clear" w:color="auto" w:fill="BFBFBF" w:themeFill="background1" w:themeFillShade="BF"/>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הגדרה</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Pr>
            </w:pPr>
            <w:r w:rsidRPr="005A08D1">
              <w:rPr>
                <w:rFonts w:ascii="David" w:hAnsi="David" w:cs="David" w:hint="cs"/>
                <w:rtl/>
              </w:rPr>
              <w:t>עמוד המכרז ב</w:t>
            </w:r>
            <w:r w:rsidRPr="005A08D1">
              <w:rPr>
                <w:rFonts w:ascii="David" w:hAnsi="David" w:cs="David"/>
                <w:rtl/>
              </w:rPr>
              <w:t>אתר האינטרנט של מינהל הרכש</w:t>
            </w:r>
            <w:r w:rsidRPr="005A08D1">
              <w:rPr>
                <w:rFonts w:ascii="David" w:hAnsi="David" w:cs="David" w:hint="cs"/>
                <w:rtl/>
              </w:rPr>
              <w:t xml:space="preserve"> הממשלתי</w:t>
            </w:r>
          </w:p>
        </w:tc>
        <w:tc>
          <w:tcPr>
            <w:tcW w:w="6319" w:type="dxa"/>
            <w:shd w:val="clear" w:color="auto" w:fill="auto"/>
          </w:tcPr>
          <w:p w:rsidR="007E5EAD" w:rsidRDefault="007E5EAD" w:rsidP="003E557E">
            <w:pPr>
              <w:pStyle w:val="af8"/>
              <w:spacing w:before="0" w:beforeAutospacing="0" w:after="0" w:line="360" w:lineRule="auto"/>
              <w:ind w:left="27" w:hanging="4"/>
              <w:outlineLvl w:val="1"/>
              <w:rPr>
                <w:rStyle w:val="Hyperlink"/>
              </w:rPr>
            </w:pPr>
            <w:r w:rsidRPr="005A08D1">
              <w:rPr>
                <w:rFonts w:ascii="David" w:hAnsi="David" w:cs="David" w:hint="cs"/>
                <w:rtl/>
              </w:rPr>
              <w:t>עמוד המכרז ב</w:t>
            </w:r>
            <w:r w:rsidRPr="005A08D1">
              <w:rPr>
                <w:rFonts w:ascii="David" w:hAnsi="David" w:cs="David"/>
                <w:rtl/>
              </w:rPr>
              <w:t>אתר האינטר</w:t>
            </w:r>
            <w:r w:rsidR="008938C2" w:rsidRPr="005A08D1">
              <w:rPr>
                <w:rFonts w:ascii="David" w:hAnsi="David" w:cs="David"/>
                <w:rtl/>
              </w:rPr>
              <w:t>נט של מינהל הרכש הממשלתי שכתובת</w:t>
            </w:r>
            <w:r w:rsidR="008938C2" w:rsidRPr="005A08D1">
              <w:rPr>
                <w:rFonts w:ascii="David" w:hAnsi="David" w:cs="David" w:hint="cs"/>
                <w:rtl/>
              </w:rPr>
              <w:t xml:space="preserve">ו </w:t>
            </w:r>
          </w:p>
          <w:p w:rsidR="003E557E" w:rsidRPr="003E557E" w:rsidRDefault="003E557E" w:rsidP="008938C2">
            <w:pPr>
              <w:pStyle w:val="af8"/>
              <w:spacing w:before="0" w:beforeAutospacing="0" w:after="0" w:line="360" w:lineRule="auto"/>
              <w:ind w:left="27" w:hanging="4"/>
              <w:outlineLvl w:val="1"/>
              <w:rPr>
                <w:rFonts w:asciiTheme="minorHAnsi" w:hAnsiTheme="minorHAnsi" w:cs="David"/>
                <w:rtl/>
              </w:rPr>
            </w:pPr>
            <w:r w:rsidRPr="00D2623F">
              <w:rPr>
                <w:rFonts w:ascii="David" w:hAnsi="David" w:cs="David"/>
                <w:color w:val="000000"/>
                <w:sz w:val="22"/>
                <w:szCs w:val="22"/>
              </w:rPr>
              <w:t>https://mr.gov.il/ilgstorefront/he/p/653366</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אתר אירוח</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אתר המזמין או הפועל עבור המזמין בו יאוכסנו שרתי המערכת אשר יסופקו על ידי המזמין ובאחריותו. המערכת תותקן על שרתים אלו.</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הצעה</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תשובת מציע למכרז זה על כל נספחיה וחלקיה.</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ועדת המכרזים</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ועדת המכרזים המרכזיים למחשוב וטכנולוגיה במנהל הרכש הממשלתי באגף החשב הכללי במשרד האוצר.</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מכרז מתפתח (דינמי)</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מכרז מתפתח (דינמי) – כהגדרת "מכרז ממוכן מתפתח" בתקנה 19ד לתקנות חובת המכרזים.</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מציע</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ספק שהינו תאגיד המגיש הצעה למכרז זה</w:t>
            </w:r>
            <w:r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w:t>
            </w:r>
            <w:r w:rsidRPr="005A08D1">
              <w:rPr>
                <w:rFonts w:ascii="David" w:hAnsi="David" w:cs="David"/>
                <w:rtl/>
                <w:lang w:eastAsia="he-IL"/>
              </w:rPr>
              <w:t>ערכת</w:t>
            </w:r>
            <w:r w:rsidRPr="005A08D1">
              <w:rPr>
                <w:rFonts w:ascii="David" w:hAnsi="David" w:cs="David"/>
                <w:rtl/>
              </w:rPr>
              <w:t>/ מערכת לניהול מכרזים מתפתחים (דינמיים)</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יישום אפליקטיבי </w:t>
            </w:r>
            <w:r w:rsidRPr="005A08D1">
              <w:rPr>
                <w:rFonts w:ascii="David" w:hAnsi="David" w:cs="David" w:hint="cs"/>
                <w:rtl/>
              </w:rPr>
              <w:t>(</w:t>
            </w:r>
            <w:r w:rsidRPr="005A08D1">
              <w:rPr>
                <w:rFonts w:ascii="David" w:hAnsi="David" w:cs="David"/>
                <w:rtl/>
              </w:rPr>
              <w:t>תוכנה</w:t>
            </w:r>
            <w:r w:rsidRPr="005A08D1">
              <w:rPr>
                <w:rFonts w:ascii="David" w:hAnsi="David" w:cs="David" w:hint="cs"/>
                <w:rtl/>
              </w:rPr>
              <w:t xml:space="preserve">) </w:t>
            </w:r>
            <w:r w:rsidR="00AE0C5D" w:rsidRPr="005A08D1">
              <w:rPr>
                <w:rFonts w:ascii="David" w:hAnsi="David" w:cs="David"/>
                <w:rtl/>
              </w:rPr>
              <w:t>לניהול מכרזים מתפתחים</w:t>
            </w:r>
            <w:r w:rsidR="00AE0C5D"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יצרן</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תאגיד בעל זכויות הקניין הרוחני במערכת המוצעת.</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משרד / משרד ממשלתי</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משרד ממשלתי ויחידת סמך ממשלתית. </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עורך המכרז/מזמין</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מינהל הרכש הממשלתי, אגף החשב הכללי, משרד האוצר.</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רוכש</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נציג המשרד העושה שימוש במערכת</w:t>
            </w:r>
            <w:r w:rsidR="00AE0C5D" w:rsidRPr="005A08D1">
              <w:rPr>
                <w:rFonts w:ascii="David" w:hAnsi="David" w:cs="David" w:hint="cs"/>
                <w:rtl/>
              </w:rPr>
              <w:t>.</w:t>
            </w:r>
          </w:p>
          <w:p w:rsidR="007E5EAD" w:rsidRPr="005A08D1" w:rsidRDefault="007E5EAD" w:rsidP="00510110">
            <w:pPr>
              <w:pStyle w:val="af8"/>
              <w:spacing w:before="0" w:beforeAutospacing="0" w:after="0" w:line="360" w:lineRule="auto"/>
              <w:ind w:left="27" w:hanging="4"/>
              <w:outlineLvl w:val="1"/>
              <w:rPr>
                <w:rFonts w:ascii="David" w:hAnsi="David" w:cs="David"/>
                <w:rtl/>
              </w:rPr>
            </w:pP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מערכת ההזדהות הממשלתית</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שער כניסה להזדהות אחודה למערכות ממשלתיות</w:t>
            </w:r>
            <w:r w:rsidR="00AE0C5D"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מערכת שדרת המידע</w:t>
            </w:r>
          </w:p>
        </w:tc>
        <w:tc>
          <w:tcPr>
            <w:tcW w:w="6319" w:type="dxa"/>
            <w:shd w:val="clear" w:color="auto" w:fill="auto"/>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 xml:space="preserve">מערכת לשיתוף מידע בין משרדי ממשלה, גופים רגולטוריים וגופים חיצוניים. מתארחת בממשל זמין </w:t>
            </w:r>
            <w:r w:rsidRPr="005A08D1">
              <w:rPr>
                <w:rFonts w:ascii="David" w:hAnsi="David" w:cs="David" w:hint="cs"/>
              </w:rPr>
              <w:t>GOVIL</w:t>
            </w:r>
            <w:r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קניין רוחני</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קניין רוחני - 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הגלומים </w:t>
            </w:r>
            <w:r w:rsidRPr="005A08D1">
              <w:rPr>
                <w:rFonts w:ascii="David" w:hAnsi="David" w:cs="David" w:hint="cs"/>
                <w:rtl/>
              </w:rPr>
              <w:t>במערכת</w:t>
            </w:r>
            <w:r w:rsidRPr="005A08D1">
              <w:rPr>
                <w:rFonts w:ascii="David" w:hAnsi="David" w:cs="David"/>
                <w:rtl/>
              </w:rPr>
              <w:t xml:space="preserve"> המוצעת ובכל מרכיבי הצעת המציע</w:t>
            </w:r>
            <w:r w:rsidR="00AE0C5D"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עדכון תוכנה</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שיפורים בביצועי התוכנה, תיקון באגים, תיקון יציבות, שיפור חווית משתמש וכד'</w:t>
            </w:r>
            <w:r w:rsidR="00AE0C5D" w:rsidRPr="005A08D1">
              <w:rPr>
                <w:rFonts w:ascii="David" w:hAnsi="David" w:cs="David" w:hint="cs"/>
                <w:rtl/>
              </w:rPr>
              <w:t>.</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שדרוג</w:t>
            </w:r>
            <w:r w:rsidRPr="005A08D1">
              <w:rPr>
                <w:rFonts w:ascii="David" w:hAnsi="David" w:cs="David"/>
                <w:rtl/>
              </w:rPr>
              <w:t xml:space="preserve"> (</w:t>
            </w:r>
            <w:r w:rsidRPr="005A08D1">
              <w:rPr>
                <w:rFonts w:ascii="David" w:hAnsi="David" w:cs="David"/>
              </w:rPr>
              <w:t>upgrade</w:t>
            </w:r>
            <w:r w:rsidRPr="005A08D1">
              <w:rPr>
                <w:rFonts w:ascii="David" w:hAnsi="David" w:cs="David"/>
                <w:rtl/>
              </w:rPr>
              <w:t>)</w:t>
            </w:r>
            <w:r w:rsidRPr="005A08D1">
              <w:rPr>
                <w:rFonts w:ascii="David" w:hAnsi="David" w:cs="David" w:hint="cs"/>
                <w:rtl/>
              </w:rPr>
              <w:t xml:space="preserve"> תוכנה/מערכת</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עדכון </w:t>
            </w:r>
            <w:r w:rsidRPr="005A08D1">
              <w:rPr>
                <w:rFonts w:ascii="David" w:hAnsi="David" w:cs="David" w:hint="cs"/>
                <w:rtl/>
              </w:rPr>
              <w:t xml:space="preserve">גרסת תוכנה </w:t>
            </w:r>
            <w:r w:rsidRPr="005A08D1">
              <w:rPr>
                <w:rFonts w:ascii="David" w:hAnsi="David" w:cs="David"/>
                <w:rtl/>
              </w:rPr>
              <w:t>על ידי היצרן</w:t>
            </w:r>
            <w:r w:rsidRPr="005A08D1">
              <w:rPr>
                <w:rFonts w:ascii="David" w:hAnsi="David" w:cs="David" w:hint="cs"/>
                <w:rtl/>
              </w:rPr>
              <w:t>.</w:t>
            </w:r>
          </w:p>
          <w:p w:rsidR="007E5EAD" w:rsidRPr="005A08D1" w:rsidRDefault="007E5EAD" w:rsidP="00510110">
            <w:pPr>
              <w:pStyle w:val="af2"/>
              <w:ind w:left="27" w:hanging="4"/>
              <w:rPr>
                <w:rFonts w:ascii="David" w:hAnsi="David"/>
                <w:rtl/>
              </w:rPr>
            </w:pP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lastRenderedPageBreak/>
              <w:t>שו"ש</w:t>
            </w:r>
          </w:p>
        </w:tc>
        <w:tc>
          <w:tcPr>
            <w:tcW w:w="6319" w:type="dxa"/>
            <w:shd w:val="clear" w:color="auto" w:fill="auto"/>
            <w:vAlign w:val="center"/>
          </w:tcPr>
          <w:p w:rsidR="007E5EAD" w:rsidRPr="005A08D1" w:rsidRDefault="001A324B" w:rsidP="00510110">
            <w:pPr>
              <w:pStyle w:val="af8"/>
              <w:spacing w:before="0" w:beforeAutospacing="0" w:after="0" w:line="360" w:lineRule="auto"/>
              <w:ind w:left="27" w:hanging="4"/>
              <w:outlineLvl w:val="1"/>
              <w:rPr>
                <w:rFonts w:ascii="David" w:hAnsi="David" w:cs="David"/>
                <w:rtl/>
              </w:rPr>
            </w:pPr>
            <w:r>
              <w:rPr>
                <w:rFonts w:ascii="David" w:hAnsi="David" w:cs="David"/>
                <w:rtl/>
              </w:rPr>
              <w:t>שינוי</w:t>
            </w:r>
            <w:r>
              <w:rPr>
                <w:rFonts w:ascii="David" w:hAnsi="David" w:cs="David" w:hint="cs"/>
                <w:rtl/>
              </w:rPr>
              <w:t xml:space="preserve">, </w:t>
            </w:r>
            <w:r w:rsidR="007E5EAD" w:rsidRPr="005A08D1">
              <w:rPr>
                <w:rFonts w:ascii="David" w:hAnsi="David" w:cs="David"/>
                <w:rtl/>
              </w:rPr>
              <w:t>שיפור</w:t>
            </w:r>
            <w:r>
              <w:rPr>
                <w:rFonts w:ascii="David" w:hAnsi="David" w:cs="David" w:hint="cs"/>
                <w:rtl/>
              </w:rPr>
              <w:t xml:space="preserve"> או תוספת</w:t>
            </w:r>
            <w:r w:rsidR="007E5EAD" w:rsidRPr="005A08D1">
              <w:rPr>
                <w:rFonts w:ascii="David" w:hAnsi="David" w:cs="David"/>
                <w:rtl/>
              </w:rPr>
              <w:t xml:space="preserve"> בתכולת </w:t>
            </w:r>
            <w:r>
              <w:rPr>
                <w:rFonts w:ascii="David" w:hAnsi="David" w:cs="David" w:hint="cs"/>
                <w:rtl/>
              </w:rPr>
              <w:t>ה</w:t>
            </w:r>
            <w:r w:rsidR="007E5EAD" w:rsidRPr="005A08D1">
              <w:rPr>
                <w:rFonts w:ascii="David" w:hAnsi="David" w:cs="David"/>
                <w:rtl/>
              </w:rPr>
              <w:t xml:space="preserve">מערכת המבוצע לפי דרישת המזמין, </w:t>
            </w:r>
            <w:r w:rsidR="007E5EAD" w:rsidRPr="005A08D1">
              <w:rPr>
                <w:rFonts w:ascii="David" w:hAnsi="David" w:cs="David" w:hint="cs"/>
                <w:rtl/>
              </w:rPr>
              <w:t>שאינו בת</w:t>
            </w:r>
            <w:r w:rsidR="007E5EAD" w:rsidRPr="005A08D1">
              <w:rPr>
                <w:rFonts w:ascii="David" w:hAnsi="David" w:cs="David"/>
                <w:rtl/>
              </w:rPr>
              <w:t>כולת ההצעה של הזוכה, ואינו תיקון באג</w:t>
            </w:r>
            <w:r w:rsidR="007E5EAD" w:rsidRPr="005A08D1">
              <w:rPr>
                <w:rFonts w:ascii="David" w:hAnsi="David" w:cs="David" w:hint="cs"/>
                <w:rtl/>
              </w:rPr>
              <w:t>,</w:t>
            </w:r>
            <w:r w:rsidR="007E5EAD" w:rsidRPr="005A08D1">
              <w:rPr>
                <w:rFonts w:ascii="David" w:hAnsi="David" w:cs="David"/>
                <w:rtl/>
              </w:rPr>
              <w:t xml:space="preserve"> שדרוג או התאמה לדרישות החוקיות שהשתנו.</w:t>
            </w:r>
          </w:p>
        </w:tc>
      </w:tr>
      <w:tr w:rsidR="007E5EAD" w:rsidRPr="005A08D1" w:rsidTr="00C970CE">
        <w:tc>
          <w:tcPr>
            <w:tcW w:w="2894"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תקנות חובת המכרזים</w:t>
            </w:r>
          </w:p>
        </w:tc>
        <w:tc>
          <w:tcPr>
            <w:tcW w:w="6319" w:type="dxa"/>
            <w:shd w:val="clear" w:color="auto" w:fill="auto"/>
            <w:vAlign w:val="center"/>
          </w:tcPr>
          <w:p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תקנות חובת המכרזים, התשנ"ג-1993</w:t>
            </w:r>
            <w:r w:rsidRPr="005A08D1">
              <w:rPr>
                <w:rFonts w:ascii="David" w:hAnsi="David" w:cs="David" w:hint="cs"/>
                <w:rtl/>
              </w:rPr>
              <w:t>.</w:t>
            </w:r>
          </w:p>
        </w:tc>
      </w:tr>
    </w:tbl>
    <w:p w:rsidR="007E5EAD" w:rsidRPr="005A08D1" w:rsidRDefault="007E5EAD" w:rsidP="00510110">
      <w:pPr>
        <w:rPr>
          <w:rtl/>
        </w:rPr>
      </w:pPr>
    </w:p>
    <w:p w:rsidR="00BB232E" w:rsidRPr="005A08D1" w:rsidRDefault="00A8395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מנהל</w:t>
      </w:r>
      <w:r w:rsidR="00BB232E" w:rsidRPr="005A08D1">
        <w:rPr>
          <w:rFonts w:ascii="David" w:hAnsi="David" w:cs="David" w:hint="cs"/>
          <w:b/>
          <w:bCs/>
          <w:color w:val="auto"/>
          <w:sz w:val="24"/>
          <w:szCs w:val="24"/>
          <w:rtl/>
        </w:rPr>
        <w:t>ה</w:t>
      </w:r>
    </w:p>
    <w:p w:rsidR="00AE0C5D" w:rsidRPr="005A08D1" w:rsidRDefault="00AE0C5D" w:rsidP="007A34CA">
      <w:pPr>
        <w:pStyle w:val="af6"/>
        <w:numPr>
          <w:ilvl w:val="2"/>
          <w:numId w:val="34"/>
        </w:numPr>
      </w:pPr>
      <w:r w:rsidRPr="005A08D1">
        <w:rPr>
          <w:rFonts w:hint="cs"/>
          <w:rtl/>
        </w:rPr>
        <w:t>מ</w:t>
      </w:r>
      <w:r w:rsidRPr="005A08D1">
        <w:rPr>
          <w:rtl/>
        </w:rPr>
        <w:t xml:space="preserve">סמכי המכרז למעט </w:t>
      </w:r>
      <w:hyperlink w:anchor="_נספח_7_-" w:history="1">
        <w:r w:rsidRPr="005A08D1">
          <w:rPr>
            <w:rStyle w:val="Hyperlink"/>
            <w:rtl/>
          </w:rPr>
          <w:t>נספח 7</w:t>
        </w:r>
      </w:hyperlink>
      <w:r w:rsidRPr="005A08D1">
        <w:rPr>
          <w:rtl/>
        </w:rPr>
        <w:t xml:space="preserve"> יהיו זמינים </w:t>
      </w:r>
      <w:r w:rsidR="007A34CA" w:rsidRPr="005A08D1">
        <w:rPr>
          <w:rFonts w:ascii="David" w:hAnsi="David" w:hint="cs"/>
          <w:rtl/>
        </w:rPr>
        <w:t>בעמוד המכרז ב</w:t>
      </w:r>
      <w:r w:rsidR="007A34CA" w:rsidRPr="005A08D1">
        <w:rPr>
          <w:rFonts w:ascii="David" w:hAnsi="David"/>
          <w:rtl/>
        </w:rPr>
        <w:t>אתר האינטרנט של מינהל הרכש</w:t>
      </w:r>
      <w:r w:rsidR="007A34CA" w:rsidRPr="005A08D1">
        <w:rPr>
          <w:rFonts w:ascii="David" w:hAnsi="David" w:hint="cs"/>
          <w:rtl/>
        </w:rPr>
        <w:t xml:space="preserve"> הממשלתי</w:t>
      </w:r>
      <w:r w:rsidR="007A34CA" w:rsidRPr="005A08D1" w:rsidDel="00CD6E6C">
        <w:rPr>
          <w:rFonts w:ascii="David" w:hAnsi="David"/>
          <w:b/>
          <w:bCs/>
          <w:rtl/>
        </w:rPr>
        <w:t xml:space="preserve"> </w:t>
      </w:r>
      <w:r w:rsidRPr="005A08D1">
        <w:rPr>
          <w:rtl/>
        </w:rPr>
        <w:t>וניתן יהיה להורידם ללא תשלום</w:t>
      </w:r>
      <w:r w:rsidRPr="005A08D1">
        <w:rPr>
          <w:rFonts w:hint="cs"/>
          <w:rtl/>
        </w:rPr>
        <w:t>.</w:t>
      </w:r>
    </w:p>
    <w:p w:rsidR="00AE0C5D" w:rsidRPr="005A08D1" w:rsidRDefault="007B2D7D" w:rsidP="00B625B3">
      <w:pPr>
        <w:pStyle w:val="af6"/>
        <w:numPr>
          <w:ilvl w:val="2"/>
          <w:numId w:val="34"/>
        </w:numPr>
      </w:pPr>
      <w:bookmarkStart w:id="9" w:name="_Ref43921827"/>
      <w:r w:rsidRPr="005A08D1">
        <w:rPr>
          <w:rFonts w:hint="cs"/>
          <w:rtl/>
        </w:rPr>
        <w:t xml:space="preserve">מציע המבקש לעיין </w:t>
      </w:r>
      <w:r w:rsidRPr="005A08D1">
        <w:rPr>
          <w:rtl/>
        </w:rPr>
        <w:t>ב</w:t>
      </w:r>
      <w:hyperlink w:anchor="_נספח_7_-" w:history="1">
        <w:r w:rsidRPr="005A08D1">
          <w:rPr>
            <w:rStyle w:val="Hyperlink"/>
            <w:rtl/>
          </w:rPr>
          <w:t>נספח 7</w:t>
        </w:r>
      </w:hyperlink>
      <w:r w:rsidRPr="005A08D1">
        <w:rPr>
          <w:rtl/>
        </w:rPr>
        <w:t xml:space="preserve"> (תקני ממשל זמין </w:t>
      </w:r>
      <w:r w:rsidRPr="005A08D1">
        <w:t>GOVIL</w:t>
      </w:r>
      <w:r w:rsidRPr="005A08D1">
        <w:rPr>
          <w:rtl/>
        </w:rPr>
        <w:t>) ע"מ לוודא עמידתו בדרישות המכרז</w:t>
      </w:r>
      <w:r w:rsidRPr="005A08D1">
        <w:rPr>
          <w:rFonts w:hint="cs"/>
          <w:rtl/>
        </w:rPr>
        <w:t xml:space="preserve">, </w:t>
      </w:r>
      <w:r w:rsidRPr="005A08D1">
        <w:rPr>
          <w:rtl/>
        </w:rPr>
        <w:t>יידרש לחתום על טופס הצהרת סודיות</w:t>
      </w:r>
      <w:r w:rsidR="00B625B3" w:rsidRPr="005A08D1">
        <w:rPr>
          <w:rFonts w:hint="cs"/>
          <w:rtl/>
        </w:rPr>
        <w:t xml:space="preserve"> המופיע כ</w:t>
      </w:r>
      <w:hyperlink w:anchor="_נספח_7א_-" w:history="1">
        <w:r w:rsidR="00B625B3" w:rsidRPr="005A08D1">
          <w:rPr>
            <w:rStyle w:val="Hyperlink"/>
            <w:rFonts w:hint="cs"/>
            <w:rtl/>
          </w:rPr>
          <w:t>נספח 7א</w:t>
        </w:r>
      </w:hyperlink>
      <w:r w:rsidR="00B625B3" w:rsidRPr="005A08D1">
        <w:rPr>
          <w:rFonts w:hint="cs"/>
          <w:rtl/>
        </w:rPr>
        <w:t xml:space="preserve"> למסמכי המכרז, </w:t>
      </w:r>
      <w:r w:rsidRPr="005A08D1">
        <w:rPr>
          <w:rFonts w:hint="cs"/>
          <w:rtl/>
        </w:rPr>
        <w:t>ולהעביר את הטופס החתום באמצעות דוא"ל לעורך המכרז</w:t>
      </w:r>
      <w:r w:rsidR="00B625B3" w:rsidRPr="005A08D1">
        <w:rPr>
          <w:rFonts w:hint="cs"/>
          <w:rtl/>
        </w:rPr>
        <w:t xml:space="preserve"> לצורך קבלת הסיסמה לפתיחת המסמך</w:t>
      </w:r>
      <w:r w:rsidRPr="005A08D1">
        <w:rPr>
          <w:rFonts w:hint="cs"/>
          <w:rtl/>
        </w:rPr>
        <w:t>. לא ניתן יהיה לקבל את ה</w:t>
      </w:r>
      <w:r w:rsidR="00B625B3" w:rsidRPr="005A08D1">
        <w:rPr>
          <w:rFonts w:hint="cs"/>
          <w:rtl/>
        </w:rPr>
        <w:t>סיסמה ל</w:t>
      </w:r>
      <w:r w:rsidRPr="005A08D1">
        <w:rPr>
          <w:rFonts w:hint="cs"/>
          <w:rtl/>
        </w:rPr>
        <w:t xml:space="preserve">נספח הנ"ל </w:t>
      </w:r>
      <w:r w:rsidR="00682CD0" w:rsidRPr="005A08D1">
        <w:rPr>
          <w:rFonts w:hint="cs"/>
          <w:rtl/>
        </w:rPr>
        <w:t>מבלי חתימה על הצהרה זו.</w:t>
      </w:r>
      <w:bookmarkEnd w:id="9"/>
    </w:p>
    <w:p w:rsidR="00682CD0" w:rsidRPr="005A08D1" w:rsidRDefault="00682CD0" w:rsidP="00510110">
      <w:pPr>
        <w:pStyle w:val="af6"/>
        <w:numPr>
          <w:ilvl w:val="2"/>
          <w:numId w:val="34"/>
        </w:numPr>
      </w:pPr>
      <w:r w:rsidRPr="005A08D1">
        <w:rPr>
          <w:rFonts w:hint="cs"/>
          <w:rtl/>
        </w:rPr>
        <w:t xml:space="preserve">איש הקשר מטעם עורך המכרז - מר ניסים בן צרפתי. </w:t>
      </w:r>
      <w:r w:rsidR="00653D1F" w:rsidRPr="005A08D1">
        <w:rPr>
          <w:rFonts w:hint="cs"/>
          <w:rtl/>
        </w:rPr>
        <w:t xml:space="preserve">ניתן לפנות לאיש הקשר באמצעות כתובת הדואר האלקטרוני </w:t>
      </w:r>
      <w:r w:rsidR="00653D1F" w:rsidRPr="005A08D1">
        <w:t>karoz@mof.gov.il</w:t>
      </w:r>
      <w:r w:rsidR="00653D1F" w:rsidRPr="005A08D1">
        <w:rPr>
          <w:rFonts w:hint="cs"/>
          <w:rtl/>
        </w:rPr>
        <w:t xml:space="preserve">. </w:t>
      </w:r>
    </w:p>
    <w:p w:rsidR="00653D1F" w:rsidRPr="005A08D1" w:rsidRDefault="00C77294" w:rsidP="00510110">
      <w:pPr>
        <w:pStyle w:val="af6"/>
        <w:numPr>
          <w:ilvl w:val="2"/>
          <w:numId w:val="34"/>
        </w:numPr>
      </w:pPr>
      <w:r w:rsidRPr="005A08D1">
        <w:rPr>
          <w:rFonts w:hint="cs"/>
          <w:b/>
          <w:bCs/>
          <w:rtl/>
        </w:rPr>
        <w:t>העברת שאלות ובירורים</w:t>
      </w:r>
    </w:p>
    <w:p w:rsidR="00F4195C" w:rsidRPr="005A08D1" w:rsidRDefault="00C77294" w:rsidP="00510110">
      <w:pPr>
        <w:pStyle w:val="af6"/>
        <w:numPr>
          <w:ilvl w:val="3"/>
          <w:numId w:val="34"/>
        </w:numPr>
        <w:ind w:left="1847" w:hanging="767"/>
      </w:pPr>
      <w:r w:rsidRPr="005A08D1">
        <w:rPr>
          <w:rFonts w:hint="cs"/>
          <w:rtl/>
        </w:rPr>
        <w:t>ב</w:t>
      </w:r>
      <w:r w:rsidRPr="005A08D1">
        <w:rPr>
          <w:rtl/>
        </w:rPr>
        <w:t xml:space="preserve">כל מקרה של אי בהירות או הערות בנוגע למכרז או לתנאיו ניתן לפנות לעורך המכרז בשאלות הבהרה. שאלות המציעים יופנו בכתב בלבד לדוא"ל של איש הקשר מטעם עורך </w:t>
      </w:r>
      <w:r w:rsidR="00F4195C" w:rsidRPr="005A08D1">
        <w:rPr>
          <w:rtl/>
        </w:rPr>
        <w:t>המכרז, לא יאוחר מהתאריך המפו</w:t>
      </w:r>
      <w:r w:rsidR="00F4195C" w:rsidRPr="005A08D1">
        <w:rPr>
          <w:rFonts w:hint="cs"/>
          <w:rtl/>
        </w:rPr>
        <w:t>רט ב</w:t>
      </w:r>
      <w:hyperlink w:anchor="תאריכים" w:history="1">
        <w:r w:rsidR="00F4195C" w:rsidRPr="005A08D1">
          <w:rPr>
            <w:rStyle w:val="Hyperlink"/>
            <w:rFonts w:hint="cs"/>
            <w:rtl/>
          </w:rPr>
          <w:t>טבלת ריכוז תאריכים</w:t>
        </w:r>
      </w:hyperlink>
      <w:r w:rsidR="00F4195C" w:rsidRPr="005A08D1">
        <w:rPr>
          <w:rFonts w:hint="cs"/>
          <w:rtl/>
        </w:rPr>
        <w:t>.</w:t>
      </w:r>
    </w:p>
    <w:p w:rsidR="00C77294" w:rsidRPr="005A08D1" w:rsidRDefault="00C77294" w:rsidP="00A178D3">
      <w:pPr>
        <w:pStyle w:val="af6"/>
        <w:numPr>
          <w:ilvl w:val="3"/>
          <w:numId w:val="34"/>
        </w:numPr>
        <w:ind w:left="1847" w:hanging="767"/>
      </w:pPr>
      <w:r w:rsidRPr="005A08D1">
        <w:rPr>
          <w:rFonts w:hint="cs"/>
          <w:rtl/>
        </w:rPr>
        <w:t>ת</w:t>
      </w:r>
      <w:r w:rsidR="00B450F8" w:rsidRPr="005A08D1">
        <w:rPr>
          <w:rtl/>
        </w:rPr>
        <w:t>שובות עורך המכרז לשאלות ההבהרה יפורסמו ב</w:t>
      </w:r>
      <w:r w:rsidR="00A178D3" w:rsidRPr="005A08D1">
        <w:rPr>
          <w:rFonts w:ascii="David" w:hAnsi="David" w:hint="cs"/>
          <w:rtl/>
        </w:rPr>
        <w:t>עמוד המכרז ב</w:t>
      </w:r>
      <w:r w:rsidR="00A178D3" w:rsidRPr="005A08D1">
        <w:rPr>
          <w:rFonts w:ascii="David" w:hAnsi="David"/>
          <w:rtl/>
        </w:rPr>
        <w:t>אתר האינטרנט של מינהל הרכש</w:t>
      </w:r>
      <w:r w:rsidR="00A178D3" w:rsidRPr="005A08D1">
        <w:rPr>
          <w:rFonts w:ascii="David" w:hAnsi="David" w:hint="cs"/>
          <w:rtl/>
        </w:rPr>
        <w:t xml:space="preserve"> הממשלתי</w:t>
      </w:r>
      <w:r w:rsidR="00B450F8" w:rsidRPr="005A08D1">
        <w:rPr>
          <w:rtl/>
        </w:rPr>
        <w:t xml:space="preserve"> כמפורט ב</w:t>
      </w:r>
      <w:hyperlink w:anchor="תאריכים" w:history="1">
        <w:r w:rsidR="00B450F8" w:rsidRPr="005A08D1">
          <w:rPr>
            <w:rStyle w:val="Hyperlink"/>
            <w:rtl/>
          </w:rPr>
          <w:t>טבלת ריכוז התאריכים</w:t>
        </w:r>
      </w:hyperlink>
      <w:r w:rsidR="00B450F8" w:rsidRPr="005A08D1">
        <w:rPr>
          <w:rtl/>
        </w:rPr>
        <w:t>. נוסח התשובות של עורך המכרז הוא הנוסח המחייב ומהווה חלק בלתי נפרד מהמכרז</w:t>
      </w:r>
      <w:r w:rsidR="00B450F8" w:rsidRPr="005A08D1">
        <w:rPr>
          <w:rFonts w:hint="cs"/>
          <w:rtl/>
        </w:rPr>
        <w:t>.</w:t>
      </w:r>
    </w:p>
    <w:p w:rsidR="00B450F8" w:rsidRPr="005A08D1" w:rsidRDefault="00C151D1" w:rsidP="00510110">
      <w:pPr>
        <w:pStyle w:val="af6"/>
        <w:numPr>
          <w:ilvl w:val="3"/>
          <w:numId w:val="34"/>
        </w:numPr>
        <w:ind w:left="1847" w:hanging="767"/>
      </w:pPr>
      <w:r w:rsidRPr="005A08D1">
        <w:rPr>
          <w:rFonts w:hint="cs"/>
          <w:rtl/>
        </w:rPr>
        <w:t>ה</w:t>
      </w:r>
      <w:r w:rsidR="00512E48" w:rsidRPr="005A08D1">
        <w:rPr>
          <w:rtl/>
        </w:rPr>
        <w:t>מציעים נדרשים להתייחס בשאלותיהם למספרי הסעיפים המובאים במפרט ובחוזה, ולהעבירן במתכונת שתפורט להלן</w:t>
      </w:r>
      <w:r w:rsidR="00512E48" w:rsidRPr="005A08D1">
        <w:rPr>
          <w:rFonts w:hint="cs"/>
          <w:rtl/>
        </w:rPr>
        <w:t>.</w:t>
      </w:r>
    </w:p>
    <w:p w:rsidR="00512E48" w:rsidRPr="005A08D1" w:rsidRDefault="00512E48" w:rsidP="00510110">
      <w:pPr>
        <w:pStyle w:val="af6"/>
        <w:numPr>
          <w:ilvl w:val="3"/>
          <w:numId w:val="34"/>
        </w:numPr>
        <w:ind w:left="1847" w:hanging="767"/>
      </w:pPr>
      <w:r w:rsidRPr="005A08D1">
        <w:rPr>
          <w:rFonts w:hint="cs"/>
          <w:rtl/>
        </w:rPr>
        <w:t>ש</w:t>
      </w:r>
      <w:r w:rsidR="00BF2BD1" w:rsidRPr="005A08D1">
        <w:rPr>
          <w:rtl/>
        </w:rPr>
        <w:t>אלות שיועברו לאחר המועד או שיופנו בעל פה או בטלפון או בפורמט אחר מהנדרש לא יחייבו מענה על ידי עורך המכרז</w:t>
      </w:r>
      <w:r w:rsidR="00BF2BD1" w:rsidRPr="005A08D1">
        <w:rPr>
          <w:rFonts w:hint="cs"/>
          <w:rtl/>
        </w:rPr>
        <w:t>.</w:t>
      </w:r>
    </w:p>
    <w:p w:rsidR="00C92656" w:rsidRPr="005A08D1" w:rsidRDefault="005C2AEB" w:rsidP="00A178D3">
      <w:pPr>
        <w:pStyle w:val="af6"/>
        <w:numPr>
          <w:ilvl w:val="3"/>
          <w:numId w:val="34"/>
        </w:numPr>
        <w:ind w:left="1847" w:hanging="767"/>
      </w:pPr>
      <w:r w:rsidRPr="005A08D1">
        <w:rPr>
          <w:rFonts w:hint="cs"/>
          <w:rtl/>
        </w:rPr>
        <w:t>ב</w:t>
      </w:r>
      <w:r w:rsidRPr="005A08D1">
        <w:rPr>
          <w:rtl/>
        </w:rPr>
        <w:t>אחריות המציע לוודא בדוא"ל חוזר ששאלותיו הגיעו ובשלמותן לידי איש הקשר. תשובות עורך המכרז לשאלות שהוגשו כאמור לעיל יפורסמו ב</w:t>
      </w:r>
      <w:r w:rsidR="00A178D3" w:rsidRPr="005A08D1">
        <w:rPr>
          <w:rFonts w:ascii="David" w:hAnsi="David" w:hint="cs"/>
          <w:rtl/>
        </w:rPr>
        <w:t>עמוד המכרז ב</w:t>
      </w:r>
      <w:r w:rsidR="00A178D3" w:rsidRPr="005A08D1">
        <w:rPr>
          <w:rFonts w:ascii="David" w:hAnsi="David"/>
          <w:rtl/>
        </w:rPr>
        <w:t>אתר האינטרנט של מינהל הרכש</w:t>
      </w:r>
      <w:r w:rsidR="00A178D3" w:rsidRPr="005A08D1">
        <w:rPr>
          <w:rFonts w:ascii="David" w:hAnsi="David" w:hint="cs"/>
          <w:rtl/>
        </w:rPr>
        <w:t xml:space="preserve"> הממשלתי</w:t>
      </w:r>
      <w:r w:rsidRPr="005A08D1">
        <w:rPr>
          <w:rtl/>
        </w:rPr>
        <w:t>. על מציע להתעדכן בתשובות עורך המכרז וכן בעדכונים שוטפים אשר יפורסמו כאמור בנוגע למכרז זה</w:t>
      </w:r>
      <w:r w:rsidRPr="005A08D1">
        <w:rPr>
          <w:rFonts w:hint="cs"/>
          <w:rtl/>
        </w:rPr>
        <w:t>.</w:t>
      </w:r>
    </w:p>
    <w:p w:rsidR="005C2AEB" w:rsidRPr="005A08D1" w:rsidRDefault="006621A9" w:rsidP="00510110">
      <w:pPr>
        <w:pStyle w:val="af6"/>
        <w:numPr>
          <w:ilvl w:val="3"/>
          <w:numId w:val="34"/>
        </w:numPr>
        <w:ind w:left="1847" w:hanging="767"/>
      </w:pPr>
      <w:r w:rsidRPr="005A08D1">
        <w:rPr>
          <w:rFonts w:hint="cs"/>
          <w:rtl/>
        </w:rPr>
        <w:t>מ</w:t>
      </w:r>
      <w:r w:rsidRPr="005A08D1">
        <w:rPr>
          <w:rtl/>
        </w:rPr>
        <w:t>ובהר, כי ככל שלא תשאל שאלת הבהרה בעניין טרם הגשת ההצעה, אזי במידה ותימצא סתירה או אי התאמה בין מסמכי המכרז השונים או בין הוראות שונות באותו מסמך, שלא ניתן ליישבם, הם יפורשו באופן המרחיב את חובות המציע או את זכויות עורך המכרז, ובכל מקרה, החלטת עורך המכרז בדבר הפרשנות תחייב את המציע</w:t>
      </w:r>
      <w:r w:rsidRPr="005A08D1">
        <w:rPr>
          <w:rFonts w:hint="cs"/>
          <w:rtl/>
        </w:rPr>
        <w:t>.</w:t>
      </w:r>
    </w:p>
    <w:p w:rsidR="006621A9" w:rsidRPr="005A08D1" w:rsidRDefault="006621A9" w:rsidP="00510110">
      <w:pPr>
        <w:pStyle w:val="af6"/>
        <w:numPr>
          <w:ilvl w:val="3"/>
          <w:numId w:val="34"/>
        </w:numPr>
        <w:ind w:left="1847" w:hanging="767"/>
      </w:pPr>
      <w:r w:rsidRPr="005A08D1">
        <w:rPr>
          <w:rFonts w:hint="cs"/>
          <w:rtl/>
        </w:rPr>
        <w:lastRenderedPageBreak/>
        <w:t>ע</w:t>
      </w:r>
      <w:r w:rsidR="007A0A04" w:rsidRPr="005A08D1">
        <w:rPr>
          <w:rtl/>
        </w:rPr>
        <w:t>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00027882" w:rsidRPr="005A08D1">
        <w:rPr>
          <w:rFonts w:hint="cs"/>
          <w:rtl/>
        </w:rPr>
        <w:t>.</w:t>
      </w:r>
    </w:p>
    <w:p w:rsidR="00027882" w:rsidRPr="005A08D1" w:rsidRDefault="00027882" w:rsidP="00510110">
      <w:pPr>
        <w:pStyle w:val="af6"/>
        <w:numPr>
          <w:ilvl w:val="3"/>
          <w:numId w:val="34"/>
        </w:numPr>
        <w:ind w:left="1847" w:hanging="767"/>
      </w:pPr>
      <w:r w:rsidRPr="005A08D1">
        <w:rPr>
          <w:rFonts w:hint="cs"/>
          <w:rtl/>
        </w:rPr>
        <w:t>ע</w:t>
      </w:r>
      <w:r w:rsidRPr="005A08D1">
        <w:rPr>
          <w:rtl/>
        </w:rPr>
        <w:t>ורך המכרז רשאי לאפשר סבבים נוספים של שאלות הבהרה, בהודעה שתפורסם באתר האינטרנט</w:t>
      </w:r>
      <w:r w:rsidRPr="005A08D1">
        <w:rPr>
          <w:rFonts w:hint="cs"/>
          <w:rtl/>
        </w:rPr>
        <w:t>.</w:t>
      </w:r>
    </w:p>
    <w:p w:rsidR="00027882" w:rsidRPr="005A08D1" w:rsidRDefault="00027882" w:rsidP="00510110">
      <w:pPr>
        <w:pStyle w:val="af6"/>
        <w:numPr>
          <w:ilvl w:val="3"/>
          <w:numId w:val="34"/>
        </w:numPr>
        <w:ind w:left="1847" w:hanging="767"/>
      </w:pPr>
      <w:r w:rsidRPr="005A08D1">
        <w:rPr>
          <w:rFonts w:hint="cs"/>
          <w:rtl/>
        </w:rPr>
        <w:t>ש</w:t>
      </w:r>
      <w:r w:rsidRPr="005A08D1">
        <w:rPr>
          <w:rtl/>
        </w:rPr>
        <w:t>אלות המציעים תוגשנה אך ורק על גבי קובץ אקס</w:t>
      </w:r>
      <w:r w:rsidRPr="005A08D1">
        <w:rPr>
          <w:rFonts w:hint="cs"/>
          <w:rtl/>
        </w:rPr>
        <w:t>ל (</w:t>
      </w:r>
      <w:r w:rsidRPr="005A08D1">
        <w:t>excel</w:t>
      </w:r>
      <w:r w:rsidRPr="005A08D1">
        <w:rPr>
          <w:rFonts w:hint="cs"/>
          <w:rtl/>
        </w:rPr>
        <w:t>) במבנה הבא:</w:t>
      </w:r>
    </w:p>
    <w:tbl>
      <w:tblPr>
        <w:tblStyle w:val="afc"/>
        <w:bidiVisual/>
        <w:tblW w:w="10045" w:type="dxa"/>
        <w:tblInd w:w="-5" w:type="dxa"/>
        <w:tblLook w:val="04A0" w:firstRow="1" w:lastRow="0" w:firstColumn="1" w:lastColumn="0" w:noHBand="0" w:noVBand="1"/>
      </w:tblPr>
      <w:tblGrid>
        <w:gridCol w:w="757"/>
        <w:gridCol w:w="2061"/>
        <w:gridCol w:w="1176"/>
        <w:gridCol w:w="1669"/>
        <w:gridCol w:w="4382"/>
      </w:tblGrid>
      <w:tr w:rsidR="008124E1" w:rsidRPr="005A08D1" w:rsidTr="00CE71B9">
        <w:tc>
          <w:tcPr>
            <w:tcW w:w="757" w:type="dxa"/>
            <w:shd w:val="clear" w:color="auto" w:fill="D0CECE" w:themeFill="background2" w:themeFillShade="E6"/>
            <w:vAlign w:val="center"/>
          </w:tcPr>
          <w:p w:rsidR="008124E1" w:rsidRPr="005A08D1" w:rsidRDefault="008124E1" w:rsidP="00510110">
            <w:pPr>
              <w:spacing w:line="360" w:lineRule="auto"/>
              <w:rPr>
                <w:b/>
                <w:bCs/>
                <w:rtl/>
              </w:rPr>
            </w:pPr>
            <w:r w:rsidRPr="005A08D1">
              <w:rPr>
                <w:rFonts w:hint="cs"/>
                <w:b/>
                <w:bCs/>
                <w:rtl/>
              </w:rPr>
              <w:t>מס"ד</w:t>
            </w:r>
          </w:p>
        </w:tc>
        <w:tc>
          <w:tcPr>
            <w:tcW w:w="2061" w:type="dxa"/>
            <w:shd w:val="clear" w:color="auto" w:fill="D0CECE" w:themeFill="background2" w:themeFillShade="E6"/>
            <w:vAlign w:val="center"/>
          </w:tcPr>
          <w:p w:rsidR="008124E1" w:rsidRPr="005A08D1" w:rsidRDefault="008124E1" w:rsidP="00510110">
            <w:pPr>
              <w:spacing w:line="360" w:lineRule="auto"/>
              <w:ind w:left="108" w:firstLine="0"/>
              <w:rPr>
                <w:b/>
                <w:bCs/>
                <w:rtl/>
              </w:rPr>
            </w:pPr>
            <w:r w:rsidRPr="005A08D1">
              <w:rPr>
                <w:rFonts w:hint="cs"/>
                <w:b/>
                <w:bCs/>
                <w:rtl/>
              </w:rPr>
              <w:t>שם המציע</w:t>
            </w:r>
          </w:p>
        </w:tc>
        <w:tc>
          <w:tcPr>
            <w:tcW w:w="1176" w:type="dxa"/>
            <w:shd w:val="clear" w:color="auto" w:fill="D0CECE" w:themeFill="background2" w:themeFillShade="E6"/>
            <w:vAlign w:val="center"/>
          </w:tcPr>
          <w:p w:rsidR="008124E1" w:rsidRPr="005A08D1" w:rsidRDefault="008124E1" w:rsidP="00510110">
            <w:pPr>
              <w:spacing w:line="360" w:lineRule="auto"/>
              <w:rPr>
                <w:b/>
                <w:bCs/>
                <w:rtl/>
              </w:rPr>
            </w:pPr>
            <w:r w:rsidRPr="005A08D1">
              <w:rPr>
                <w:rFonts w:hint="cs"/>
                <w:b/>
                <w:bCs/>
                <w:rtl/>
              </w:rPr>
              <w:t>פרק/נספח</w:t>
            </w:r>
          </w:p>
        </w:tc>
        <w:tc>
          <w:tcPr>
            <w:tcW w:w="1669" w:type="dxa"/>
            <w:shd w:val="clear" w:color="auto" w:fill="D0CECE" w:themeFill="background2" w:themeFillShade="E6"/>
            <w:vAlign w:val="center"/>
          </w:tcPr>
          <w:p w:rsidR="008124E1" w:rsidRPr="005A08D1" w:rsidRDefault="008124E1" w:rsidP="00510110">
            <w:pPr>
              <w:spacing w:line="360" w:lineRule="auto"/>
              <w:ind w:left="16" w:firstLine="7"/>
              <w:rPr>
                <w:b/>
                <w:bCs/>
                <w:rtl/>
              </w:rPr>
            </w:pPr>
            <w:r w:rsidRPr="005A08D1">
              <w:rPr>
                <w:rFonts w:hint="cs"/>
                <w:b/>
                <w:bCs/>
                <w:rtl/>
              </w:rPr>
              <w:t>הסעיף במסמכי המכרז/הסעיף בנספח</w:t>
            </w:r>
          </w:p>
        </w:tc>
        <w:tc>
          <w:tcPr>
            <w:tcW w:w="4382" w:type="dxa"/>
            <w:shd w:val="clear" w:color="auto" w:fill="D0CECE" w:themeFill="background2" w:themeFillShade="E6"/>
            <w:vAlign w:val="center"/>
          </w:tcPr>
          <w:p w:rsidR="008124E1" w:rsidRPr="005A08D1" w:rsidRDefault="008124E1" w:rsidP="00510110">
            <w:pPr>
              <w:spacing w:line="360" w:lineRule="auto"/>
              <w:ind w:left="23" w:firstLine="0"/>
              <w:rPr>
                <w:b/>
                <w:bCs/>
                <w:rtl/>
              </w:rPr>
            </w:pPr>
            <w:r w:rsidRPr="005A08D1">
              <w:rPr>
                <w:rFonts w:hint="cs"/>
                <w:b/>
                <w:bCs/>
                <w:rtl/>
              </w:rPr>
              <w:t>פירוט השאלה (שאלה אחת בכל שורה)</w:t>
            </w:r>
          </w:p>
        </w:tc>
      </w:tr>
      <w:tr w:rsidR="008124E1" w:rsidRPr="005A08D1" w:rsidTr="00CE71B9">
        <w:tc>
          <w:tcPr>
            <w:tcW w:w="757" w:type="dxa"/>
          </w:tcPr>
          <w:p w:rsidR="008124E1" w:rsidRPr="005A08D1" w:rsidRDefault="008124E1" w:rsidP="00510110">
            <w:pPr>
              <w:spacing w:line="360" w:lineRule="auto"/>
              <w:rPr>
                <w:rtl/>
              </w:rPr>
            </w:pPr>
            <w:r w:rsidRPr="005A08D1">
              <w:rPr>
                <w:rFonts w:hint="cs"/>
                <w:rtl/>
              </w:rPr>
              <w:t>1</w:t>
            </w:r>
          </w:p>
        </w:tc>
        <w:tc>
          <w:tcPr>
            <w:tcW w:w="2061" w:type="dxa"/>
          </w:tcPr>
          <w:p w:rsidR="008124E1" w:rsidRPr="005A08D1" w:rsidRDefault="008124E1" w:rsidP="00510110">
            <w:pPr>
              <w:spacing w:line="360" w:lineRule="auto"/>
              <w:ind w:left="108" w:firstLine="0"/>
              <w:rPr>
                <w:rtl/>
              </w:rPr>
            </w:pPr>
          </w:p>
        </w:tc>
        <w:tc>
          <w:tcPr>
            <w:tcW w:w="1176" w:type="dxa"/>
          </w:tcPr>
          <w:p w:rsidR="008124E1" w:rsidRPr="005A08D1" w:rsidRDefault="008124E1" w:rsidP="00510110">
            <w:pPr>
              <w:spacing w:line="360" w:lineRule="auto"/>
              <w:rPr>
                <w:rtl/>
              </w:rPr>
            </w:pPr>
          </w:p>
        </w:tc>
        <w:tc>
          <w:tcPr>
            <w:tcW w:w="1669" w:type="dxa"/>
          </w:tcPr>
          <w:p w:rsidR="008124E1" w:rsidRPr="005A08D1" w:rsidRDefault="008124E1" w:rsidP="00510110">
            <w:pPr>
              <w:spacing w:line="360" w:lineRule="auto"/>
              <w:ind w:left="16" w:firstLine="7"/>
              <w:rPr>
                <w:rtl/>
              </w:rPr>
            </w:pPr>
          </w:p>
        </w:tc>
        <w:tc>
          <w:tcPr>
            <w:tcW w:w="4382" w:type="dxa"/>
          </w:tcPr>
          <w:p w:rsidR="008124E1" w:rsidRPr="005A08D1" w:rsidRDefault="008124E1" w:rsidP="00510110">
            <w:pPr>
              <w:spacing w:line="360" w:lineRule="auto"/>
              <w:ind w:left="95" w:hanging="72"/>
              <w:rPr>
                <w:rtl/>
              </w:rPr>
            </w:pPr>
          </w:p>
        </w:tc>
      </w:tr>
      <w:tr w:rsidR="008124E1" w:rsidRPr="005A08D1" w:rsidTr="00CE71B9">
        <w:tc>
          <w:tcPr>
            <w:tcW w:w="757" w:type="dxa"/>
          </w:tcPr>
          <w:p w:rsidR="008124E1" w:rsidRPr="005A08D1" w:rsidRDefault="008124E1" w:rsidP="00510110">
            <w:pPr>
              <w:spacing w:line="360" w:lineRule="auto"/>
              <w:rPr>
                <w:rtl/>
              </w:rPr>
            </w:pPr>
            <w:r w:rsidRPr="005A08D1">
              <w:rPr>
                <w:rFonts w:hint="cs"/>
                <w:rtl/>
              </w:rPr>
              <w:t>2</w:t>
            </w:r>
          </w:p>
        </w:tc>
        <w:tc>
          <w:tcPr>
            <w:tcW w:w="2061" w:type="dxa"/>
          </w:tcPr>
          <w:p w:rsidR="008124E1" w:rsidRPr="005A08D1" w:rsidRDefault="008124E1" w:rsidP="00510110">
            <w:pPr>
              <w:spacing w:line="360" w:lineRule="auto"/>
              <w:ind w:left="108" w:firstLine="0"/>
              <w:rPr>
                <w:rtl/>
              </w:rPr>
            </w:pPr>
          </w:p>
        </w:tc>
        <w:tc>
          <w:tcPr>
            <w:tcW w:w="1176" w:type="dxa"/>
          </w:tcPr>
          <w:p w:rsidR="008124E1" w:rsidRPr="005A08D1" w:rsidRDefault="008124E1" w:rsidP="00510110">
            <w:pPr>
              <w:spacing w:line="360" w:lineRule="auto"/>
              <w:rPr>
                <w:rtl/>
              </w:rPr>
            </w:pPr>
          </w:p>
        </w:tc>
        <w:tc>
          <w:tcPr>
            <w:tcW w:w="1669" w:type="dxa"/>
          </w:tcPr>
          <w:p w:rsidR="008124E1" w:rsidRPr="005A08D1" w:rsidRDefault="008124E1" w:rsidP="00510110">
            <w:pPr>
              <w:spacing w:line="360" w:lineRule="auto"/>
              <w:ind w:left="16" w:firstLine="7"/>
              <w:rPr>
                <w:rtl/>
              </w:rPr>
            </w:pPr>
          </w:p>
        </w:tc>
        <w:tc>
          <w:tcPr>
            <w:tcW w:w="4382" w:type="dxa"/>
          </w:tcPr>
          <w:p w:rsidR="008124E1" w:rsidRPr="005A08D1" w:rsidRDefault="008124E1" w:rsidP="00510110">
            <w:pPr>
              <w:spacing w:line="360" w:lineRule="auto"/>
              <w:ind w:left="95" w:hanging="72"/>
              <w:rPr>
                <w:rtl/>
              </w:rPr>
            </w:pPr>
          </w:p>
        </w:tc>
      </w:tr>
      <w:tr w:rsidR="008124E1" w:rsidRPr="005A08D1" w:rsidTr="00CE71B9">
        <w:tc>
          <w:tcPr>
            <w:tcW w:w="757" w:type="dxa"/>
          </w:tcPr>
          <w:p w:rsidR="008124E1" w:rsidRPr="005A08D1" w:rsidRDefault="008124E1" w:rsidP="00510110">
            <w:pPr>
              <w:spacing w:line="360" w:lineRule="auto"/>
              <w:rPr>
                <w:rtl/>
              </w:rPr>
            </w:pPr>
            <w:r w:rsidRPr="005A08D1">
              <w:rPr>
                <w:rFonts w:hint="cs"/>
                <w:rtl/>
              </w:rPr>
              <w:t>3</w:t>
            </w:r>
          </w:p>
        </w:tc>
        <w:tc>
          <w:tcPr>
            <w:tcW w:w="2061" w:type="dxa"/>
          </w:tcPr>
          <w:p w:rsidR="008124E1" w:rsidRPr="005A08D1" w:rsidRDefault="008124E1" w:rsidP="00510110">
            <w:pPr>
              <w:spacing w:line="360" w:lineRule="auto"/>
              <w:ind w:left="108" w:firstLine="0"/>
              <w:rPr>
                <w:rtl/>
              </w:rPr>
            </w:pPr>
          </w:p>
        </w:tc>
        <w:tc>
          <w:tcPr>
            <w:tcW w:w="1176" w:type="dxa"/>
          </w:tcPr>
          <w:p w:rsidR="008124E1" w:rsidRPr="005A08D1" w:rsidRDefault="008124E1" w:rsidP="00510110">
            <w:pPr>
              <w:spacing w:line="360" w:lineRule="auto"/>
              <w:rPr>
                <w:rtl/>
              </w:rPr>
            </w:pPr>
          </w:p>
        </w:tc>
        <w:tc>
          <w:tcPr>
            <w:tcW w:w="1669" w:type="dxa"/>
          </w:tcPr>
          <w:p w:rsidR="008124E1" w:rsidRPr="005A08D1" w:rsidRDefault="008124E1" w:rsidP="00510110">
            <w:pPr>
              <w:spacing w:line="360" w:lineRule="auto"/>
              <w:ind w:left="16" w:firstLine="7"/>
              <w:rPr>
                <w:rtl/>
              </w:rPr>
            </w:pPr>
          </w:p>
        </w:tc>
        <w:tc>
          <w:tcPr>
            <w:tcW w:w="4382" w:type="dxa"/>
          </w:tcPr>
          <w:p w:rsidR="008124E1" w:rsidRPr="005A08D1" w:rsidRDefault="008124E1" w:rsidP="00510110">
            <w:pPr>
              <w:spacing w:line="360" w:lineRule="auto"/>
              <w:ind w:left="95" w:hanging="72"/>
              <w:rPr>
                <w:rtl/>
              </w:rPr>
            </w:pPr>
          </w:p>
        </w:tc>
      </w:tr>
      <w:tr w:rsidR="008124E1" w:rsidRPr="005A08D1" w:rsidTr="00CE71B9">
        <w:tc>
          <w:tcPr>
            <w:tcW w:w="757" w:type="dxa"/>
          </w:tcPr>
          <w:p w:rsidR="008124E1" w:rsidRPr="005A08D1" w:rsidRDefault="008124E1" w:rsidP="00510110">
            <w:pPr>
              <w:spacing w:line="360" w:lineRule="auto"/>
              <w:rPr>
                <w:rtl/>
              </w:rPr>
            </w:pPr>
            <w:r w:rsidRPr="005A08D1">
              <w:rPr>
                <w:rFonts w:hint="cs"/>
                <w:rtl/>
              </w:rPr>
              <w:t>4</w:t>
            </w:r>
          </w:p>
        </w:tc>
        <w:tc>
          <w:tcPr>
            <w:tcW w:w="2061" w:type="dxa"/>
          </w:tcPr>
          <w:p w:rsidR="008124E1" w:rsidRPr="005A08D1" w:rsidRDefault="008124E1" w:rsidP="00510110">
            <w:pPr>
              <w:spacing w:line="360" w:lineRule="auto"/>
              <w:ind w:left="108" w:firstLine="0"/>
              <w:rPr>
                <w:rtl/>
              </w:rPr>
            </w:pPr>
          </w:p>
        </w:tc>
        <w:tc>
          <w:tcPr>
            <w:tcW w:w="1176" w:type="dxa"/>
          </w:tcPr>
          <w:p w:rsidR="008124E1" w:rsidRPr="005A08D1" w:rsidRDefault="008124E1" w:rsidP="00510110">
            <w:pPr>
              <w:spacing w:line="360" w:lineRule="auto"/>
              <w:rPr>
                <w:rtl/>
              </w:rPr>
            </w:pPr>
          </w:p>
        </w:tc>
        <w:tc>
          <w:tcPr>
            <w:tcW w:w="1669" w:type="dxa"/>
          </w:tcPr>
          <w:p w:rsidR="008124E1" w:rsidRPr="005A08D1" w:rsidRDefault="008124E1" w:rsidP="00510110">
            <w:pPr>
              <w:spacing w:line="360" w:lineRule="auto"/>
              <w:ind w:left="16" w:firstLine="7"/>
              <w:rPr>
                <w:rtl/>
              </w:rPr>
            </w:pPr>
          </w:p>
        </w:tc>
        <w:tc>
          <w:tcPr>
            <w:tcW w:w="4382" w:type="dxa"/>
          </w:tcPr>
          <w:p w:rsidR="008124E1" w:rsidRPr="005A08D1" w:rsidRDefault="008124E1" w:rsidP="00510110">
            <w:pPr>
              <w:spacing w:line="360" w:lineRule="auto"/>
              <w:ind w:left="95" w:hanging="72"/>
              <w:rPr>
                <w:rtl/>
              </w:rPr>
            </w:pPr>
          </w:p>
        </w:tc>
      </w:tr>
    </w:tbl>
    <w:p w:rsidR="00F06875" w:rsidRPr="005A08D1" w:rsidRDefault="00F06875" w:rsidP="00510110">
      <w:pPr>
        <w:rPr>
          <w:rtl/>
        </w:rPr>
      </w:pPr>
    </w:p>
    <w:p w:rsidR="00A95506" w:rsidRPr="005A08D1" w:rsidRDefault="0018690B" w:rsidP="00A178D3">
      <w:pPr>
        <w:ind w:left="146" w:firstLine="0"/>
        <w:rPr>
          <w:rtl/>
        </w:rPr>
      </w:pPr>
      <w:r w:rsidRPr="005A08D1">
        <w:rPr>
          <w:rFonts w:hint="cs"/>
          <w:rtl/>
        </w:rPr>
        <w:t>(יש למלא שאלה אחת בכל שורה, גם באם ישנן מספר שאלות לאותו הסעיף. במקרה זה יש לרשום את אותו מספר סעיף בכל אחת מהשורות).</w:t>
      </w:r>
    </w:p>
    <w:p w:rsidR="00A74802" w:rsidRPr="005A08D1" w:rsidRDefault="00A74802" w:rsidP="00510110">
      <w:pPr>
        <w:pStyle w:val="af6"/>
        <w:numPr>
          <w:ilvl w:val="2"/>
          <w:numId w:val="34"/>
        </w:numPr>
      </w:pPr>
      <w:r w:rsidRPr="005A08D1">
        <w:rPr>
          <w:rFonts w:hint="cs"/>
          <w:b/>
          <w:bCs/>
          <w:rtl/>
        </w:rPr>
        <w:t>כנס מציעים</w:t>
      </w:r>
    </w:p>
    <w:p w:rsidR="001B35FB" w:rsidRPr="005A08D1" w:rsidRDefault="00A74802" w:rsidP="00510110">
      <w:pPr>
        <w:pStyle w:val="af6"/>
        <w:numPr>
          <w:ilvl w:val="3"/>
          <w:numId w:val="34"/>
        </w:numPr>
        <w:ind w:left="1847" w:hanging="767"/>
      </w:pPr>
      <w:r w:rsidRPr="005A08D1">
        <w:rPr>
          <w:rFonts w:hint="cs"/>
          <w:rtl/>
        </w:rPr>
        <w:t>לא ייערך כנס מציעים.</w:t>
      </w:r>
    </w:p>
    <w:p w:rsidR="00A74802" w:rsidRPr="005A08D1" w:rsidRDefault="00A74802" w:rsidP="00510110">
      <w:pPr>
        <w:pStyle w:val="af6"/>
        <w:numPr>
          <w:ilvl w:val="2"/>
          <w:numId w:val="34"/>
        </w:numPr>
      </w:pPr>
      <w:bookmarkStart w:id="10" w:name="_Ref43745607"/>
      <w:r w:rsidRPr="005A08D1">
        <w:rPr>
          <w:rFonts w:hint="cs"/>
          <w:b/>
          <w:bCs/>
          <w:rtl/>
        </w:rPr>
        <w:t>הגשת הצעות</w:t>
      </w:r>
      <w:bookmarkEnd w:id="10"/>
    </w:p>
    <w:p w:rsidR="00A74802" w:rsidRPr="005A08D1" w:rsidRDefault="00C10162" w:rsidP="00510110">
      <w:pPr>
        <w:pStyle w:val="af6"/>
        <w:numPr>
          <w:ilvl w:val="3"/>
          <w:numId w:val="34"/>
        </w:numPr>
        <w:ind w:left="1847" w:hanging="767"/>
      </w:pPr>
      <w:r w:rsidRPr="005A08D1">
        <w:rPr>
          <w:rFonts w:hint="cs"/>
          <w:rtl/>
        </w:rPr>
        <w:t xml:space="preserve">את </w:t>
      </w:r>
      <w:r w:rsidRPr="005A08D1">
        <w:rPr>
          <w:rtl/>
        </w:rPr>
        <w:t>ההצעה יש להגיש לתיבת המכרזים אשר נמצאת במינהל הרכש הממשלתי, רחוב נתנאל לורך 1 ירושלים, קומת כניסה, וזאת לא יאוחר מן המועד האחרון להגשת הצעות לתיבת המכרזים כמפורט ב</w:t>
      </w:r>
      <w:hyperlink w:anchor="תאריכים" w:history="1">
        <w:r w:rsidRPr="005A08D1">
          <w:rPr>
            <w:rStyle w:val="Hyperlink"/>
            <w:rtl/>
          </w:rPr>
          <w:t>טבלת ריכוז התאריכים</w:t>
        </w:r>
      </w:hyperlink>
      <w:r w:rsidRPr="005A08D1">
        <w:rPr>
          <w:rtl/>
        </w:rPr>
        <w:t>. הצעות שלא תמצאנה בתיבת המכרזים עד למועד האחרון להגשת הצעות לתיבת המכרזים כמפורט בטבלת התאריכים, לא תובאנה לדיון בפני ועדת המכרזים</w:t>
      </w:r>
      <w:r w:rsidR="00A90148" w:rsidRPr="005A08D1">
        <w:rPr>
          <w:rFonts w:hint="cs"/>
          <w:rtl/>
        </w:rPr>
        <w:t>.</w:t>
      </w:r>
    </w:p>
    <w:p w:rsidR="003B300F" w:rsidRPr="005A08D1" w:rsidRDefault="003B300F" w:rsidP="00510110">
      <w:pPr>
        <w:pStyle w:val="af6"/>
        <w:numPr>
          <w:ilvl w:val="3"/>
          <w:numId w:val="34"/>
        </w:numPr>
        <w:ind w:left="1847" w:hanging="767"/>
      </w:pPr>
      <w:r w:rsidRPr="005A08D1">
        <w:rPr>
          <w:rFonts w:hint="cs"/>
          <w:rtl/>
        </w:rPr>
        <w:t>הכ</w:t>
      </w:r>
      <w:r w:rsidRPr="005A08D1">
        <w:rPr>
          <w:rtl/>
        </w:rPr>
        <w:t>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r w:rsidR="00E10B7C" w:rsidRPr="005A08D1">
        <w:rPr>
          <w:rFonts w:hint="cs"/>
          <w:rtl/>
        </w:rPr>
        <w:t>.</w:t>
      </w:r>
    </w:p>
    <w:p w:rsidR="00E10B7C" w:rsidRPr="005A08D1" w:rsidRDefault="00E10B7C" w:rsidP="00510110">
      <w:pPr>
        <w:pStyle w:val="af6"/>
        <w:numPr>
          <w:ilvl w:val="2"/>
          <w:numId w:val="34"/>
        </w:numPr>
      </w:pPr>
      <w:r w:rsidRPr="005A08D1">
        <w:rPr>
          <w:rFonts w:hint="cs"/>
          <w:rtl/>
        </w:rPr>
        <w:t>המ</w:t>
      </w:r>
      <w:r w:rsidRPr="005A08D1">
        <w:rPr>
          <w:rtl/>
        </w:rPr>
        <w:t>כרז הינו מכרז לאספקת שירותים ולכן לא תחול בו העדפת תוצרת הארץ כהגדרתה בתקנות חובת המכרזים (העדפת תוצרת הארץ), התשנ"ה-1995</w:t>
      </w:r>
      <w:r w:rsidRPr="005A08D1">
        <w:rPr>
          <w:rFonts w:hint="cs"/>
          <w:rtl/>
        </w:rPr>
        <w:t>.</w:t>
      </w:r>
    </w:p>
    <w:p w:rsidR="00187FA8" w:rsidRPr="005A08D1" w:rsidRDefault="00187FA8" w:rsidP="00510110">
      <w:pPr>
        <w:rPr>
          <w:rtl/>
        </w:rPr>
      </w:pPr>
    </w:p>
    <w:p w:rsidR="00BB232E" w:rsidRPr="005A08D1" w:rsidRDefault="00187FA8"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אופן המענה</w:t>
      </w:r>
    </w:p>
    <w:p w:rsidR="00A543C0" w:rsidRPr="005A08D1" w:rsidRDefault="00A543C0" w:rsidP="00510110">
      <w:pPr>
        <w:pStyle w:val="af6"/>
        <w:numPr>
          <w:ilvl w:val="2"/>
          <w:numId w:val="34"/>
        </w:numPr>
      </w:pPr>
      <w:r w:rsidRPr="005A08D1">
        <w:rPr>
          <w:rFonts w:hint="cs"/>
          <w:rtl/>
        </w:rPr>
        <w:t>ה</w:t>
      </w:r>
      <w:r w:rsidRPr="005A08D1">
        <w:rPr>
          <w:rtl/>
        </w:rPr>
        <w:t xml:space="preserve">מציע בחתימתו על </w:t>
      </w:r>
      <w:hyperlink w:anchor="_נספח_2_-" w:history="1">
        <w:r w:rsidRPr="005A08D1">
          <w:rPr>
            <w:rStyle w:val="Hyperlink"/>
            <w:rtl/>
          </w:rPr>
          <w:t>נספח 2</w:t>
        </w:r>
      </w:hyperlink>
      <w:r w:rsidRPr="005A08D1">
        <w:rPr>
          <w:rtl/>
        </w:rPr>
        <w:t xml:space="preserve"> מצהיר כי קרא, הבין, קיבל והצעתו עונה על כל דרישות מכרז זה</w:t>
      </w:r>
      <w:r w:rsidRPr="005A08D1">
        <w:rPr>
          <w:rFonts w:hint="cs"/>
          <w:rtl/>
        </w:rPr>
        <w:t>.</w:t>
      </w:r>
    </w:p>
    <w:p w:rsidR="00A543C0" w:rsidRPr="005A08D1" w:rsidRDefault="00866B74" w:rsidP="00510110">
      <w:pPr>
        <w:pStyle w:val="af6"/>
        <w:numPr>
          <w:ilvl w:val="2"/>
          <w:numId w:val="34"/>
        </w:numPr>
      </w:pPr>
      <w:r w:rsidRPr="005A08D1">
        <w:rPr>
          <w:rFonts w:hint="cs"/>
          <w:rtl/>
        </w:rPr>
        <w:t>תש</w:t>
      </w:r>
      <w:r w:rsidRPr="005A08D1">
        <w:rPr>
          <w:rtl/>
        </w:rPr>
        <w:t>ובת המציע ביחס לכל סעיף במסמכי המכרז בהם נדרש מענה, תהיה בהתאם לדרישות המפורטות בסעיף</w:t>
      </w:r>
      <w:r w:rsidRPr="005A08D1">
        <w:rPr>
          <w:rFonts w:hint="cs"/>
          <w:rtl/>
        </w:rPr>
        <w:t>.</w:t>
      </w:r>
    </w:p>
    <w:p w:rsidR="00645495" w:rsidRPr="005A08D1" w:rsidRDefault="00645495" w:rsidP="00510110">
      <w:pPr>
        <w:pStyle w:val="af6"/>
        <w:numPr>
          <w:ilvl w:val="3"/>
          <w:numId w:val="34"/>
        </w:numPr>
        <w:ind w:left="1847" w:hanging="767"/>
      </w:pPr>
      <w:r w:rsidRPr="005A08D1">
        <w:rPr>
          <w:rFonts w:hint="cs"/>
          <w:rtl/>
        </w:rPr>
        <w:lastRenderedPageBreak/>
        <w:t>למ</w:t>
      </w:r>
      <w:r w:rsidRPr="005A08D1">
        <w:rPr>
          <w:rtl/>
        </w:rPr>
        <w:t>ען הסר ספק, המציע נדרש לעמוד בתוכנו, תנאיו ודרישותיו של כל סעיף בכלל פרקי ונספחי המכרז</w:t>
      </w:r>
      <w:r w:rsidRPr="005A08D1">
        <w:rPr>
          <w:rFonts w:hint="cs"/>
          <w:rtl/>
        </w:rPr>
        <w:t>.</w:t>
      </w:r>
    </w:p>
    <w:p w:rsidR="00645495" w:rsidRPr="005A08D1" w:rsidRDefault="00645495" w:rsidP="00510110">
      <w:pPr>
        <w:pStyle w:val="af6"/>
        <w:numPr>
          <w:ilvl w:val="3"/>
          <w:numId w:val="34"/>
        </w:numPr>
        <w:ind w:left="1847" w:hanging="767"/>
      </w:pPr>
      <w:r w:rsidRPr="005A08D1">
        <w:rPr>
          <w:rFonts w:hint="cs"/>
          <w:rtl/>
        </w:rPr>
        <w:t xml:space="preserve">תשומת לב </w:t>
      </w:r>
      <w:r w:rsidR="009D7170" w:rsidRPr="005A08D1">
        <w:rPr>
          <w:rtl/>
        </w:rPr>
        <w:t xml:space="preserve">המציע לסעיפים הדורשים תשובה מפורטת ומדויקת, בהתאם לפורמט מדויק שנדרש במכרז כגון: מילוי טבלה, צירוף אישורים וכו'. </w:t>
      </w:r>
      <w:r w:rsidR="009D7170" w:rsidRPr="005A08D1">
        <w:rPr>
          <w:b/>
          <w:bCs/>
          <w:rtl/>
        </w:rPr>
        <w:t>לצורך הנוחות</w:t>
      </w:r>
      <w:r w:rsidR="009D7170" w:rsidRPr="005A08D1">
        <w:rPr>
          <w:rFonts w:hint="cs"/>
          <w:b/>
          <w:bCs/>
          <w:rtl/>
        </w:rPr>
        <w:t>,</w:t>
      </w:r>
      <w:r w:rsidR="009D7170" w:rsidRPr="005A08D1">
        <w:rPr>
          <w:b/>
          <w:bCs/>
          <w:rtl/>
        </w:rPr>
        <w:t xml:space="preserve"> מצורף </w:t>
      </w:r>
      <w:r w:rsidR="009D7170" w:rsidRPr="005A08D1">
        <w:rPr>
          <w:b/>
          <w:bCs/>
          <w:u w:val="single"/>
          <w:rtl/>
        </w:rPr>
        <w:t>ב</w:t>
      </w:r>
      <w:hyperlink w:anchor="_נספח_12_-" w:history="1">
        <w:r w:rsidR="009312A6" w:rsidRPr="005A08D1">
          <w:rPr>
            <w:rStyle w:val="Hyperlink"/>
            <w:b/>
            <w:bCs/>
            <w:rtl/>
          </w:rPr>
          <w:t>נספח 1</w:t>
        </w:r>
        <w:r w:rsidR="009312A6" w:rsidRPr="005A08D1">
          <w:rPr>
            <w:rStyle w:val="Hyperlink"/>
            <w:rFonts w:hint="cs"/>
            <w:b/>
            <w:bCs/>
            <w:rtl/>
          </w:rPr>
          <w:t>2</w:t>
        </w:r>
      </w:hyperlink>
      <w:r w:rsidR="009D7170" w:rsidRPr="005A08D1">
        <w:rPr>
          <w:b/>
          <w:bCs/>
          <w:rtl/>
        </w:rPr>
        <w:t xml:space="preserve"> ריכוז סעיפים לפרקים 2-4 ב</w:t>
      </w:r>
      <w:r w:rsidR="009D7170" w:rsidRPr="005A08D1">
        <w:rPr>
          <w:rFonts w:hint="cs"/>
          <w:b/>
          <w:bCs/>
          <w:rtl/>
        </w:rPr>
        <w:t>הם</w:t>
      </w:r>
      <w:r w:rsidR="009D7170" w:rsidRPr="005A08D1">
        <w:rPr>
          <w:b/>
          <w:bCs/>
          <w:rtl/>
        </w:rPr>
        <w:t xml:space="preserve"> נדרש המציע לפרט/להציג/לציין את המענה לדרישה</w:t>
      </w:r>
      <w:r w:rsidR="009D7170" w:rsidRPr="005A08D1">
        <w:rPr>
          <w:rtl/>
        </w:rPr>
        <w:t xml:space="preserve">. יובהר כי ככל שתמצא סתירה בין האמור בטבלה </w:t>
      </w:r>
      <w:r w:rsidR="009D7336" w:rsidRPr="005A08D1">
        <w:rPr>
          <w:u w:val="single"/>
          <w:rtl/>
        </w:rPr>
        <w:t>בנספח 1</w:t>
      </w:r>
      <w:r w:rsidR="009D7336" w:rsidRPr="005A08D1">
        <w:rPr>
          <w:rFonts w:hint="cs"/>
          <w:u w:val="single"/>
          <w:rtl/>
        </w:rPr>
        <w:t>2</w:t>
      </w:r>
      <w:r w:rsidR="009D7170" w:rsidRPr="005A08D1">
        <w:rPr>
          <w:rtl/>
        </w:rPr>
        <w:t xml:space="preserve"> לבין האמור במסמכי המכרז</w:t>
      </w:r>
      <w:r w:rsidR="009D7170" w:rsidRPr="005A08D1">
        <w:rPr>
          <w:rFonts w:hint="cs"/>
          <w:rtl/>
        </w:rPr>
        <w:t>,</w:t>
      </w:r>
      <w:r w:rsidR="009D7170" w:rsidRPr="005A08D1">
        <w:rPr>
          <w:rtl/>
        </w:rPr>
        <w:t xml:space="preserve"> יגבר האמור במסמכי המכרז</w:t>
      </w:r>
      <w:r w:rsidR="009D7170" w:rsidRPr="005A08D1">
        <w:rPr>
          <w:rFonts w:hint="cs"/>
          <w:rtl/>
        </w:rPr>
        <w:t>.</w:t>
      </w:r>
    </w:p>
    <w:p w:rsidR="0032208E" w:rsidRPr="005A08D1" w:rsidRDefault="0032208E" w:rsidP="00510110">
      <w:pPr>
        <w:pStyle w:val="af6"/>
        <w:numPr>
          <w:ilvl w:val="3"/>
          <w:numId w:val="34"/>
        </w:numPr>
        <w:ind w:left="1847" w:hanging="767"/>
      </w:pPr>
      <w:r w:rsidRPr="005A08D1">
        <w:rPr>
          <w:rFonts w:hint="cs"/>
          <w:rtl/>
        </w:rPr>
        <w:t>נ</w:t>
      </w:r>
      <w:r w:rsidRPr="005A08D1">
        <w:rPr>
          <w:rtl/>
        </w:rPr>
        <w:t>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w:t>
      </w:r>
      <w:r w:rsidRPr="005A08D1">
        <w:rPr>
          <w:rFonts w:hint="cs"/>
          <w:rtl/>
        </w:rPr>
        <w:t>/</w:t>
      </w:r>
      <w:r w:rsidRPr="005A08D1">
        <w:rPr>
          <w:rtl/>
        </w:rPr>
        <w:t>מוצע שיהיה. אם המידע רב, יש להוסיפו כנספח בסימון המתאים</w:t>
      </w:r>
      <w:r w:rsidRPr="005A08D1">
        <w:rPr>
          <w:rFonts w:hint="cs"/>
          <w:rtl/>
        </w:rPr>
        <w:t>.</w:t>
      </w:r>
    </w:p>
    <w:p w:rsidR="001B35FB" w:rsidRPr="005A08D1" w:rsidRDefault="009A7E28" w:rsidP="00510110">
      <w:pPr>
        <w:pStyle w:val="af6"/>
        <w:numPr>
          <w:ilvl w:val="3"/>
          <w:numId w:val="34"/>
        </w:numPr>
        <w:ind w:left="1847" w:hanging="767"/>
      </w:pPr>
      <w:r w:rsidRPr="005A08D1">
        <w:rPr>
          <w:rFonts w:hint="cs"/>
          <w:rtl/>
        </w:rPr>
        <w:t xml:space="preserve">יודגש, </w:t>
      </w:r>
      <w:r w:rsidRPr="005A08D1">
        <w:rPr>
          <w:rtl/>
        </w:rPr>
        <w:t>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Pr="005A08D1">
        <w:rPr>
          <w:rFonts w:hint="cs"/>
          <w:rtl/>
        </w:rPr>
        <w:t>.</w:t>
      </w:r>
    </w:p>
    <w:p w:rsidR="00EF7C67" w:rsidRPr="005A08D1" w:rsidRDefault="00EF7C67" w:rsidP="00510110">
      <w:pPr>
        <w:pStyle w:val="af6"/>
        <w:numPr>
          <w:ilvl w:val="2"/>
          <w:numId w:val="34"/>
        </w:numPr>
      </w:pPr>
      <w:r w:rsidRPr="005A08D1">
        <w:rPr>
          <w:rFonts w:hint="cs"/>
          <w:b/>
          <w:bCs/>
          <w:rtl/>
        </w:rPr>
        <w:t>שלמות ההצעה ואחריות כוללת</w:t>
      </w:r>
    </w:p>
    <w:p w:rsidR="00B15B3E" w:rsidRPr="005A08D1" w:rsidRDefault="00B15B3E" w:rsidP="00510110">
      <w:pPr>
        <w:pStyle w:val="af6"/>
        <w:numPr>
          <w:ilvl w:val="3"/>
          <w:numId w:val="34"/>
        </w:numPr>
        <w:ind w:left="1847" w:hanging="767"/>
      </w:pPr>
      <w:r w:rsidRPr="005A08D1">
        <w:rPr>
          <w:rFonts w:hint="cs"/>
          <w:rtl/>
        </w:rPr>
        <w:t xml:space="preserve">ברור </w:t>
      </w:r>
      <w:r w:rsidRPr="005A08D1">
        <w:rPr>
          <w:rtl/>
        </w:rPr>
        <w:t>ומוסכם על הצדדים כי ההצעה המוגשת היא שלמה ומוצעת כיחידה אינטגרטיבית ותפעולית אחת, והיא כוללת את כל הרכיבים הנלווים הנדרשים על מנת להפעיל את המערכת המוצעת על ידו</w:t>
      </w:r>
      <w:r w:rsidRPr="005A08D1">
        <w:rPr>
          <w:rFonts w:hint="cs"/>
          <w:rtl/>
        </w:rPr>
        <w:t>.</w:t>
      </w:r>
    </w:p>
    <w:p w:rsidR="00E07CE6" w:rsidRPr="005A08D1" w:rsidRDefault="00E07CE6" w:rsidP="00510110">
      <w:pPr>
        <w:rPr>
          <w:rtl/>
        </w:rPr>
      </w:pPr>
    </w:p>
    <w:p w:rsidR="00BB232E" w:rsidRPr="005A08D1" w:rsidRDefault="006E665E"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תנאי סף להשתתפות במכרז</w:t>
      </w:r>
    </w:p>
    <w:p w:rsidR="003F33DB" w:rsidRPr="005A08D1" w:rsidRDefault="003F33DB" w:rsidP="00510110">
      <w:pPr>
        <w:pStyle w:val="af6"/>
        <w:numPr>
          <w:ilvl w:val="2"/>
          <w:numId w:val="34"/>
        </w:numPr>
      </w:pPr>
      <w:r w:rsidRPr="005A08D1">
        <w:rPr>
          <w:rFonts w:hint="cs"/>
          <w:rtl/>
        </w:rPr>
        <w:t>כללי:</w:t>
      </w:r>
    </w:p>
    <w:p w:rsidR="00E8168D" w:rsidRPr="005A08D1" w:rsidRDefault="000B02B5" w:rsidP="00510110">
      <w:pPr>
        <w:pStyle w:val="af6"/>
        <w:numPr>
          <w:ilvl w:val="3"/>
          <w:numId w:val="34"/>
        </w:numPr>
        <w:ind w:left="1847" w:hanging="767"/>
      </w:pPr>
      <w:r w:rsidRPr="005A08D1">
        <w:rPr>
          <w:rFonts w:hint="cs"/>
          <w:rtl/>
        </w:rPr>
        <w:t xml:space="preserve">רשאי </w:t>
      </w:r>
      <w:r w:rsidRPr="005A08D1">
        <w:rPr>
          <w:rtl/>
        </w:rPr>
        <w:t>להשתתף במכרז מציע אשר עומד, במועד האחרון להגשת ההצעות, בדרישות הבאות. הוכחת העמידה בתנאי הסף המנויים להלן, תתבצע בהתאם להוראות המפורטות להלן</w:t>
      </w:r>
      <w:r w:rsidRPr="005A08D1">
        <w:rPr>
          <w:rFonts w:hint="cs"/>
          <w:rtl/>
        </w:rPr>
        <w:t>:</w:t>
      </w:r>
    </w:p>
    <w:p w:rsidR="00F9216D" w:rsidRPr="005A08D1" w:rsidRDefault="00F9216D" w:rsidP="00510110">
      <w:pPr>
        <w:pStyle w:val="af6"/>
        <w:numPr>
          <w:ilvl w:val="2"/>
          <w:numId w:val="34"/>
        </w:numPr>
      </w:pPr>
      <w:r w:rsidRPr="005A08D1">
        <w:rPr>
          <w:rFonts w:hint="cs"/>
          <w:b/>
          <w:bCs/>
          <w:rtl/>
        </w:rPr>
        <w:t>תנאי סף והצהרות המציע</w:t>
      </w:r>
    </w:p>
    <w:p w:rsidR="00E8168D" w:rsidRPr="005A08D1" w:rsidRDefault="003B3A1C" w:rsidP="00510110">
      <w:pPr>
        <w:pStyle w:val="af6"/>
        <w:numPr>
          <w:ilvl w:val="3"/>
          <w:numId w:val="34"/>
        </w:numPr>
        <w:ind w:left="1847" w:hanging="767"/>
      </w:pPr>
      <w:r w:rsidRPr="005A08D1">
        <w:rPr>
          <w:rFonts w:hint="cs"/>
          <w:rtl/>
        </w:rPr>
        <w:t>כ</w:t>
      </w:r>
      <w:r w:rsidRPr="005A08D1">
        <w:rPr>
          <w:rtl/>
        </w:rPr>
        <w:t>כלל אלא אם צוין במפורש אחרת, כל תנאי הסף להשתתפות במכרז מפורטים בסעיף זה.</w:t>
      </w:r>
      <w:r w:rsidRPr="005A08D1">
        <w:rPr>
          <w:rFonts w:hint="cs"/>
          <w:rtl/>
        </w:rPr>
        <w:t xml:space="preserve"> </w:t>
      </w:r>
      <w:r w:rsidRPr="005A08D1">
        <w:rPr>
          <w:rtl/>
        </w:rPr>
        <w:t>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Pr="005A08D1">
        <w:rPr>
          <w:rFonts w:hint="cs"/>
          <w:rtl/>
        </w:rPr>
        <w:t>.</w:t>
      </w:r>
    </w:p>
    <w:p w:rsidR="00F9216D" w:rsidRPr="005A08D1" w:rsidRDefault="00F9216D" w:rsidP="00510110">
      <w:pPr>
        <w:pStyle w:val="af6"/>
        <w:numPr>
          <w:ilvl w:val="2"/>
          <w:numId w:val="34"/>
        </w:numPr>
      </w:pPr>
      <w:r w:rsidRPr="005A08D1">
        <w:rPr>
          <w:rFonts w:hint="cs"/>
          <w:b/>
          <w:bCs/>
          <w:rtl/>
        </w:rPr>
        <w:t>תנאי סף מנהליים</w:t>
      </w:r>
      <w:r w:rsidR="003B3A1C" w:rsidRPr="005A08D1">
        <w:rPr>
          <w:rFonts w:hint="cs"/>
          <w:b/>
          <w:bCs/>
          <w:rtl/>
        </w:rPr>
        <w:t>:</w:t>
      </w:r>
    </w:p>
    <w:p w:rsidR="003B3A1C" w:rsidRPr="005A08D1" w:rsidRDefault="003B3A1C" w:rsidP="00510110">
      <w:pPr>
        <w:pStyle w:val="af6"/>
        <w:numPr>
          <w:ilvl w:val="3"/>
          <w:numId w:val="34"/>
        </w:numPr>
        <w:ind w:left="1847" w:hanging="767"/>
      </w:pPr>
      <w:bookmarkStart w:id="11" w:name="_Ref43806531"/>
      <w:r w:rsidRPr="005A08D1">
        <w:rPr>
          <w:rFonts w:hint="cs"/>
          <w:rtl/>
        </w:rPr>
        <w:t>ה</w:t>
      </w:r>
      <w:r w:rsidRPr="005A08D1">
        <w:rPr>
          <w:rtl/>
        </w:rPr>
        <w:t>מציע הינו תאגיד הרשום בישראל כדין. מובהר כי היה והמציע הינו שותפות, על השותפות להיות רשומה כדין</w:t>
      </w:r>
      <w:r w:rsidRPr="005A08D1">
        <w:rPr>
          <w:rFonts w:hint="cs"/>
          <w:rtl/>
        </w:rPr>
        <w:t>.</w:t>
      </w:r>
      <w:bookmarkEnd w:id="11"/>
    </w:p>
    <w:p w:rsidR="003B3A1C" w:rsidRPr="005A08D1" w:rsidRDefault="00AE650A" w:rsidP="00510110">
      <w:pPr>
        <w:pStyle w:val="af6"/>
        <w:numPr>
          <w:ilvl w:val="3"/>
          <w:numId w:val="34"/>
        </w:numPr>
        <w:ind w:left="1847" w:hanging="767"/>
      </w:pPr>
      <w:r w:rsidRPr="005A08D1">
        <w:rPr>
          <w:rFonts w:hint="cs"/>
          <w:rtl/>
        </w:rPr>
        <w:t>ה</w:t>
      </w:r>
      <w:r w:rsidRPr="005A08D1">
        <w:rPr>
          <w:rtl/>
        </w:rPr>
        <w:t>מציע עומד בהוראות חוק עסקאות גופים ציבוריים, התשל"ו-1976 (להלן: "חוק עסקאות גופים ציבוריים"), להתקשרות עם גוף ציבורי</w:t>
      </w:r>
      <w:r w:rsidRPr="005A08D1">
        <w:rPr>
          <w:rFonts w:hint="cs"/>
          <w:rtl/>
        </w:rPr>
        <w:t>.</w:t>
      </w:r>
    </w:p>
    <w:p w:rsidR="00DB63F5" w:rsidRPr="005A08D1" w:rsidRDefault="00DB63F5" w:rsidP="00510110">
      <w:pPr>
        <w:pStyle w:val="af6"/>
        <w:numPr>
          <w:ilvl w:val="3"/>
          <w:numId w:val="34"/>
        </w:numPr>
        <w:ind w:left="1847" w:hanging="767"/>
      </w:pPr>
      <w:r w:rsidRPr="005A08D1">
        <w:rPr>
          <w:rFonts w:hint="cs"/>
          <w:rtl/>
        </w:rPr>
        <w:lastRenderedPageBreak/>
        <w:t>ה</w:t>
      </w:r>
      <w:r w:rsidRPr="005A08D1">
        <w:rPr>
          <w:rtl/>
        </w:rPr>
        <w:t>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r w:rsidRPr="005A08D1">
        <w:rPr>
          <w:rFonts w:hint="cs"/>
          <w:rtl/>
        </w:rPr>
        <w:t>.</w:t>
      </w:r>
    </w:p>
    <w:p w:rsidR="003E6A85" w:rsidRPr="005A08D1" w:rsidRDefault="00706866" w:rsidP="00510110">
      <w:pPr>
        <w:pStyle w:val="af6"/>
        <w:numPr>
          <w:ilvl w:val="3"/>
          <w:numId w:val="34"/>
        </w:numPr>
        <w:ind w:left="1847" w:hanging="767"/>
      </w:pPr>
      <w:r w:rsidRPr="005A08D1">
        <w:rPr>
          <w:rFonts w:hint="cs"/>
          <w:rtl/>
        </w:rPr>
        <w:t>ה</w:t>
      </w:r>
      <w:r w:rsidRPr="005A08D1">
        <w:rPr>
          <w:rtl/>
        </w:rPr>
        <w:t>הצעה תוגש על ידי מציע אחד בלבד, לא תתקבל הצעה משותפת לכמה מציעים</w:t>
      </w:r>
      <w:r w:rsidRPr="005A08D1">
        <w:rPr>
          <w:rFonts w:hint="cs"/>
          <w:rtl/>
        </w:rPr>
        <w:t>.</w:t>
      </w:r>
    </w:p>
    <w:p w:rsidR="00F9216D" w:rsidRPr="005A08D1" w:rsidRDefault="000776BC" w:rsidP="00510110">
      <w:pPr>
        <w:pStyle w:val="af6"/>
        <w:numPr>
          <w:ilvl w:val="2"/>
          <w:numId w:val="34"/>
        </w:numPr>
      </w:pPr>
      <w:r w:rsidRPr="005A08D1">
        <w:rPr>
          <w:rFonts w:hint="cs"/>
          <w:b/>
          <w:bCs/>
          <w:rtl/>
        </w:rPr>
        <w:t>תנאי סף מקצועיים</w:t>
      </w:r>
      <w:r w:rsidR="00B26E5B" w:rsidRPr="005A08D1">
        <w:rPr>
          <w:rFonts w:hint="cs"/>
          <w:b/>
          <w:bCs/>
          <w:rtl/>
        </w:rPr>
        <w:t>:</w:t>
      </w:r>
    </w:p>
    <w:p w:rsidR="00B26E5B" w:rsidRPr="005A08D1" w:rsidRDefault="001E5CC2" w:rsidP="00510110">
      <w:pPr>
        <w:pStyle w:val="af6"/>
        <w:numPr>
          <w:ilvl w:val="3"/>
          <w:numId w:val="34"/>
        </w:numPr>
        <w:ind w:left="1847" w:hanging="767"/>
      </w:pPr>
      <w:r w:rsidRPr="005A08D1">
        <w:rPr>
          <w:rFonts w:hint="cs"/>
          <w:b/>
          <w:bCs/>
          <w:rtl/>
        </w:rPr>
        <w:t>מערכת לניהול מכרזים מתפתחים (דינמיים)</w:t>
      </w:r>
    </w:p>
    <w:p w:rsidR="003E6A85" w:rsidRPr="005A08D1" w:rsidRDefault="003E6A85" w:rsidP="00510110">
      <w:pPr>
        <w:pStyle w:val="af6"/>
        <w:numPr>
          <w:ilvl w:val="4"/>
          <w:numId w:val="34"/>
        </w:numPr>
        <w:ind w:left="2272" w:hanging="832"/>
      </w:pPr>
      <w:r w:rsidRPr="005A08D1">
        <w:rPr>
          <w:rFonts w:hint="cs"/>
          <w:rtl/>
        </w:rPr>
        <w:t>ה</w:t>
      </w:r>
      <w:r w:rsidRPr="005A08D1">
        <w:rPr>
          <w:rtl/>
        </w:rPr>
        <w:t>מציע הוא היצרן של המערכת המוצעת, המוסמך למכור, לספק, לבצע התאמות כנדרש, ולתת שירות למערכת המוצעת.</w:t>
      </w:r>
    </w:p>
    <w:p w:rsidR="003E6A85" w:rsidRPr="005A08D1" w:rsidRDefault="003E6A85" w:rsidP="00510110">
      <w:pPr>
        <w:ind w:left="1552" w:firstLine="720"/>
        <w:rPr>
          <w:rtl/>
        </w:rPr>
      </w:pPr>
      <w:r w:rsidRPr="005A08D1">
        <w:rPr>
          <w:rtl/>
        </w:rPr>
        <w:t>או</w:t>
      </w:r>
    </w:p>
    <w:p w:rsidR="003E6A85" w:rsidRPr="005A08D1" w:rsidRDefault="003E6A85" w:rsidP="00510110">
      <w:pPr>
        <w:ind w:left="2272" w:firstLine="0"/>
        <w:rPr>
          <w:rtl/>
        </w:rPr>
      </w:pPr>
      <w:r w:rsidRPr="005A08D1">
        <w:rPr>
          <w:rtl/>
        </w:rPr>
        <w:t>המציע הוא ספק מורשה מטעם יצרן המערכת המוצעת המוסמך למכור, לספק, לבצע</w:t>
      </w:r>
      <w:r w:rsidRPr="005A08D1">
        <w:rPr>
          <w:rFonts w:hint="cs"/>
          <w:rtl/>
        </w:rPr>
        <w:t xml:space="preserve"> </w:t>
      </w:r>
      <w:r w:rsidRPr="005A08D1">
        <w:rPr>
          <w:rtl/>
        </w:rPr>
        <w:t>התאמות כנדרש, ולתת שירות למערכת ניהול מכרזים מתפתחים המוצעת.</w:t>
      </w:r>
    </w:p>
    <w:p w:rsidR="003E6A85" w:rsidRPr="005A08D1" w:rsidRDefault="003E6A85" w:rsidP="00510110">
      <w:pPr>
        <w:pStyle w:val="af6"/>
        <w:numPr>
          <w:ilvl w:val="4"/>
          <w:numId w:val="34"/>
        </w:numPr>
        <w:ind w:left="2272" w:hanging="832"/>
        <w:rPr>
          <w:rtl/>
        </w:rPr>
      </w:pPr>
      <w:r w:rsidRPr="005A08D1">
        <w:rPr>
          <w:rFonts w:hint="cs"/>
          <w:rtl/>
        </w:rPr>
        <w:t>ה</w:t>
      </w:r>
      <w:r w:rsidRPr="005A08D1">
        <w:rPr>
          <w:rtl/>
        </w:rPr>
        <w:t>מציע הינו בעל זכויות הקניין הרוחני במערכת המוצעת, לרבות כל רכיב ותוכנה אחרים הנדרשים לצורך מימוש הצעתו, או בעל אישור מבעל זכויות הקניין של המערכת המוצעת לרבות כל רכיב ותוכנה אחרים הנדרשים לצורך מימוש הצעתו, ובעל הזכות למכור את רישיונות השימוש במערכת לצד שלישי</w:t>
      </w:r>
      <w:r w:rsidRPr="005A08D1">
        <w:rPr>
          <w:rFonts w:hint="cs"/>
          <w:rtl/>
        </w:rPr>
        <w:t>.</w:t>
      </w:r>
    </w:p>
    <w:p w:rsidR="001E5CC2" w:rsidRPr="005A08D1" w:rsidRDefault="001E5CC2" w:rsidP="00510110">
      <w:pPr>
        <w:pStyle w:val="af6"/>
        <w:numPr>
          <w:ilvl w:val="3"/>
          <w:numId w:val="34"/>
        </w:numPr>
        <w:ind w:left="1847" w:hanging="767"/>
      </w:pPr>
      <w:bookmarkStart w:id="12" w:name="_Ref44321605"/>
      <w:r w:rsidRPr="005A08D1">
        <w:rPr>
          <w:rFonts w:hint="cs"/>
          <w:b/>
          <w:bCs/>
          <w:rtl/>
        </w:rPr>
        <w:t>ניסיון המציע</w:t>
      </w:r>
      <w:bookmarkEnd w:id="12"/>
    </w:p>
    <w:p w:rsidR="003E6A85" w:rsidRPr="005A08D1" w:rsidRDefault="00562D6E" w:rsidP="00A00559">
      <w:pPr>
        <w:pStyle w:val="af6"/>
        <w:numPr>
          <w:ilvl w:val="4"/>
          <w:numId w:val="34"/>
        </w:numPr>
        <w:ind w:left="2272" w:hanging="832"/>
      </w:pPr>
      <w:bookmarkStart w:id="13" w:name="_Ref43743339"/>
      <w:r>
        <w:rPr>
          <w:rFonts w:hint="cs"/>
          <w:rtl/>
        </w:rPr>
        <w:t xml:space="preserve">סעיף בוטל </w:t>
      </w:r>
      <w:bookmarkEnd w:id="13"/>
    </w:p>
    <w:p w:rsidR="005918FA" w:rsidRPr="005A08D1" w:rsidRDefault="00562D6E" w:rsidP="00562D6E">
      <w:pPr>
        <w:pStyle w:val="af6"/>
        <w:numPr>
          <w:ilvl w:val="5"/>
          <w:numId w:val="34"/>
        </w:numPr>
        <w:ind w:left="2839" w:hanging="1039"/>
      </w:pPr>
      <w:r>
        <w:rPr>
          <w:rFonts w:hint="cs"/>
          <w:rtl/>
        </w:rPr>
        <w:t xml:space="preserve">סעיף בוטל </w:t>
      </w:r>
    </w:p>
    <w:p w:rsidR="005918FA" w:rsidRPr="005A08D1" w:rsidRDefault="00562D6E" w:rsidP="00562D6E">
      <w:pPr>
        <w:pStyle w:val="af6"/>
        <w:numPr>
          <w:ilvl w:val="4"/>
          <w:numId w:val="34"/>
        </w:numPr>
        <w:ind w:left="2272" w:hanging="832"/>
      </w:pPr>
      <w:r>
        <w:rPr>
          <w:rFonts w:hint="cs"/>
          <w:rtl/>
        </w:rPr>
        <w:t xml:space="preserve">סעיף בוטל </w:t>
      </w:r>
    </w:p>
    <w:p w:rsidR="005918FA" w:rsidRPr="005A08D1" w:rsidRDefault="00562D6E" w:rsidP="00562D6E">
      <w:pPr>
        <w:pStyle w:val="af6"/>
        <w:numPr>
          <w:ilvl w:val="5"/>
          <w:numId w:val="34"/>
        </w:numPr>
        <w:ind w:left="2839" w:hanging="1039"/>
      </w:pPr>
      <w:r>
        <w:rPr>
          <w:rFonts w:hint="cs"/>
          <w:rtl/>
        </w:rPr>
        <w:t xml:space="preserve">סעיף בוטל </w:t>
      </w:r>
    </w:p>
    <w:p w:rsidR="00B00436" w:rsidRPr="005A08D1" w:rsidRDefault="00B00436" w:rsidP="00A00559">
      <w:pPr>
        <w:pStyle w:val="af6"/>
        <w:numPr>
          <w:ilvl w:val="4"/>
          <w:numId w:val="34"/>
        </w:numPr>
        <w:ind w:left="2272" w:hanging="832"/>
      </w:pPr>
      <w:bookmarkStart w:id="14" w:name="_Ref43744113"/>
      <w:r w:rsidRPr="005A08D1">
        <w:rPr>
          <w:rFonts w:hint="cs"/>
          <w:rtl/>
        </w:rPr>
        <w:t xml:space="preserve">המחזור </w:t>
      </w:r>
      <w:r w:rsidRPr="005A08D1">
        <w:rPr>
          <w:rtl/>
        </w:rPr>
        <w:t>הכספי של המציע ב</w:t>
      </w:r>
      <w:r w:rsidR="00A00559">
        <w:rPr>
          <w:rFonts w:hint="cs"/>
          <w:rtl/>
        </w:rPr>
        <w:t>כל אחת מה</w:t>
      </w:r>
      <w:r w:rsidRPr="005A08D1">
        <w:rPr>
          <w:rtl/>
        </w:rPr>
        <w:t xml:space="preserve">שנים </w:t>
      </w:r>
      <w:r w:rsidR="00A00559">
        <w:rPr>
          <w:rFonts w:hint="cs"/>
          <w:rtl/>
        </w:rPr>
        <w:t xml:space="preserve">2017-2019 </w:t>
      </w:r>
      <w:r w:rsidRPr="005A08D1">
        <w:rPr>
          <w:rtl/>
        </w:rPr>
        <w:t xml:space="preserve">עמד על לפחות 3 מיליון ₪ כולל מע"מ. </w:t>
      </w:r>
      <w:bookmarkEnd w:id="14"/>
    </w:p>
    <w:p w:rsidR="000776BC" w:rsidRPr="005A08D1" w:rsidRDefault="000776BC" w:rsidP="00510110">
      <w:pPr>
        <w:pStyle w:val="af6"/>
        <w:numPr>
          <w:ilvl w:val="2"/>
          <w:numId w:val="34"/>
        </w:numPr>
      </w:pPr>
      <w:r w:rsidRPr="005A08D1">
        <w:rPr>
          <w:rFonts w:hint="cs"/>
          <w:b/>
          <w:bCs/>
          <w:rtl/>
        </w:rPr>
        <w:t>אישורים ומסמכים לעמידה בתנאי הסף</w:t>
      </w:r>
    </w:p>
    <w:p w:rsidR="00B1298D" w:rsidRPr="005A08D1" w:rsidRDefault="00B1298D" w:rsidP="00510110">
      <w:pPr>
        <w:pStyle w:val="af6"/>
        <w:numPr>
          <w:ilvl w:val="3"/>
          <w:numId w:val="34"/>
        </w:numPr>
        <w:ind w:left="1847" w:hanging="767"/>
      </w:pPr>
      <w:r w:rsidRPr="005A08D1">
        <w:rPr>
          <w:rFonts w:hint="cs"/>
          <w:rtl/>
        </w:rPr>
        <w:t>לה</w:t>
      </w:r>
      <w:r w:rsidRPr="005A08D1">
        <w:rPr>
          <w:rtl/>
        </w:rPr>
        <w:t xml:space="preserve">לן </w:t>
      </w:r>
      <w:r w:rsidRPr="005A08D1">
        <w:rPr>
          <w:b/>
          <w:bCs/>
          <w:rtl/>
        </w:rPr>
        <w:t>פירוט</w:t>
      </w:r>
      <w:r w:rsidRPr="005A08D1">
        <w:rPr>
          <w:rtl/>
        </w:rPr>
        <w:t xml:space="preserve"> האישורים שיש לצרף להצעה המוגשת לפי סעיף </w:t>
      </w:r>
      <w:hyperlink w:anchor="_אופן_הגשת_ההצעה" w:history="1">
        <w:r w:rsidRPr="005A08D1">
          <w:rPr>
            <w:rStyle w:val="Hyperlink"/>
            <w:rtl/>
          </w:rPr>
          <w:t>0.6</w:t>
        </w:r>
      </w:hyperlink>
      <w:r w:rsidRPr="005A08D1">
        <w:rPr>
          <w:rtl/>
        </w:rPr>
        <w:t xml:space="preserve"> להלן. על האישורים להיות תקפים למועד הגשת ההצעה</w:t>
      </w:r>
      <w:r w:rsidRPr="005A08D1">
        <w:rPr>
          <w:rFonts w:hint="cs"/>
          <w:rtl/>
        </w:rPr>
        <w:t>:</w:t>
      </w:r>
    </w:p>
    <w:p w:rsidR="008D06B3" w:rsidRPr="005A08D1" w:rsidRDefault="00C14463" w:rsidP="00510110">
      <w:pPr>
        <w:pStyle w:val="af6"/>
        <w:numPr>
          <w:ilvl w:val="4"/>
          <w:numId w:val="34"/>
        </w:numPr>
        <w:ind w:left="2272" w:hanging="832"/>
      </w:pPr>
      <w:r w:rsidRPr="005A08D1">
        <w:rPr>
          <w:rFonts w:hint="cs"/>
          <w:rtl/>
        </w:rPr>
        <w:t>אי</w:t>
      </w:r>
      <w:r w:rsidRPr="005A08D1">
        <w:rPr>
          <w:rtl/>
        </w:rPr>
        <w:t>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w:t>
      </w:r>
      <w:r w:rsidRPr="005A08D1">
        <w:rPr>
          <w:rFonts w:hint="cs"/>
          <w:rtl/>
        </w:rPr>
        <w:t>-</w:t>
      </w:r>
      <w:r w:rsidRPr="005A08D1">
        <w:rPr>
          <w:rtl/>
        </w:rPr>
        <w:t>1975 (להלן: "חוק מס ערך מוסף") או שהוא פטור מלנהלם ושהוא מדווח לפקיד שומה על הכנסותיו ולמנהל מס ערך מוסף על עסקאות שמוטל עליהן מס לפי חוק מס ערך מוסף. האישור יצורף לתצהיר המציע ב</w:t>
      </w:r>
      <w:hyperlink w:anchor="_נספח_2_-" w:history="1">
        <w:r w:rsidRPr="005A08D1">
          <w:rPr>
            <w:rStyle w:val="Hyperlink"/>
            <w:rtl/>
          </w:rPr>
          <w:t>נספח 2</w:t>
        </w:r>
      </w:hyperlink>
      <w:r w:rsidRPr="005A08D1">
        <w:rPr>
          <w:rFonts w:hint="cs"/>
          <w:rtl/>
        </w:rPr>
        <w:t>.</w:t>
      </w:r>
    </w:p>
    <w:p w:rsidR="00227506" w:rsidRPr="005A08D1" w:rsidRDefault="00227506" w:rsidP="00510110">
      <w:pPr>
        <w:pStyle w:val="af6"/>
        <w:numPr>
          <w:ilvl w:val="4"/>
          <w:numId w:val="34"/>
        </w:numPr>
        <w:ind w:left="2272" w:hanging="832"/>
      </w:pPr>
      <w:r w:rsidRPr="005A08D1">
        <w:rPr>
          <w:rFonts w:hint="cs"/>
          <w:rtl/>
        </w:rPr>
        <w:lastRenderedPageBreak/>
        <w:t>תד</w:t>
      </w:r>
      <w:r w:rsidRPr="005A08D1">
        <w:rPr>
          <w:rtl/>
        </w:rPr>
        <w:t xml:space="preserve">פיס פרטי חברה/שותפות עדכני מרשות התאגידים הניתן להפקה דרך אתר האינטרנט של רשות התאגידים, שכתובתו: </w:t>
      </w:r>
      <w:hyperlink r:id="rId8" w:history="1">
        <w:r w:rsidRPr="008C5971">
          <w:rPr>
            <w:rStyle w:val="Hyperlink"/>
          </w:rPr>
          <w:t>http://www.justice.gov.il/Units/RasutHataagidim/Pages/Default.aspx</w:t>
        </w:r>
      </w:hyperlink>
      <w:r w:rsidRPr="005A08D1">
        <w:rPr>
          <w:rtl/>
        </w:rPr>
        <w:t>,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תדפיס יצורף לתצהיר המציע ב</w:t>
      </w:r>
      <w:hyperlink w:anchor="_נספח_2_-" w:history="1">
        <w:r w:rsidRPr="005A08D1">
          <w:rPr>
            <w:rStyle w:val="Hyperlink"/>
            <w:rtl/>
          </w:rPr>
          <w:t>נספח 2</w:t>
        </w:r>
      </w:hyperlink>
      <w:r w:rsidRPr="005A08D1">
        <w:rPr>
          <w:rFonts w:hint="cs"/>
          <w:rtl/>
        </w:rPr>
        <w:t>.</w:t>
      </w:r>
    </w:p>
    <w:p w:rsidR="00CC1B9A" w:rsidRPr="005A08D1" w:rsidRDefault="00CC1B9A" w:rsidP="00510110">
      <w:pPr>
        <w:pStyle w:val="af6"/>
        <w:numPr>
          <w:ilvl w:val="4"/>
          <w:numId w:val="34"/>
        </w:numPr>
        <w:ind w:left="2272" w:hanging="832"/>
      </w:pPr>
      <w:r w:rsidRPr="005A08D1">
        <w:rPr>
          <w:rFonts w:hint="cs"/>
          <w:rtl/>
        </w:rPr>
        <w:t>הצ</w:t>
      </w:r>
      <w:r w:rsidRPr="005A08D1">
        <w:rPr>
          <w:rtl/>
        </w:rPr>
        <w:t>הרה מטעם יצרן המערכת בנוסח המחייב שב</w:t>
      </w:r>
      <w:hyperlink w:anchor="_נספח_1_-" w:history="1">
        <w:r w:rsidRPr="005A08D1">
          <w:rPr>
            <w:rStyle w:val="Hyperlink"/>
            <w:rtl/>
          </w:rPr>
          <w:t>נספח 1</w:t>
        </w:r>
      </w:hyperlink>
      <w:r w:rsidRPr="005A08D1">
        <w:rPr>
          <w:rtl/>
        </w:rPr>
        <w:t>, חתומה על ידי מורשה/י חתימה לעניין זה מטעם היצרן</w:t>
      </w:r>
      <w:r w:rsidRPr="005A08D1">
        <w:rPr>
          <w:rFonts w:hint="cs"/>
          <w:rtl/>
        </w:rPr>
        <w:t>.</w:t>
      </w:r>
    </w:p>
    <w:p w:rsidR="0086593A" w:rsidRPr="005A08D1" w:rsidRDefault="0086593A" w:rsidP="00510110">
      <w:pPr>
        <w:pStyle w:val="af6"/>
        <w:numPr>
          <w:ilvl w:val="4"/>
          <w:numId w:val="34"/>
        </w:numPr>
        <w:ind w:left="2272" w:hanging="832"/>
      </w:pPr>
      <w:r w:rsidRPr="005A08D1">
        <w:rPr>
          <w:rFonts w:hint="cs"/>
          <w:rtl/>
        </w:rPr>
        <w:t>תצהיר, בנוסח המחייב שב</w:t>
      </w:r>
      <w:hyperlink w:anchor="_נספח_2_-" w:history="1">
        <w:r w:rsidRPr="005A08D1">
          <w:rPr>
            <w:rStyle w:val="Hyperlink"/>
            <w:rFonts w:hint="cs"/>
            <w:rtl/>
          </w:rPr>
          <w:t>נספח 2</w:t>
        </w:r>
      </w:hyperlink>
      <w:r w:rsidRPr="005A08D1">
        <w:rPr>
          <w:rFonts w:hint="cs"/>
          <w:rtl/>
        </w:rPr>
        <w:t xml:space="preserve"> המלא בכל חלקיו ונספחיו הרלוונטיים להצעה, </w:t>
      </w:r>
      <w:r w:rsidRPr="005A08D1">
        <w:rPr>
          <w:u w:val="single"/>
          <w:rtl/>
        </w:rPr>
        <w:t>חתום על ידי מורשה/י החתימה מטעם המציע, ומאומת על ידי עו"ד</w:t>
      </w:r>
      <w:r w:rsidRPr="005A08D1">
        <w:rPr>
          <w:rtl/>
        </w:rPr>
        <w:t>, ולפיו נכון למועד הגשת ההצעה, המציע עומד בכל הדרישות המפורטות בו</w:t>
      </w:r>
      <w:r w:rsidRPr="005A08D1">
        <w:rPr>
          <w:rFonts w:hint="cs"/>
          <w:rtl/>
        </w:rPr>
        <w:t>.</w:t>
      </w:r>
    </w:p>
    <w:p w:rsidR="0086593A" w:rsidRPr="005A08D1" w:rsidRDefault="00EF6D62" w:rsidP="00EF6D62">
      <w:pPr>
        <w:pStyle w:val="af6"/>
        <w:numPr>
          <w:ilvl w:val="5"/>
          <w:numId w:val="34"/>
        </w:numPr>
      </w:pPr>
      <w:r>
        <w:rPr>
          <w:rFonts w:hint="cs"/>
          <w:rtl/>
        </w:rPr>
        <w:t>סעיף בוטל</w:t>
      </w:r>
      <w:r w:rsidR="00724484" w:rsidRPr="005A08D1">
        <w:rPr>
          <w:rFonts w:hint="cs"/>
          <w:rtl/>
        </w:rPr>
        <w:t>.</w:t>
      </w:r>
    </w:p>
    <w:p w:rsidR="00724484" w:rsidRPr="005A08D1" w:rsidRDefault="00EF6D62" w:rsidP="00EF6D62">
      <w:pPr>
        <w:pStyle w:val="af6"/>
        <w:numPr>
          <w:ilvl w:val="5"/>
          <w:numId w:val="34"/>
        </w:numPr>
      </w:pPr>
      <w:bookmarkStart w:id="15" w:name="_Ref45632705"/>
      <w:r>
        <w:rPr>
          <w:rFonts w:hint="cs"/>
          <w:rtl/>
        </w:rPr>
        <w:t>סעיף בוטל</w:t>
      </w:r>
      <w:r w:rsidR="00724484" w:rsidRPr="005A08D1">
        <w:rPr>
          <w:rFonts w:hint="cs"/>
          <w:rtl/>
        </w:rPr>
        <w:t>.</w:t>
      </w:r>
      <w:bookmarkEnd w:id="15"/>
    </w:p>
    <w:p w:rsidR="000860DA" w:rsidRPr="005A08D1" w:rsidRDefault="00EF6D62" w:rsidP="00EF6D62">
      <w:pPr>
        <w:pStyle w:val="af6"/>
        <w:numPr>
          <w:ilvl w:val="5"/>
          <w:numId w:val="34"/>
        </w:numPr>
      </w:pPr>
      <w:bookmarkStart w:id="16" w:name="_Ref44324557"/>
      <w:r>
        <w:rPr>
          <w:rFonts w:hint="cs"/>
          <w:rtl/>
        </w:rPr>
        <w:t>סעיף בוטל</w:t>
      </w:r>
      <w:r w:rsidR="000860DA" w:rsidRPr="005A08D1">
        <w:rPr>
          <w:rFonts w:hint="cs"/>
          <w:rtl/>
        </w:rPr>
        <w:t>.</w:t>
      </w:r>
      <w:bookmarkEnd w:id="16"/>
    </w:p>
    <w:p w:rsidR="0086593A" w:rsidRPr="005A08D1" w:rsidRDefault="00EF6D62" w:rsidP="00EF6D62">
      <w:pPr>
        <w:pStyle w:val="af6"/>
        <w:numPr>
          <w:ilvl w:val="4"/>
          <w:numId w:val="34"/>
        </w:numPr>
        <w:ind w:left="2272" w:hanging="832"/>
      </w:pPr>
      <w:r>
        <w:rPr>
          <w:rFonts w:hint="cs"/>
          <w:rtl/>
        </w:rPr>
        <w:t>סעיף בוטל</w:t>
      </w:r>
      <w:r w:rsidR="00354785" w:rsidRPr="005A08D1">
        <w:rPr>
          <w:rFonts w:hint="cs"/>
          <w:rtl/>
        </w:rPr>
        <w:t>.</w:t>
      </w:r>
    </w:p>
    <w:p w:rsidR="00281393" w:rsidRPr="005A08D1" w:rsidRDefault="00281393" w:rsidP="00FC1792">
      <w:pPr>
        <w:pStyle w:val="af6"/>
        <w:numPr>
          <w:ilvl w:val="4"/>
          <w:numId w:val="34"/>
        </w:numPr>
        <w:ind w:left="2272" w:hanging="832"/>
      </w:pPr>
      <w:r w:rsidRPr="005A08D1">
        <w:rPr>
          <w:rFonts w:hint="cs"/>
          <w:rtl/>
        </w:rPr>
        <w:t xml:space="preserve">אישור רו"ח </w:t>
      </w:r>
      <w:r w:rsidRPr="005A08D1">
        <w:rPr>
          <w:rtl/>
        </w:rPr>
        <w:t>מבקר בנוסח המחייב שב</w:t>
      </w:r>
      <w:hyperlink w:anchor="_נספח_3_-" w:history="1">
        <w:r w:rsidRPr="005A08D1">
          <w:rPr>
            <w:rStyle w:val="Hyperlink"/>
            <w:rtl/>
          </w:rPr>
          <w:t>נספח 3</w:t>
        </w:r>
      </w:hyperlink>
      <w:r w:rsidRPr="005A08D1">
        <w:rPr>
          <w:rtl/>
        </w:rPr>
        <w:t>, המאשר כי המציע עומד בדרישות 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Ref43744113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0.5.4.2.3</w:t>
      </w:r>
      <w:r w:rsidRPr="005A08D1">
        <w:rPr>
          <w:rtl/>
        </w:rPr>
        <w:fldChar w:fldCharType="end"/>
      </w:r>
      <w:r w:rsidRPr="005A08D1">
        <w:rPr>
          <w:rFonts w:hint="cs"/>
          <w:rtl/>
        </w:rPr>
        <w:t xml:space="preserve"> ל</w:t>
      </w:r>
      <w:r w:rsidRPr="005A08D1">
        <w:rPr>
          <w:rtl/>
        </w:rPr>
        <w:t>עיל</w:t>
      </w:r>
      <w:r w:rsidR="00FC1792">
        <w:rPr>
          <w:rFonts w:hint="cs"/>
          <w:rtl/>
        </w:rPr>
        <w:t>.</w:t>
      </w:r>
    </w:p>
    <w:p w:rsidR="003D00D1" w:rsidRPr="005A08D1" w:rsidRDefault="003D00D1" w:rsidP="00510110">
      <w:pPr>
        <w:pStyle w:val="af6"/>
        <w:numPr>
          <w:ilvl w:val="4"/>
          <w:numId w:val="34"/>
        </w:numPr>
        <w:ind w:left="2272" w:hanging="832"/>
      </w:pPr>
      <w:r w:rsidRPr="005A08D1">
        <w:rPr>
          <w:rFonts w:hint="cs"/>
          <w:rtl/>
        </w:rPr>
        <w:t xml:space="preserve">התחייבות </w:t>
      </w:r>
      <w:r w:rsidRPr="005A08D1">
        <w:rPr>
          <w:rtl/>
        </w:rPr>
        <w:t>כל קבלן משנה, באם קיים, בכתב, בהתאם לנוסח המופיע ב</w:t>
      </w:r>
      <w:hyperlink w:anchor="_נספח_4_-" w:history="1">
        <w:r w:rsidRPr="005A08D1">
          <w:rPr>
            <w:rStyle w:val="Hyperlink"/>
            <w:rtl/>
          </w:rPr>
          <w:t>נספח 4</w:t>
        </w:r>
      </w:hyperlink>
      <w:r w:rsidRPr="005A08D1">
        <w:rPr>
          <w:rtl/>
        </w:rPr>
        <w:t>, בו הוא מבהיר, בין היתר, כי קרא את המכרז על נספחיו לרבות ההסכם, כי הוא מבין אותו ומסכים לאמור בו, כי הוא אינו מצוי בניגוד עניינים וכי הוא מתחייב לסודיות</w:t>
      </w:r>
      <w:r w:rsidRPr="005A08D1">
        <w:rPr>
          <w:rFonts w:hint="cs"/>
          <w:rtl/>
        </w:rPr>
        <w:t>.</w:t>
      </w:r>
    </w:p>
    <w:p w:rsidR="003D00D1" w:rsidRPr="005A08D1" w:rsidRDefault="00B72ACE" w:rsidP="00510110">
      <w:pPr>
        <w:pStyle w:val="af6"/>
        <w:numPr>
          <w:ilvl w:val="4"/>
          <w:numId w:val="34"/>
        </w:numPr>
        <w:ind w:left="2272" w:hanging="832"/>
      </w:pPr>
      <w:r w:rsidRPr="005A08D1">
        <w:rPr>
          <w:rFonts w:hint="cs"/>
          <w:rtl/>
        </w:rPr>
        <w:t xml:space="preserve">מובהר </w:t>
      </w:r>
      <w:r w:rsidRPr="005A08D1">
        <w:rPr>
          <w:rtl/>
        </w:rPr>
        <w:t>כי עורך המכרז יהיה רשאי, אך לא חייב, לאפשר למציע, לאחר הגשת ההצעה, לצרף אסמכתאות ואישורים נוספים או אחרים להוכחת עמידתו בתנאי המכרז</w:t>
      </w:r>
      <w:r w:rsidRPr="005A08D1">
        <w:rPr>
          <w:rFonts w:hint="cs"/>
          <w:rtl/>
        </w:rPr>
        <w:t>.</w:t>
      </w:r>
    </w:p>
    <w:p w:rsidR="000776BC" w:rsidRPr="005A08D1" w:rsidRDefault="000776BC" w:rsidP="00510110">
      <w:pPr>
        <w:pStyle w:val="af6"/>
        <w:numPr>
          <w:ilvl w:val="2"/>
          <w:numId w:val="34"/>
        </w:numPr>
      </w:pPr>
      <w:r w:rsidRPr="005A08D1">
        <w:rPr>
          <w:rFonts w:hint="cs"/>
          <w:rtl/>
        </w:rPr>
        <w:t>בנוסף למסמכים הנדרשים לעיל, על המציע לצרף את האישורים והמסמכים הבאים:</w:t>
      </w:r>
    </w:p>
    <w:p w:rsidR="00EE6051" w:rsidRPr="005A08D1" w:rsidRDefault="00EE6051" w:rsidP="00510110">
      <w:pPr>
        <w:pStyle w:val="af6"/>
        <w:numPr>
          <w:ilvl w:val="3"/>
          <w:numId w:val="34"/>
        </w:numPr>
        <w:ind w:left="1847" w:hanging="767"/>
      </w:pPr>
      <w:r w:rsidRPr="005A08D1">
        <w:rPr>
          <w:rFonts w:hint="cs"/>
          <w:rtl/>
        </w:rPr>
        <w:t xml:space="preserve">עסק </w:t>
      </w:r>
      <w:r w:rsidRPr="005A08D1">
        <w:rPr>
          <w:rtl/>
        </w:rPr>
        <w:t>בשליטת אישה – מציע העומד בתנאי סעיף 2ב' לחוק חובת המכרזים, התשנ"ב</w:t>
      </w:r>
      <w:r w:rsidRPr="005A08D1">
        <w:rPr>
          <w:rFonts w:hint="cs"/>
          <w:rtl/>
        </w:rPr>
        <w:t>-</w:t>
      </w:r>
      <w:r w:rsidRPr="005A08D1">
        <w:rPr>
          <w:rtl/>
        </w:rPr>
        <w:t>1992 (להלן: "</w:t>
      </w:r>
      <w:r w:rsidRPr="005A08D1">
        <w:rPr>
          <w:b/>
          <w:bCs/>
          <w:rtl/>
        </w:rPr>
        <w:t>חוק חובת המכרזים</w:t>
      </w:r>
      <w:r w:rsidRPr="005A08D1">
        <w:rPr>
          <w:rtl/>
        </w:rPr>
        <w:t xml:space="preserve">"), יחתום על תצהיר המציע כמפורט </w:t>
      </w:r>
      <w:hyperlink w:anchor="נספח2פרק14" w:history="1">
        <w:r w:rsidR="00D446F7" w:rsidRPr="005A08D1">
          <w:rPr>
            <w:rStyle w:val="Hyperlink"/>
            <w:rtl/>
          </w:rPr>
          <w:t xml:space="preserve">בפרק </w:t>
        </w:r>
        <w:r w:rsidR="00A5020A">
          <w:rPr>
            <w:rStyle w:val="Hyperlink"/>
            <w:rFonts w:hint="cs"/>
            <w:rtl/>
          </w:rPr>
          <w:t>13</w:t>
        </w:r>
        <w:r w:rsidRPr="005A08D1">
          <w:rPr>
            <w:rStyle w:val="Hyperlink"/>
            <w:rtl/>
          </w:rPr>
          <w:t xml:space="preserve"> בנספח 2</w:t>
        </w:r>
      </w:hyperlink>
      <w:r w:rsidRPr="005A08D1">
        <w:rPr>
          <w:rtl/>
        </w:rPr>
        <w:t>, וכן יצרף אישור רו"ח כי העסק בשליטת אישה ומתקיימים בו תנאי הסעיף כאמור</w:t>
      </w:r>
      <w:r w:rsidRPr="005A08D1">
        <w:rPr>
          <w:rFonts w:hint="cs"/>
          <w:rtl/>
        </w:rPr>
        <w:t>.</w:t>
      </w:r>
    </w:p>
    <w:p w:rsidR="000776BC" w:rsidRPr="005A08D1" w:rsidRDefault="000776BC" w:rsidP="00510110">
      <w:pPr>
        <w:pStyle w:val="af6"/>
        <w:numPr>
          <w:ilvl w:val="2"/>
          <w:numId w:val="34"/>
        </w:numPr>
      </w:pPr>
      <w:r w:rsidRPr="005A08D1">
        <w:rPr>
          <w:rFonts w:hint="cs"/>
          <w:b/>
          <w:bCs/>
          <w:rtl/>
        </w:rPr>
        <w:t>קבלני משנה</w:t>
      </w:r>
    </w:p>
    <w:p w:rsidR="000776BC" w:rsidRPr="005A08D1" w:rsidRDefault="00F3431B" w:rsidP="00510110">
      <w:pPr>
        <w:pStyle w:val="af6"/>
        <w:numPr>
          <w:ilvl w:val="3"/>
          <w:numId w:val="34"/>
        </w:numPr>
        <w:ind w:left="1847" w:hanging="767"/>
      </w:pPr>
      <w:r w:rsidRPr="005A08D1">
        <w:rPr>
          <w:rFonts w:hint="cs"/>
          <w:rtl/>
        </w:rPr>
        <w:t xml:space="preserve">לצורך </w:t>
      </w:r>
      <w:r w:rsidRPr="005A08D1">
        <w:rPr>
          <w:rtl/>
        </w:rPr>
        <w:t>מתן שירותי התקנת המערכת והעדכונים השוטפים, תמיכה, הדרכה, ליווי והטמעה המפורטים ב</w:t>
      </w:r>
      <w:hyperlink w:anchor="_מימוש" w:history="1">
        <w:r w:rsidRPr="005A08D1">
          <w:rPr>
            <w:rStyle w:val="Hyperlink"/>
            <w:rtl/>
          </w:rPr>
          <w:t>פרק 4</w:t>
        </w:r>
      </w:hyperlink>
      <w:r w:rsidRPr="005A08D1">
        <w:rPr>
          <w:rtl/>
        </w:rPr>
        <w:t>, מציע יהיה רשאי להיעזר בקבלני משנה (אחד או יותר) תוך קיום התנאים הבאים</w:t>
      </w:r>
      <w:r w:rsidRPr="005A08D1">
        <w:rPr>
          <w:rFonts w:hint="cs"/>
          <w:rtl/>
        </w:rPr>
        <w:t>:</w:t>
      </w:r>
    </w:p>
    <w:p w:rsidR="006537C5" w:rsidRPr="005A08D1" w:rsidRDefault="00523FFC" w:rsidP="00510110">
      <w:pPr>
        <w:pStyle w:val="af6"/>
        <w:numPr>
          <w:ilvl w:val="4"/>
          <w:numId w:val="34"/>
        </w:numPr>
        <w:ind w:left="2272" w:hanging="832"/>
      </w:pPr>
      <w:r w:rsidRPr="005A08D1">
        <w:rPr>
          <w:rFonts w:hint="cs"/>
          <w:rtl/>
        </w:rPr>
        <w:t>ה</w:t>
      </w:r>
      <w:r w:rsidRPr="005A08D1">
        <w:rPr>
          <w:rtl/>
        </w:rPr>
        <w:t>מציע יהיה אחראי לכל הפעילויות והתוצרים של קבלני המשנה אשר ישולבו בפרויקט</w:t>
      </w:r>
      <w:r w:rsidRPr="005A08D1">
        <w:rPr>
          <w:rFonts w:hint="cs"/>
          <w:rtl/>
        </w:rPr>
        <w:t>.</w:t>
      </w:r>
    </w:p>
    <w:p w:rsidR="00523FFC" w:rsidRPr="005A08D1" w:rsidRDefault="00523FFC" w:rsidP="00510110">
      <w:pPr>
        <w:pStyle w:val="af6"/>
        <w:numPr>
          <w:ilvl w:val="4"/>
          <w:numId w:val="34"/>
        </w:numPr>
        <w:ind w:left="2272" w:hanging="832"/>
      </w:pPr>
      <w:r w:rsidRPr="005A08D1">
        <w:rPr>
          <w:rFonts w:hint="cs"/>
          <w:rtl/>
        </w:rPr>
        <w:t>ה</w:t>
      </w:r>
      <w:r w:rsidRPr="005A08D1">
        <w:rPr>
          <w:rtl/>
        </w:rPr>
        <w:t>התקשרות לקבלת השירות תהיה מול הזוכה ומולו בלבד והוא זה אשר יפנה אל קבלני המשנה (באם אושרו) לטיפול במימוש דרישות המכרז</w:t>
      </w:r>
      <w:r w:rsidRPr="005A08D1">
        <w:rPr>
          <w:rFonts w:hint="cs"/>
          <w:rtl/>
        </w:rPr>
        <w:t>.</w:t>
      </w:r>
    </w:p>
    <w:p w:rsidR="00523FFC" w:rsidRPr="005A08D1" w:rsidRDefault="00523FFC" w:rsidP="00510110">
      <w:pPr>
        <w:pStyle w:val="af6"/>
        <w:numPr>
          <w:ilvl w:val="4"/>
          <w:numId w:val="34"/>
        </w:numPr>
        <w:ind w:left="2272" w:hanging="832"/>
      </w:pPr>
      <w:r w:rsidRPr="005A08D1">
        <w:rPr>
          <w:rFonts w:hint="cs"/>
          <w:rtl/>
        </w:rPr>
        <w:lastRenderedPageBreak/>
        <w:t>ב</w:t>
      </w:r>
      <w:r w:rsidRPr="005A08D1">
        <w:rPr>
          <w:rtl/>
        </w:rPr>
        <w:t xml:space="preserve">מידה והמציע החליט להתקשר עם קבלני משנה כאמור, </w:t>
      </w:r>
      <w:r w:rsidRPr="005A08D1">
        <w:rPr>
          <w:b/>
          <w:bCs/>
          <w:rtl/>
        </w:rPr>
        <w:t>יפרט</w:t>
      </w:r>
      <w:r w:rsidRPr="005A08D1">
        <w:rPr>
          <w:rtl/>
        </w:rPr>
        <w:t xml:space="preserve"> זאת בהצעתו, אשר תכיל את פרטיהם ויכולותיהם של קבלני המשנה עימם הוא עובד, בהתאם לפירוט הנדרש ב</w:t>
      </w:r>
      <w:hyperlink w:anchor="_נספח_4_-" w:history="1">
        <w:r w:rsidRPr="005A08D1">
          <w:rPr>
            <w:rStyle w:val="Hyperlink"/>
            <w:rtl/>
          </w:rPr>
          <w:t>נספח 4</w:t>
        </w:r>
      </w:hyperlink>
      <w:r w:rsidRPr="005A08D1">
        <w:rPr>
          <w:rtl/>
        </w:rPr>
        <w:t xml:space="preserve"> וב</w:t>
      </w:r>
      <w:hyperlink w:anchor="_נספח_5_-" w:history="1">
        <w:r w:rsidRPr="005A08D1">
          <w:rPr>
            <w:rStyle w:val="Hyperlink"/>
            <w:rtl/>
          </w:rPr>
          <w:t>נספח 5</w:t>
        </w:r>
      </w:hyperlink>
      <w:r w:rsidRPr="005A08D1">
        <w:rPr>
          <w:rtl/>
        </w:rPr>
        <w:t xml:space="preserve"> למכרז, לרבות תיאור מפורט של חלקו של כל קבלן משנה במילוי דרישות המכרז</w:t>
      </w:r>
      <w:r w:rsidRPr="005A08D1">
        <w:rPr>
          <w:rFonts w:hint="cs"/>
          <w:rtl/>
        </w:rPr>
        <w:t>.</w:t>
      </w:r>
    </w:p>
    <w:p w:rsidR="00523FFC" w:rsidRPr="005A08D1" w:rsidRDefault="00BC4A52" w:rsidP="00510110">
      <w:pPr>
        <w:pStyle w:val="af6"/>
        <w:numPr>
          <w:ilvl w:val="4"/>
          <w:numId w:val="34"/>
        </w:numPr>
        <w:ind w:left="2272" w:hanging="832"/>
      </w:pPr>
      <w:r w:rsidRPr="005A08D1">
        <w:rPr>
          <w:rFonts w:hint="cs"/>
          <w:rtl/>
        </w:rPr>
        <w:t xml:space="preserve">על המציע </w:t>
      </w:r>
      <w:r w:rsidRPr="005A08D1">
        <w:rPr>
          <w:rFonts w:hint="cs"/>
          <w:b/>
          <w:bCs/>
          <w:rtl/>
        </w:rPr>
        <w:t>לצרף</w:t>
      </w:r>
      <w:r w:rsidRPr="005A08D1">
        <w:rPr>
          <w:rFonts w:hint="cs"/>
          <w:rtl/>
        </w:rPr>
        <w:t xml:space="preserve"> מכתב </w:t>
      </w:r>
      <w:r w:rsidRPr="005A08D1">
        <w:rPr>
          <w:rtl/>
        </w:rPr>
        <w:t>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w:t>
      </w:r>
      <w:hyperlink w:anchor="_נספח_5_-" w:history="1">
        <w:r w:rsidRPr="005A08D1">
          <w:rPr>
            <w:rStyle w:val="Hyperlink"/>
            <w:rtl/>
          </w:rPr>
          <w:t>נספח 5</w:t>
        </w:r>
      </w:hyperlink>
      <w:r w:rsidRPr="005A08D1">
        <w:rPr>
          <w:rFonts w:hint="cs"/>
          <w:rtl/>
        </w:rPr>
        <w:t>.</w:t>
      </w:r>
    </w:p>
    <w:p w:rsidR="00BD14CB" w:rsidRPr="005A08D1" w:rsidRDefault="00BD14CB" w:rsidP="00510110">
      <w:pPr>
        <w:pStyle w:val="af6"/>
        <w:numPr>
          <w:ilvl w:val="4"/>
          <w:numId w:val="34"/>
        </w:numPr>
        <w:ind w:left="2272" w:hanging="832"/>
      </w:pPr>
      <w:r w:rsidRPr="005A08D1">
        <w:rPr>
          <w:rFonts w:hint="cs"/>
          <w:rtl/>
        </w:rPr>
        <w:t xml:space="preserve">המציע רשאי </w:t>
      </w:r>
      <w:r w:rsidRPr="005A08D1">
        <w:rPr>
          <w:rtl/>
        </w:rPr>
        <w:t>להוסיף, לאחר ההכרזה על זכייתו, קבלני משנה נוספים ובלבד שיעמדו בכל התנאים הנדרשים במכרז, יוגשו לגביהם האישורים וההצהרות הנדרשים ב</w:t>
      </w:r>
      <w:hyperlink w:anchor="_נספח_4_-" w:history="1">
        <w:r w:rsidRPr="005A08D1">
          <w:rPr>
            <w:rStyle w:val="Hyperlink"/>
            <w:rtl/>
          </w:rPr>
          <w:t>נספח 4</w:t>
        </w:r>
      </w:hyperlink>
      <w:r w:rsidRPr="005A08D1">
        <w:rPr>
          <w:rtl/>
        </w:rPr>
        <w:t xml:space="preserve"> וב</w:t>
      </w:r>
      <w:hyperlink w:anchor="_נספח_5_-" w:history="1">
        <w:r w:rsidRPr="005A08D1">
          <w:rPr>
            <w:rStyle w:val="Hyperlink"/>
            <w:rtl/>
          </w:rPr>
          <w:t>נספח 5</w:t>
        </w:r>
      </w:hyperlink>
      <w:r w:rsidRPr="005A08D1">
        <w:rPr>
          <w:rtl/>
        </w:rPr>
        <w:t>,</w:t>
      </w:r>
      <w:r w:rsidRPr="005A08D1">
        <w:rPr>
          <w:rFonts w:hint="cs"/>
          <w:rtl/>
        </w:rPr>
        <w:t xml:space="preserve"> </w:t>
      </w:r>
      <w:r w:rsidRPr="005A08D1">
        <w:rPr>
          <w:rtl/>
        </w:rPr>
        <w:t>ובתנאי שיאושרו מראש ע"י עורך המכרז. יובהר, כי בכל מקרה האחר</w:t>
      </w:r>
      <w:r w:rsidR="00290708" w:rsidRPr="005A08D1">
        <w:rPr>
          <w:rtl/>
        </w:rPr>
        <w:t>יות כלפי עורך המכרז הינה של ה</w:t>
      </w:r>
      <w:r w:rsidR="00290708" w:rsidRPr="005A08D1">
        <w:rPr>
          <w:rFonts w:hint="cs"/>
          <w:rtl/>
        </w:rPr>
        <w:t>מציע</w:t>
      </w:r>
      <w:r w:rsidRPr="005A08D1">
        <w:rPr>
          <w:rFonts w:hint="cs"/>
          <w:rtl/>
        </w:rPr>
        <w:t>.</w:t>
      </w:r>
    </w:p>
    <w:p w:rsidR="00674990" w:rsidRPr="005A08D1" w:rsidRDefault="00674990" w:rsidP="00510110">
      <w:pPr>
        <w:rPr>
          <w:rtl/>
        </w:rPr>
      </w:pPr>
    </w:p>
    <w:p w:rsidR="00BB232E" w:rsidRPr="005A08D1" w:rsidRDefault="006E665E" w:rsidP="00510110">
      <w:pPr>
        <w:pStyle w:val="23"/>
        <w:numPr>
          <w:ilvl w:val="1"/>
          <w:numId w:val="34"/>
        </w:numPr>
        <w:rPr>
          <w:rFonts w:ascii="David" w:hAnsi="David" w:cs="David"/>
          <w:b/>
          <w:bCs/>
          <w:color w:val="auto"/>
          <w:sz w:val="24"/>
          <w:szCs w:val="24"/>
          <w:rtl/>
        </w:rPr>
      </w:pPr>
      <w:bookmarkStart w:id="17" w:name="_אופן_הגשת_ההצעה"/>
      <w:bookmarkEnd w:id="17"/>
      <w:r w:rsidRPr="005A08D1">
        <w:rPr>
          <w:rFonts w:ascii="David" w:hAnsi="David" w:cs="David" w:hint="cs"/>
          <w:b/>
          <w:bCs/>
          <w:color w:val="auto"/>
          <w:sz w:val="24"/>
          <w:szCs w:val="24"/>
          <w:rtl/>
        </w:rPr>
        <w:t>אופן הגשת ההצעה</w:t>
      </w:r>
    </w:p>
    <w:p w:rsidR="000F1405" w:rsidRPr="005A08D1" w:rsidRDefault="007178C0" w:rsidP="00510110">
      <w:pPr>
        <w:pStyle w:val="af6"/>
        <w:numPr>
          <w:ilvl w:val="2"/>
          <w:numId w:val="34"/>
        </w:numPr>
      </w:pPr>
      <w:r w:rsidRPr="005A08D1">
        <w:rPr>
          <w:rFonts w:hint="cs"/>
          <w:rtl/>
        </w:rPr>
        <w:t xml:space="preserve">על </w:t>
      </w:r>
      <w:r w:rsidRPr="005A08D1">
        <w:rPr>
          <w:rtl/>
        </w:rPr>
        <w:t>המציע להגיש את הצעתו באריזה אחת, סגורה היטב, ללא ציון פרטי המציע או סימן זיהוי חיצוני אחר. על האריזה ירשם ״</w:t>
      </w:r>
      <w:r w:rsidRPr="005A08D1">
        <w:rPr>
          <w:b/>
          <w:bCs/>
          <w:rtl/>
        </w:rPr>
        <w:t>מכרז למערכת לניהול מכרזים מתפתחים (דינמיים) (04-2020</w:t>
      </w:r>
      <w:r w:rsidRPr="005A08D1">
        <w:rPr>
          <w:rtl/>
        </w:rPr>
        <w:t>)"</w:t>
      </w:r>
      <w:r w:rsidRPr="005A08D1">
        <w:rPr>
          <w:rFonts w:hint="cs"/>
          <w:rtl/>
        </w:rPr>
        <w:t>.</w:t>
      </w:r>
    </w:p>
    <w:p w:rsidR="007178C0" w:rsidRPr="005A08D1" w:rsidRDefault="007178C0" w:rsidP="00510110">
      <w:pPr>
        <w:pStyle w:val="af6"/>
        <w:numPr>
          <w:ilvl w:val="2"/>
          <w:numId w:val="34"/>
        </w:numPr>
      </w:pPr>
      <w:r w:rsidRPr="005A08D1">
        <w:rPr>
          <w:rFonts w:hint="cs"/>
          <w:rtl/>
        </w:rPr>
        <w:t xml:space="preserve">באריזה </w:t>
      </w:r>
      <w:r w:rsidRPr="005A08D1">
        <w:rPr>
          <w:rtl/>
        </w:rPr>
        <w:t>תהיינה 3 (שלוש) מעטפות סגורות, אשר יכילו את ההצעה למכרז בהתאם לפירוט הבא</w:t>
      </w:r>
      <w:r w:rsidRPr="005A08D1">
        <w:rPr>
          <w:rFonts w:hint="cs"/>
          <w:rtl/>
        </w:rPr>
        <w:t>:</w:t>
      </w:r>
    </w:p>
    <w:p w:rsidR="007178C0" w:rsidRPr="005A08D1" w:rsidRDefault="00FA77AA" w:rsidP="0070092A">
      <w:pPr>
        <w:pStyle w:val="af6"/>
        <w:numPr>
          <w:ilvl w:val="3"/>
          <w:numId w:val="34"/>
        </w:numPr>
        <w:ind w:left="1847" w:hanging="767"/>
      </w:pPr>
      <w:r w:rsidRPr="005A08D1">
        <w:rPr>
          <w:rFonts w:hint="cs"/>
          <w:rtl/>
        </w:rPr>
        <w:t xml:space="preserve">מעטפה ראשונה - </w:t>
      </w:r>
      <w:r w:rsidRPr="005A08D1">
        <w:rPr>
          <w:rtl/>
        </w:rPr>
        <w:t>תסומן ״</w:t>
      </w:r>
      <w:r w:rsidRPr="005A08D1">
        <w:rPr>
          <w:b/>
          <w:bCs/>
          <w:rtl/>
        </w:rPr>
        <w:t>מכרז למערכת לניהול מכרזים מתפתחים (דינמיים) (04-2020) - שם החברה______ – מענה לפרק 0</w:t>
      </w:r>
      <w:r w:rsidRPr="005A08D1">
        <w:rPr>
          <w:rtl/>
        </w:rPr>
        <w:t>״. מעטפה ז</w:t>
      </w:r>
      <w:r w:rsidR="0070092A" w:rsidRPr="005A08D1">
        <w:rPr>
          <w:rtl/>
        </w:rPr>
        <w:t>ו תכיל 3 העתקים של מענה לפרק 0</w:t>
      </w:r>
      <w:r w:rsidR="0070092A" w:rsidRPr="005A08D1">
        <w:rPr>
          <w:rFonts w:hint="cs"/>
          <w:rtl/>
        </w:rPr>
        <w:t xml:space="preserve">: נספחים 1-5 למסמכי המכרז, </w:t>
      </w:r>
      <w:r w:rsidRPr="005A08D1">
        <w:rPr>
          <w:rtl/>
        </w:rPr>
        <w:t xml:space="preserve">בצירוף </w:t>
      </w:r>
      <w:r w:rsidR="0070092A" w:rsidRPr="005A08D1">
        <w:rPr>
          <w:rFonts w:hint="cs"/>
          <w:rtl/>
        </w:rPr>
        <w:t>כלל המסמכים הנדרשים כמפורט בנספחים אלו</w:t>
      </w:r>
      <w:r w:rsidRPr="005A08D1">
        <w:rPr>
          <w:rFonts w:hint="cs"/>
          <w:rtl/>
        </w:rPr>
        <w:t>.</w:t>
      </w:r>
    </w:p>
    <w:p w:rsidR="00FA77AA" w:rsidRPr="005A08D1" w:rsidRDefault="00D8078E" w:rsidP="001B03EF">
      <w:pPr>
        <w:pStyle w:val="af6"/>
        <w:numPr>
          <w:ilvl w:val="3"/>
          <w:numId w:val="34"/>
        </w:numPr>
        <w:ind w:left="1847" w:hanging="767"/>
      </w:pPr>
      <w:bookmarkStart w:id="18" w:name="_Ref44928746"/>
      <w:r w:rsidRPr="005A08D1">
        <w:rPr>
          <w:rFonts w:hint="cs"/>
          <w:rtl/>
        </w:rPr>
        <w:t xml:space="preserve">מעטפה שנייה - </w:t>
      </w:r>
      <w:r w:rsidRPr="005A08D1">
        <w:rPr>
          <w:rtl/>
        </w:rPr>
        <w:t>תסומן ״</w:t>
      </w:r>
      <w:r w:rsidRPr="005A08D1">
        <w:rPr>
          <w:b/>
          <w:bCs/>
          <w:rtl/>
        </w:rPr>
        <w:t>מכרז לניהול מכרזים מתפתחים (דינמיים) (04-2020) - שם החברה_____ – מענה לפרקים 1-4</w:t>
      </w:r>
      <w:r w:rsidRPr="005A08D1">
        <w:rPr>
          <w:rtl/>
        </w:rPr>
        <w:t>״. מעטפה זו תכיל 3 העתקים של מענה בהתאם למבנה המחייב המוגדר במכרז</w:t>
      </w:r>
      <w:r w:rsidRPr="005A08D1">
        <w:rPr>
          <w:rFonts w:hint="cs"/>
          <w:rtl/>
        </w:rPr>
        <w:t>,</w:t>
      </w:r>
      <w:r w:rsidRPr="005A08D1">
        <w:rPr>
          <w:rtl/>
        </w:rPr>
        <w:t xml:space="preserve"> </w:t>
      </w:r>
      <w:r w:rsidR="001B03EF" w:rsidRPr="005A08D1">
        <w:rPr>
          <w:rFonts w:hint="cs"/>
          <w:u w:val="single"/>
          <w:rtl/>
        </w:rPr>
        <w:t>ב</w:t>
      </w:r>
      <w:hyperlink w:anchor="_נספח_12_-" w:history="1">
        <w:r w:rsidRPr="005A08D1">
          <w:rPr>
            <w:rStyle w:val="Hyperlink"/>
            <w:rtl/>
          </w:rPr>
          <w:t xml:space="preserve">נספח </w:t>
        </w:r>
        <w:r w:rsidR="000A6316" w:rsidRPr="005A08D1">
          <w:rPr>
            <w:rStyle w:val="Hyperlink"/>
            <w:rtl/>
          </w:rPr>
          <w:t>1</w:t>
        </w:r>
        <w:r w:rsidR="000A6316" w:rsidRPr="005A08D1">
          <w:rPr>
            <w:rStyle w:val="Hyperlink"/>
            <w:rFonts w:hint="cs"/>
            <w:rtl/>
          </w:rPr>
          <w:t>2</w:t>
        </w:r>
      </w:hyperlink>
      <w:r w:rsidRPr="005A08D1">
        <w:rPr>
          <w:rFonts w:hint="cs"/>
          <w:rtl/>
        </w:rPr>
        <w:t>.</w:t>
      </w:r>
      <w:bookmarkEnd w:id="18"/>
    </w:p>
    <w:p w:rsidR="00D8078E" w:rsidRPr="005A08D1" w:rsidRDefault="00D8078E" w:rsidP="00510110">
      <w:pPr>
        <w:pStyle w:val="af6"/>
        <w:numPr>
          <w:ilvl w:val="3"/>
          <w:numId w:val="34"/>
        </w:numPr>
        <w:ind w:left="1847" w:hanging="767"/>
      </w:pPr>
      <w:r w:rsidRPr="005A08D1">
        <w:rPr>
          <w:rFonts w:hint="cs"/>
          <w:rtl/>
        </w:rPr>
        <w:t xml:space="preserve">מעטפה שלישית - </w:t>
      </w:r>
      <w:r w:rsidR="009F5706" w:rsidRPr="005A08D1">
        <w:rPr>
          <w:rtl/>
        </w:rPr>
        <w:t>תסומן "</w:t>
      </w:r>
      <w:r w:rsidR="009F5706" w:rsidRPr="005A08D1">
        <w:rPr>
          <w:b/>
          <w:bCs/>
          <w:rtl/>
        </w:rPr>
        <w:t>מכרז למערכת לניהול מכרזים מתפתחים (דינמיים) (04-2020) - שם החברה______ – הצעה כספית</w:t>
      </w:r>
      <w:r w:rsidR="009F5706" w:rsidRPr="005A08D1">
        <w:rPr>
          <w:rtl/>
        </w:rPr>
        <w:t>״. מעטפה זו תכיל 3 העתקים של ההצעה הכספית כנדרש ב</w:t>
      </w:r>
      <w:hyperlink w:anchor="_נספח_10_-" w:history="1">
        <w:r w:rsidR="000A6316" w:rsidRPr="005A08D1">
          <w:rPr>
            <w:rStyle w:val="Hyperlink"/>
            <w:rtl/>
          </w:rPr>
          <w:t xml:space="preserve">נספח </w:t>
        </w:r>
        <w:r w:rsidR="000A6316" w:rsidRPr="005A08D1">
          <w:rPr>
            <w:rStyle w:val="Hyperlink"/>
            <w:rFonts w:hint="cs"/>
            <w:rtl/>
          </w:rPr>
          <w:t>10</w:t>
        </w:r>
      </w:hyperlink>
      <w:r w:rsidR="009F5706" w:rsidRPr="005A08D1">
        <w:rPr>
          <w:rtl/>
        </w:rPr>
        <w:t>. נספ</w:t>
      </w:r>
      <w:r w:rsidR="00E004C9" w:rsidRPr="005A08D1">
        <w:rPr>
          <w:rtl/>
        </w:rPr>
        <w:t>ח זה יוחתם בחותמת התאגיד של ה</w:t>
      </w:r>
      <w:r w:rsidR="00E004C9" w:rsidRPr="005A08D1">
        <w:rPr>
          <w:rFonts w:hint="cs"/>
          <w:rtl/>
        </w:rPr>
        <w:t>מציע</w:t>
      </w:r>
      <w:r w:rsidR="009F5706" w:rsidRPr="005A08D1">
        <w:rPr>
          <w:rtl/>
        </w:rPr>
        <w:t xml:space="preserve"> המציע וחתימת מורשי החתימה (כפי שהוצהר)</w:t>
      </w:r>
      <w:r w:rsidR="009F5706" w:rsidRPr="005A08D1">
        <w:rPr>
          <w:rFonts w:hint="cs"/>
          <w:rtl/>
        </w:rPr>
        <w:t>.</w:t>
      </w:r>
    </w:p>
    <w:p w:rsidR="00EF3727" w:rsidRPr="005A08D1" w:rsidRDefault="00EB5149" w:rsidP="00510110">
      <w:pPr>
        <w:pStyle w:val="af6"/>
        <w:numPr>
          <w:ilvl w:val="2"/>
          <w:numId w:val="34"/>
        </w:numPr>
      </w:pPr>
      <w:r w:rsidRPr="005A08D1">
        <w:rPr>
          <w:rFonts w:hint="cs"/>
          <w:rtl/>
        </w:rPr>
        <w:t xml:space="preserve">לכל </w:t>
      </w:r>
      <w:r w:rsidRPr="005A08D1">
        <w:rPr>
          <w:rtl/>
        </w:rPr>
        <w:t xml:space="preserve">מעטפה יש לצרף את החלק הרלוונטי של המענה גם במדיה דיגיטלית שתכיל את קובצי המענה הרלוונטיים בפורמט </w:t>
      </w:r>
      <w:r w:rsidRPr="005A08D1">
        <w:t>PDF</w:t>
      </w:r>
      <w:r w:rsidRPr="005A08D1">
        <w:rPr>
          <w:rFonts w:hint="cs"/>
          <w:rtl/>
        </w:rPr>
        <w:t xml:space="preserve">, </w:t>
      </w:r>
      <w:r w:rsidRPr="005A08D1">
        <w:t>Word</w:t>
      </w:r>
      <w:r w:rsidRPr="005A08D1">
        <w:rPr>
          <w:rtl/>
        </w:rPr>
        <w:t xml:space="preserve"> ו-</w:t>
      </w:r>
      <w:r w:rsidRPr="005A08D1">
        <w:t>Excel</w:t>
      </w:r>
      <w:r w:rsidRPr="005A08D1">
        <w:rPr>
          <w:rtl/>
        </w:rPr>
        <w:t xml:space="preserve"> בהתאם לעניין</w:t>
      </w:r>
      <w:r w:rsidRPr="005A08D1">
        <w:rPr>
          <w:rFonts w:hint="cs"/>
          <w:rtl/>
        </w:rPr>
        <w:t>.</w:t>
      </w:r>
    </w:p>
    <w:p w:rsidR="006811B4" w:rsidRPr="005A08D1" w:rsidRDefault="006811B4" w:rsidP="00510110">
      <w:pPr>
        <w:pStyle w:val="af6"/>
        <w:numPr>
          <w:ilvl w:val="2"/>
          <w:numId w:val="34"/>
        </w:numPr>
      </w:pPr>
      <w:r w:rsidRPr="005A08D1">
        <w:rPr>
          <w:rFonts w:hint="cs"/>
          <w:rtl/>
        </w:rPr>
        <w:t>את ה</w:t>
      </w:r>
      <w:r w:rsidRPr="005A08D1">
        <w:rPr>
          <w:rtl/>
        </w:rPr>
        <w:t>אריזה המכילה את שלושת המעטפות הסגורות יש להגיש כאמור בסעיף</w:t>
      </w:r>
      <w:r w:rsidRPr="005A08D1">
        <w:rPr>
          <w:rFonts w:hint="cs"/>
          <w:rtl/>
        </w:rPr>
        <w:t xml:space="preserve"> </w:t>
      </w:r>
      <w:r w:rsidRPr="005A08D1">
        <w:rPr>
          <w:rtl/>
        </w:rPr>
        <w:fldChar w:fldCharType="begin"/>
      </w:r>
      <w:r w:rsidRPr="005A08D1">
        <w:rPr>
          <w:rtl/>
        </w:rPr>
        <w:instrText xml:space="preserve"> </w:instrText>
      </w:r>
      <w:r w:rsidRPr="005A08D1">
        <w:instrText>REF</w:instrText>
      </w:r>
      <w:r w:rsidRPr="005A08D1">
        <w:rPr>
          <w:rtl/>
        </w:rPr>
        <w:instrText xml:space="preserve"> _</w:instrText>
      </w:r>
      <w:r w:rsidRPr="005A08D1">
        <w:instrText>Ref43745607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0.3.6</w:t>
      </w:r>
      <w:r w:rsidRPr="005A08D1">
        <w:rPr>
          <w:rtl/>
        </w:rPr>
        <w:fldChar w:fldCharType="end"/>
      </w:r>
      <w:r w:rsidRPr="005A08D1">
        <w:rPr>
          <w:rFonts w:hint="cs"/>
          <w:rtl/>
        </w:rPr>
        <w:t>.</w:t>
      </w:r>
    </w:p>
    <w:p w:rsidR="00322618" w:rsidRPr="005A08D1" w:rsidRDefault="006E5FD1" w:rsidP="00510110">
      <w:pPr>
        <w:pStyle w:val="af6"/>
        <w:numPr>
          <w:ilvl w:val="2"/>
          <w:numId w:val="34"/>
        </w:numPr>
      </w:pPr>
      <w:r w:rsidRPr="005A08D1">
        <w:rPr>
          <w:rFonts w:hint="cs"/>
          <w:rtl/>
        </w:rPr>
        <w:t xml:space="preserve">מבנה </w:t>
      </w:r>
      <w:r w:rsidRPr="005A08D1">
        <w:rPr>
          <w:rtl/>
        </w:rPr>
        <w:t>ההצעה יהיה זהה למבנה המכרז. לדוגמה: סעיף 2.1 בהצעה יכיל תשובה לרכיב 2.1 במכרז, סעיף 2.2 תשובה לרכיב 2.2 וכו'</w:t>
      </w:r>
      <w:r w:rsidRPr="005A08D1">
        <w:rPr>
          <w:rFonts w:hint="cs"/>
          <w:rtl/>
        </w:rPr>
        <w:t>.</w:t>
      </w:r>
    </w:p>
    <w:p w:rsidR="00621D5B" w:rsidRPr="005A08D1" w:rsidRDefault="00621D5B" w:rsidP="00510110">
      <w:pPr>
        <w:pStyle w:val="af6"/>
        <w:numPr>
          <w:ilvl w:val="2"/>
          <w:numId w:val="34"/>
        </w:numPr>
      </w:pPr>
      <w:r w:rsidRPr="005A08D1">
        <w:rPr>
          <w:rFonts w:hint="cs"/>
          <w:rtl/>
        </w:rPr>
        <w:t xml:space="preserve">המציע </w:t>
      </w:r>
      <w:r w:rsidRPr="005A08D1">
        <w:rPr>
          <w:rtl/>
        </w:rPr>
        <w:t xml:space="preserve">רשאי להוסיף בהצעתו הערות על ידי הוספת סעיף ״אחר״, סעיף כזה יסומן ״99״. לדוגמה: בסוף סעיף משנה </w:t>
      </w:r>
      <w:r w:rsidRPr="005A08D1">
        <w:t>X.Y</w:t>
      </w:r>
      <w:r w:rsidRPr="005A08D1">
        <w:rPr>
          <w:rtl/>
        </w:rPr>
        <w:t>. יוסיף המציע סעיף משנה 99</w:t>
      </w:r>
      <w:r w:rsidRPr="005A08D1">
        <w:t>X.Y</w:t>
      </w:r>
      <w:r w:rsidRPr="005A08D1">
        <w:rPr>
          <w:rtl/>
        </w:rPr>
        <w:t xml:space="preserve">. מטרת שיטת הוספת סעיפים זו היא </w:t>
      </w:r>
      <w:r w:rsidRPr="005A08D1">
        <w:rPr>
          <w:rtl/>
        </w:rPr>
        <w:lastRenderedPageBreak/>
        <w:t>לאפשר למציע צמידות למבנה המפרט תוך מתן מקום להכנס</w:t>
      </w:r>
      <w:r w:rsidR="00E004C9" w:rsidRPr="005A08D1">
        <w:rPr>
          <w:rtl/>
        </w:rPr>
        <w:t>ת כל המידע הנוסף הנדרש לדעת ה</w:t>
      </w:r>
      <w:r w:rsidR="00E004C9" w:rsidRPr="005A08D1">
        <w:rPr>
          <w:rFonts w:hint="cs"/>
          <w:rtl/>
        </w:rPr>
        <w:t>מציע</w:t>
      </w:r>
      <w:r w:rsidRPr="005A08D1">
        <w:rPr>
          <w:rtl/>
        </w:rPr>
        <w:t xml:space="preserve"> לצורך הצגת הצעתו</w:t>
      </w:r>
      <w:r w:rsidRPr="005A08D1">
        <w:rPr>
          <w:rFonts w:hint="cs"/>
          <w:rtl/>
        </w:rPr>
        <w:t>.</w:t>
      </w:r>
    </w:p>
    <w:p w:rsidR="00621D5B" w:rsidRPr="005A08D1" w:rsidRDefault="00522470" w:rsidP="00510110">
      <w:pPr>
        <w:pStyle w:val="af6"/>
        <w:numPr>
          <w:ilvl w:val="2"/>
          <w:numId w:val="34"/>
        </w:numPr>
      </w:pPr>
      <w:r w:rsidRPr="005A08D1">
        <w:rPr>
          <w:rFonts w:hint="cs"/>
          <w:rtl/>
        </w:rPr>
        <w:t xml:space="preserve">עורך </w:t>
      </w:r>
      <w:r w:rsidRPr="005A08D1">
        <w:rPr>
          <w:rtl/>
        </w:rPr>
        <w:t>המכרז רשאי, בכפוף לשיקול דעתו הבלעדי, לפסול הצעות שלא יוגשו במתכונת זו</w:t>
      </w:r>
      <w:r w:rsidRPr="005A08D1">
        <w:rPr>
          <w:rFonts w:hint="cs"/>
          <w:rtl/>
        </w:rPr>
        <w:t>.</w:t>
      </w:r>
    </w:p>
    <w:p w:rsidR="00667030" w:rsidRPr="005A08D1" w:rsidRDefault="00667030" w:rsidP="00510110">
      <w:pPr>
        <w:pStyle w:val="2-"/>
        <w:numPr>
          <w:ilvl w:val="0"/>
          <w:numId w:val="0"/>
        </w:numPr>
        <w:ind w:left="794" w:hanging="437"/>
        <w:rPr>
          <w:rtl/>
        </w:rPr>
      </w:pPr>
    </w:p>
    <w:p w:rsidR="00BB232E" w:rsidRPr="005A08D1" w:rsidRDefault="00BB2E4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שלבי המכרז לאחר הגשת המענה</w:t>
      </w:r>
    </w:p>
    <w:p w:rsidR="00BB2E47" w:rsidRPr="005A08D1" w:rsidRDefault="00BB2E47" w:rsidP="00510110">
      <w:pPr>
        <w:pStyle w:val="af6"/>
        <w:numPr>
          <w:ilvl w:val="2"/>
          <w:numId w:val="34"/>
        </w:numPr>
      </w:pPr>
      <w:r w:rsidRPr="005A08D1">
        <w:rPr>
          <w:rFonts w:hint="cs"/>
          <w:rtl/>
        </w:rPr>
        <w:t>תהליך המכרז יתבצע בשלושה שלבים:</w:t>
      </w:r>
    </w:p>
    <w:p w:rsidR="002727F2" w:rsidRPr="005A08D1" w:rsidRDefault="002727F2" w:rsidP="00510110">
      <w:pPr>
        <w:pStyle w:val="af6"/>
        <w:numPr>
          <w:ilvl w:val="3"/>
          <w:numId w:val="34"/>
        </w:numPr>
        <w:ind w:left="1847" w:hanging="767"/>
      </w:pPr>
      <w:r w:rsidRPr="005A08D1">
        <w:rPr>
          <w:rFonts w:hint="cs"/>
          <w:b/>
          <w:bCs/>
          <w:rtl/>
        </w:rPr>
        <w:t>שלב ראשון/א' של המכרז-</w:t>
      </w:r>
      <w:r w:rsidRPr="005A08D1">
        <w:rPr>
          <w:rFonts w:hint="cs"/>
          <w:rtl/>
        </w:rPr>
        <w:t xml:space="preserve"> </w:t>
      </w:r>
      <w:r w:rsidRPr="005A08D1">
        <w:rPr>
          <w:rtl/>
        </w:rPr>
        <w:t>בשלב זה נבחנת כל הצעה המוגשת למכרז על בסיס עמידתה בתנאים המוקדמים והדרישות המנהליות להשתתפות במכרז. הצעה שלא תעמוד בכל תנאי הסף לעיל תיפסל. הצעה אשר תעמוד בשלב זה תועבר לשלב השני של המכרז</w:t>
      </w:r>
      <w:r w:rsidRPr="005A08D1">
        <w:rPr>
          <w:rFonts w:hint="cs"/>
          <w:rtl/>
        </w:rPr>
        <w:t>.</w:t>
      </w:r>
    </w:p>
    <w:p w:rsidR="002727F2" w:rsidRPr="005A08D1" w:rsidRDefault="002727F2" w:rsidP="00510110">
      <w:pPr>
        <w:pStyle w:val="af6"/>
        <w:numPr>
          <w:ilvl w:val="3"/>
          <w:numId w:val="34"/>
        </w:numPr>
        <w:ind w:left="1847" w:hanging="767"/>
      </w:pPr>
      <w:r w:rsidRPr="005A08D1">
        <w:rPr>
          <w:rFonts w:hint="cs"/>
          <w:b/>
          <w:bCs/>
          <w:rtl/>
        </w:rPr>
        <w:t>שלב שני/ב' של המכרז-</w:t>
      </w:r>
      <w:r w:rsidRPr="005A08D1">
        <w:rPr>
          <w:rFonts w:hint="cs"/>
          <w:rtl/>
        </w:rPr>
        <w:t xml:space="preserve"> </w:t>
      </w:r>
      <w:r w:rsidRPr="005A08D1">
        <w:rPr>
          <w:rtl/>
        </w:rPr>
        <w:t>בדיקת הפרקים המקצועיים (פרקים 1-4) וניקוד איכות</w:t>
      </w:r>
      <w:r w:rsidRPr="005A08D1">
        <w:rPr>
          <w:rFonts w:hint="cs"/>
          <w:rtl/>
        </w:rPr>
        <w:t>.</w:t>
      </w:r>
      <w:r w:rsidRPr="005A08D1">
        <w:rPr>
          <w:rtl/>
        </w:rPr>
        <w:t xml:space="preserve"> בשלב זה תבחן עמידת המענה בדרישות שלאחריה יינתן ניקוד איכות להצעות</w:t>
      </w:r>
      <w:r w:rsidRPr="005A08D1">
        <w:rPr>
          <w:rFonts w:hint="cs"/>
          <w:rtl/>
        </w:rPr>
        <w:t>.</w:t>
      </w:r>
    </w:p>
    <w:p w:rsidR="00245049" w:rsidRPr="005A08D1" w:rsidRDefault="00245049" w:rsidP="00510110">
      <w:pPr>
        <w:pStyle w:val="af6"/>
        <w:numPr>
          <w:ilvl w:val="3"/>
          <w:numId w:val="34"/>
        </w:numPr>
        <w:ind w:left="1847" w:hanging="767"/>
      </w:pPr>
      <w:r w:rsidRPr="005A08D1">
        <w:rPr>
          <w:rFonts w:hint="cs"/>
          <w:b/>
          <w:bCs/>
          <w:rtl/>
        </w:rPr>
        <w:t>שלב שלישי/ג' של המכרז-</w:t>
      </w:r>
      <w:r w:rsidRPr="005A08D1">
        <w:rPr>
          <w:rFonts w:hint="cs"/>
          <w:rtl/>
        </w:rPr>
        <w:t xml:space="preserve"> שלב </w:t>
      </w:r>
      <w:r w:rsidRPr="005A08D1">
        <w:rPr>
          <w:rtl/>
        </w:rPr>
        <w:t>ד</w:t>
      </w:r>
      <w:r w:rsidRPr="005A08D1">
        <w:rPr>
          <w:rFonts w:hint="cs"/>
          <w:rtl/>
        </w:rPr>
        <w:t>י</w:t>
      </w:r>
      <w:r w:rsidRPr="005A08D1">
        <w:rPr>
          <w:rtl/>
        </w:rPr>
        <w:t>רוג ההצעות; בשלב זה ישוקלל מחיר ההצעה עם ציון האיכות עבור רשימת המציעים שאושרו על ידי עורך המכרז</w:t>
      </w:r>
      <w:r w:rsidRPr="005A08D1">
        <w:rPr>
          <w:rFonts w:hint="cs"/>
          <w:rtl/>
        </w:rPr>
        <w:t>.</w:t>
      </w:r>
    </w:p>
    <w:p w:rsidR="005A39C2" w:rsidRPr="005A08D1" w:rsidRDefault="005A39C2" w:rsidP="00510110">
      <w:pPr>
        <w:rPr>
          <w:rtl/>
        </w:rPr>
      </w:pPr>
    </w:p>
    <w:p w:rsidR="00BB2E47" w:rsidRPr="005A08D1" w:rsidRDefault="00BB2E4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בדיקת ההצעות והערכתן</w:t>
      </w:r>
    </w:p>
    <w:p w:rsidR="005A39C2" w:rsidRPr="005A08D1" w:rsidRDefault="00665A3F" w:rsidP="00510110">
      <w:pPr>
        <w:pStyle w:val="af6"/>
        <w:numPr>
          <w:ilvl w:val="2"/>
          <w:numId w:val="34"/>
        </w:numPr>
      </w:pPr>
      <w:r w:rsidRPr="005A08D1">
        <w:rPr>
          <w:rFonts w:hint="cs"/>
          <w:rtl/>
        </w:rPr>
        <w:t xml:space="preserve">ועדת </w:t>
      </w:r>
      <w:r w:rsidRPr="005A08D1">
        <w:rPr>
          <w:rtl/>
        </w:rPr>
        <w:t>המכרזים תמנה צוות מקצועי מטעמה לבדיקת ההצעות ומתן ציוני האיכות. הרכב הצוות המקצועי יהיה נתון לשיקול דעתה הבלעדי של ועדת המכרזים. הצוות המקצועי יהיה מוסמך לדרוש הבהרות והשלמות מהמציעים לגבי כל סעיפי המכרז, לרבות סעיפים המוגדרים כתנאי סף</w:t>
      </w:r>
      <w:r w:rsidRPr="005A08D1">
        <w:rPr>
          <w:rFonts w:hint="cs"/>
          <w:rtl/>
        </w:rPr>
        <w:t>.</w:t>
      </w:r>
    </w:p>
    <w:p w:rsidR="00A967D4" w:rsidRDefault="00104764" w:rsidP="00510110">
      <w:pPr>
        <w:pStyle w:val="af6"/>
        <w:numPr>
          <w:ilvl w:val="2"/>
          <w:numId w:val="34"/>
        </w:numPr>
      </w:pPr>
      <w:bookmarkStart w:id="19" w:name="_Ref45738170"/>
      <w:r w:rsidRPr="005A08D1">
        <w:rPr>
          <w:rFonts w:hint="cs"/>
          <w:rtl/>
        </w:rPr>
        <w:t xml:space="preserve">הצוות </w:t>
      </w:r>
      <w:r w:rsidRPr="005A08D1">
        <w:rPr>
          <w:rtl/>
        </w:rPr>
        <w:t xml:space="preserve">המקצועי ינקד את ההצעות לכל אחד מהנושאים והפרמטרים המפורטים להלן, בהתאם </w:t>
      </w:r>
      <w:r w:rsidR="007F2D5F" w:rsidRPr="005A08D1">
        <w:rPr>
          <w:rFonts w:hint="cs"/>
          <w:rtl/>
        </w:rPr>
        <w:t>למענה המציע ב</w:t>
      </w:r>
      <w:hyperlink w:anchor="_נספח_12_-" w:history="1">
        <w:r w:rsidR="007F2D5F" w:rsidRPr="005A08D1">
          <w:rPr>
            <w:rStyle w:val="Hyperlink"/>
            <w:rFonts w:hint="cs"/>
            <w:rtl/>
          </w:rPr>
          <w:t>נספח 12</w:t>
        </w:r>
      </w:hyperlink>
      <w:r w:rsidR="007F2D5F" w:rsidRPr="005A08D1">
        <w:rPr>
          <w:rFonts w:hint="cs"/>
          <w:rtl/>
        </w:rPr>
        <w:t xml:space="preserve">, ובהתאם </w:t>
      </w:r>
      <w:r w:rsidRPr="005A08D1">
        <w:rPr>
          <w:rtl/>
        </w:rPr>
        <w:t>למסמך פנימי לבדיקות (מסמך פנימי לבדיקות להלן: "</w:t>
      </w:r>
      <w:r w:rsidRPr="005A08D1">
        <w:rPr>
          <w:b/>
          <w:bCs/>
          <w:rtl/>
        </w:rPr>
        <w:t>מפ"ל</w:t>
      </w:r>
      <w:r w:rsidRPr="005A08D1">
        <w:rPr>
          <w:rtl/>
        </w:rPr>
        <w:t>"). המפ"ל יכלול פירוט של משקלות וכללי שקלול של סעיפי ההצעה ושל פרמטרים לבדיקה לצורך סיווג ציונים. מסמך המפ"ל לא יפורסם למציעים ויאושר בועדת המכרזים לפני הגשת ההצעות. בנוסף, הצוות המקצועי יכול להיעזר בשימוש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r w:rsidRPr="005A08D1">
        <w:rPr>
          <w:rFonts w:hint="cs"/>
          <w:rtl/>
        </w:rPr>
        <w:t>.</w:t>
      </w:r>
      <w:bookmarkEnd w:id="19"/>
    </w:p>
    <w:p w:rsidR="00267AB1" w:rsidRDefault="00267AB1" w:rsidP="00267AB1">
      <w:pPr>
        <w:pStyle w:val="af6"/>
        <w:numPr>
          <w:ilvl w:val="2"/>
          <w:numId w:val="34"/>
        </w:numPr>
      </w:pPr>
      <w:r>
        <w:rPr>
          <w:rFonts w:hint="cs"/>
          <w:rtl/>
        </w:rPr>
        <w:t>משקל איכות מחיר במכרז:</w:t>
      </w:r>
    </w:p>
    <w:p w:rsidR="00267AB1" w:rsidRDefault="00267AB1" w:rsidP="00420B24">
      <w:pPr>
        <w:pStyle w:val="41"/>
        <w:ind w:left="1847" w:hanging="767"/>
      </w:pPr>
      <w:r>
        <w:rPr>
          <w:rFonts w:hint="cs"/>
          <w:rtl/>
        </w:rPr>
        <w:t xml:space="preserve">משקל  איכות ההצעה </w:t>
      </w:r>
      <w:r>
        <w:rPr>
          <w:rtl/>
        </w:rPr>
        <w:t>–</w:t>
      </w:r>
      <w:r>
        <w:rPr>
          <w:rFonts w:hint="cs"/>
          <w:rtl/>
        </w:rPr>
        <w:t xml:space="preserve"> 66%</w:t>
      </w:r>
    </w:p>
    <w:p w:rsidR="00267AB1" w:rsidRPr="008D0E88" w:rsidRDefault="00267AB1" w:rsidP="00420B24">
      <w:pPr>
        <w:pStyle w:val="41"/>
        <w:ind w:left="1847" w:hanging="767"/>
      </w:pPr>
      <w:r>
        <w:rPr>
          <w:rFonts w:hint="cs"/>
          <w:rtl/>
        </w:rPr>
        <w:t xml:space="preserve">משקל מחיר ההצעה </w:t>
      </w:r>
      <w:r>
        <w:rPr>
          <w:rtl/>
        </w:rPr>
        <w:t>–</w:t>
      </w:r>
      <w:r>
        <w:rPr>
          <w:rFonts w:hint="cs"/>
          <w:rtl/>
        </w:rPr>
        <w:t xml:space="preserve"> 34%</w:t>
      </w:r>
    </w:p>
    <w:p w:rsidR="00502696" w:rsidRPr="001D30F0" w:rsidRDefault="00502696" w:rsidP="00502696">
      <w:pPr>
        <w:pStyle w:val="af6"/>
        <w:numPr>
          <w:ilvl w:val="2"/>
          <w:numId w:val="34"/>
        </w:numPr>
      </w:pPr>
      <w:r w:rsidRPr="001D30F0">
        <w:rPr>
          <w:rtl/>
        </w:rPr>
        <w:t xml:space="preserve">על </w:t>
      </w:r>
      <w:r>
        <w:rPr>
          <w:rFonts w:hint="cs"/>
          <w:rtl/>
        </w:rPr>
        <w:t>המציע</w:t>
      </w:r>
      <w:r w:rsidRPr="001D30F0">
        <w:rPr>
          <w:rtl/>
        </w:rPr>
        <w:t xml:space="preserve"> לעמוד </w:t>
      </w:r>
      <w:r w:rsidRPr="001D30F0">
        <w:rPr>
          <w:b/>
          <w:bCs/>
          <w:rtl/>
        </w:rPr>
        <w:t>באחד</w:t>
      </w:r>
      <w:r w:rsidRPr="001D30F0">
        <w:rPr>
          <w:rtl/>
        </w:rPr>
        <w:t xml:space="preserve"> מהתנאים הבאים</w:t>
      </w:r>
      <w:r w:rsidR="009959DE">
        <w:rPr>
          <w:rFonts w:hint="cs"/>
          <w:rtl/>
        </w:rPr>
        <w:t xml:space="preserve"> </w:t>
      </w:r>
      <w:r w:rsidRPr="001D30F0">
        <w:rPr>
          <w:rtl/>
        </w:rPr>
        <w:t>(</w:t>
      </w:r>
      <w:r>
        <w:rPr>
          <w:rFonts w:hint="cs"/>
          <w:rtl/>
        </w:rPr>
        <w:t>ללא עמידה באחד התנאים לא י</w:t>
      </w:r>
      <w:r w:rsidRPr="001D30F0">
        <w:rPr>
          <w:rtl/>
        </w:rPr>
        <w:t xml:space="preserve">תאפשר מעבר של ההצעה לשלב הבא): </w:t>
      </w:r>
    </w:p>
    <w:p w:rsidR="00502696" w:rsidRDefault="00502696" w:rsidP="009959DE">
      <w:pPr>
        <w:pStyle w:val="41"/>
        <w:ind w:left="1847" w:hanging="767"/>
      </w:pPr>
      <w:r w:rsidRPr="001D30F0">
        <w:rPr>
          <w:rtl/>
        </w:rPr>
        <w:t>עמידה ברכיב האיכות של הניסיון בציון של 20%</w:t>
      </w:r>
      <w:r w:rsidR="009959DE">
        <w:rPr>
          <w:rFonts w:hint="cs"/>
          <w:rtl/>
        </w:rPr>
        <w:t>. לצורך עמידה ברכיב זה על המציע לקבל את מלוא הנקודות בשני סוגי הניסיון שלהלן</w:t>
      </w:r>
      <w:r w:rsidR="00B51FED">
        <w:rPr>
          <w:rFonts w:hint="cs"/>
          <w:rtl/>
        </w:rPr>
        <w:t>:</w:t>
      </w:r>
    </w:p>
    <w:p w:rsidR="00B51FED" w:rsidRDefault="00B51FED" w:rsidP="003E4B47">
      <w:pPr>
        <w:pStyle w:val="41"/>
        <w:numPr>
          <w:ilvl w:val="4"/>
          <w:numId w:val="34"/>
        </w:numPr>
        <w:ind w:left="2414" w:hanging="974"/>
      </w:pPr>
      <w:r>
        <w:rPr>
          <w:rtl/>
        </w:rPr>
        <w:lastRenderedPageBreak/>
        <w:t>ניסיון המציע מול לקוחות: במהלך השנים 2013-2019, המציע יישם מערכת/סיפק שירותי מערכת לניהול מכרזים מתפתחים (דינמיים) אצל 5 (חמישה) לקוחות לפחות. לעניין סעיף זה ניתן לכלול לקוחות שביצעו בפועל לפחות שני מכרזים במערכת המוצעת; למניין המכרזים לא ניתן לכלול מכרזי תירגול, הדגמה או דמה שנוהלו במערכת שסיפק המציע. ניתן לכלול הן התקנת המערכת אצל הלקוח והן עריכת המכרזים בענן של הספק. ניתן לכלול לקוחות הן בארץ והן בחו"ל.</w:t>
      </w:r>
      <w:r>
        <w:rPr>
          <w:rFonts w:hint="cs"/>
          <w:rtl/>
        </w:rPr>
        <w:t xml:space="preserve"> </w:t>
      </w:r>
      <w:r>
        <w:rPr>
          <w:rtl/>
        </w:rPr>
        <w:t>לצורך הוכחת עמידה בדרישה זו המציע רשאי להסתמך על ניסיון של היצרן גם באמצעות חברות אחרות ובלבד שהניסיון הנצבר הינו על המערכת המוצעת.</w:t>
      </w:r>
    </w:p>
    <w:p w:rsidR="00B51FED" w:rsidRDefault="00B51FED" w:rsidP="003E4B47">
      <w:pPr>
        <w:pStyle w:val="41"/>
        <w:numPr>
          <w:ilvl w:val="4"/>
          <w:numId w:val="34"/>
        </w:numPr>
        <w:ind w:left="2414" w:hanging="974"/>
      </w:pPr>
      <w:r>
        <w:rPr>
          <w:rtl/>
        </w:rPr>
        <w:t>ניסיון שימוש במערכת: במערכת המוצעת בוצעו לפחות 50 מכרזים מתפתחים (דינמיים). לעניין סעיף זה ניתן לכלול ברשימת המכרזים הן מכרזים שבוצעו במערכת המותקנת אצל הלקוח (</w:t>
      </w:r>
      <w:r>
        <w:t xml:space="preserve">on prem) </w:t>
      </w:r>
      <w:r>
        <w:rPr>
          <w:rtl/>
        </w:rPr>
        <w:t>והן מכרזים שבוצעו במערכת המותקנת על שרתי ענן. במענה לסעיף זה יש לציין רק מכרזים שבוצעו בסביבת הייצור של המערכת, אין לכלול מכרזי תירגול, הדגמה, דמה וכיו"ב.</w:t>
      </w:r>
      <w:r>
        <w:rPr>
          <w:rFonts w:hint="cs"/>
          <w:rtl/>
        </w:rPr>
        <w:t xml:space="preserve"> </w:t>
      </w:r>
      <w:r>
        <w:rPr>
          <w:rtl/>
        </w:rPr>
        <w:t>לצורך הוכחת עמידה בתנאי זה המציע רשאי להסתמך על ניסיון של היצרן גם באמצעות חברות אחרות ובלבד שהניסיון הנצבר הינו על המערכת המוצעת.</w:t>
      </w:r>
      <w:r>
        <w:rPr>
          <w:rFonts w:hint="cs"/>
          <w:rtl/>
        </w:rPr>
        <w:t xml:space="preserve"> </w:t>
      </w:r>
      <w:r>
        <w:rPr>
          <w:rtl/>
        </w:rPr>
        <w:t>יש לפרט רשימת מכרזים מתפתחים</w:t>
      </w:r>
      <w:r w:rsidR="009959DE">
        <w:rPr>
          <w:rFonts w:hint="cs"/>
          <w:rtl/>
        </w:rPr>
        <w:t>.</w:t>
      </w:r>
    </w:p>
    <w:p w:rsidR="00502696" w:rsidRPr="001D30F0" w:rsidRDefault="00502696" w:rsidP="00502696">
      <w:pPr>
        <w:pStyle w:val="41"/>
        <w:numPr>
          <w:ilvl w:val="4"/>
          <w:numId w:val="34"/>
        </w:numPr>
        <w:ind w:left="2414" w:hanging="974"/>
      </w:pPr>
      <w:r>
        <w:rPr>
          <w:rFonts w:hint="cs"/>
          <w:rtl/>
        </w:rPr>
        <w:t>רכיב זה ינוקד על פי המענה המפורט בסעיף הייעודי לכך ב</w:t>
      </w:r>
      <w:hyperlink w:anchor="_נספח_12_-" w:history="1">
        <w:r w:rsidRPr="002D71C3">
          <w:rPr>
            <w:rStyle w:val="Hyperlink"/>
            <w:rFonts w:hint="cs"/>
            <w:rtl/>
          </w:rPr>
          <w:t>נספח 12</w:t>
        </w:r>
        <w:r w:rsidR="009959DE">
          <w:rPr>
            <w:rStyle w:val="Hyperlink"/>
            <w:rFonts w:hint="cs"/>
            <w:rtl/>
          </w:rPr>
          <w:t xml:space="preserve"> וכמפורט בטבלה מטה</w:t>
        </w:r>
        <w:r w:rsidRPr="002D71C3">
          <w:rPr>
            <w:rStyle w:val="Hyperlink"/>
            <w:rFonts w:hint="cs"/>
            <w:rtl/>
          </w:rPr>
          <w:t>.</w:t>
        </w:r>
      </w:hyperlink>
    </w:p>
    <w:p w:rsidR="009959DE" w:rsidRPr="001D30F0" w:rsidRDefault="00502696" w:rsidP="003E4B47">
      <w:pPr>
        <w:pStyle w:val="41"/>
        <w:ind w:left="1847" w:hanging="767"/>
      </w:pPr>
      <w:bookmarkStart w:id="20" w:name="_Ref54561966"/>
      <w:r w:rsidRPr="001D30F0">
        <w:rPr>
          <w:rtl/>
        </w:rPr>
        <w:t xml:space="preserve">עמידה בציון איכות </w:t>
      </w:r>
      <w:r w:rsidRPr="00CB7B67">
        <w:rPr>
          <w:rtl/>
        </w:rPr>
        <w:t xml:space="preserve">מינימלי </w:t>
      </w:r>
      <w:r>
        <w:rPr>
          <w:rFonts w:hint="cs"/>
          <w:rtl/>
        </w:rPr>
        <w:t xml:space="preserve">המשקלל שניים ממרכיבי האיכות: מרכיב "דרישות פונקציונאליות, ממשק המשתמש, תהליכים דוחות וממשקים" ומרכיב "טכנולוגיה ותשתית ובפרט ארכיטקטורת המערכת". על ציון האיכות המשוקלל בשתי הדרישות הללו להיות גבוה או שווה ל-72. </w:t>
      </w:r>
      <w:r w:rsidR="009959DE">
        <w:rPr>
          <w:rFonts w:hint="cs"/>
          <w:rtl/>
        </w:rPr>
        <w:t>רכיב זה ינוקד על פי המענה המפורט בסעיף הייעודי לכך ב</w:t>
      </w:r>
      <w:hyperlink w:anchor="_נספח_12_-" w:history="1">
        <w:r w:rsidR="009959DE" w:rsidRPr="002D71C3">
          <w:rPr>
            <w:rStyle w:val="Hyperlink"/>
            <w:rFonts w:hint="cs"/>
            <w:rtl/>
          </w:rPr>
          <w:t>נספח 12</w:t>
        </w:r>
        <w:r w:rsidR="009959DE">
          <w:rPr>
            <w:rStyle w:val="Hyperlink"/>
            <w:rFonts w:hint="cs"/>
            <w:rtl/>
          </w:rPr>
          <w:t xml:space="preserve"> וכמפורט בטבלה מטה</w:t>
        </w:r>
        <w:r w:rsidR="009959DE" w:rsidRPr="002D71C3">
          <w:rPr>
            <w:rStyle w:val="Hyperlink"/>
            <w:rFonts w:hint="cs"/>
            <w:rtl/>
          </w:rPr>
          <w:t>.</w:t>
        </w:r>
      </w:hyperlink>
    </w:p>
    <w:p w:rsidR="00B43CC4" w:rsidRDefault="00B43CC4">
      <w:pPr>
        <w:rPr>
          <w:rtl/>
        </w:rPr>
      </w:pPr>
      <w:r>
        <w:rPr>
          <w:rtl/>
        </w:rPr>
        <w:br w:type="page"/>
      </w:r>
    </w:p>
    <w:p w:rsidR="00502696" w:rsidRPr="009959DE" w:rsidRDefault="00502696" w:rsidP="003E4B47">
      <w:pPr>
        <w:pStyle w:val="41"/>
        <w:numPr>
          <w:ilvl w:val="0"/>
          <w:numId w:val="0"/>
        </w:numPr>
        <w:ind w:left="1847"/>
      </w:pPr>
    </w:p>
    <w:p w:rsidR="00B51FED" w:rsidRPr="007962D7" w:rsidRDefault="00B51FED" w:rsidP="003E4B47">
      <w:pPr>
        <w:pStyle w:val="41"/>
        <w:numPr>
          <w:ilvl w:val="0"/>
          <w:numId w:val="0"/>
        </w:numPr>
        <w:ind w:left="1847"/>
      </w:pPr>
    </w:p>
    <w:p w:rsidR="00FC1792" w:rsidRPr="009959DE" w:rsidRDefault="00FC1792" w:rsidP="00043BDC">
      <w:pPr>
        <w:ind w:left="720" w:firstLine="0"/>
      </w:pPr>
    </w:p>
    <w:tbl>
      <w:tblPr>
        <w:tblStyle w:val="TableGrid1"/>
        <w:bidiVisual/>
        <w:tblW w:w="9782" w:type="dxa"/>
        <w:tblInd w:w="-46" w:type="dxa"/>
        <w:tblLook w:val="04A0" w:firstRow="1" w:lastRow="0" w:firstColumn="1" w:lastColumn="0" w:noHBand="0" w:noVBand="1"/>
      </w:tblPr>
      <w:tblGrid>
        <w:gridCol w:w="945"/>
        <w:gridCol w:w="1488"/>
        <w:gridCol w:w="920"/>
        <w:gridCol w:w="3826"/>
        <w:gridCol w:w="943"/>
        <w:gridCol w:w="1660"/>
      </w:tblGrid>
      <w:tr w:rsidR="00502696" w:rsidRPr="0008657D" w:rsidTr="00502696">
        <w:trPr>
          <w:tblHeader/>
        </w:trPr>
        <w:tc>
          <w:tcPr>
            <w:tcW w:w="947" w:type="dxa"/>
            <w:shd w:val="clear" w:color="auto" w:fill="DDD9C3"/>
            <w:vAlign w:val="center"/>
          </w:tcPr>
          <w:bookmarkEnd w:id="20"/>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פרק</w:t>
            </w:r>
          </w:p>
        </w:tc>
        <w:tc>
          <w:tcPr>
            <w:tcW w:w="1490" w:type="dxa"/>
            <w:shd w:val="clear" w:color="auto" w:fill="DDD9C3"/>
            <w:vAlign w:val="center"/>
          </w:tcPr>
          <w:p w:rsidR="00502696" w:rsidRPr="0008657D" w:rsidRDefault="00502696" w:rsidP="00502696">
            <w:pPr>
              <w:widowControl w:val="0"/>
              <w:bidi/>
              <w:spacing w:line="360" w:lineRule="auto"/>
              <w:ind w:left="66" w:right="15"/>
              <w:jc w:val="center"/>
              <w:rPr>
                <w:rFonts w:ascii="David" w:hAnsi="David"/>
                <w:b/>
                <w:bCs/>
                <w:sz w:val="22"/>
                <w:szCs w:val="22"/>
                <w:rtl/>
                <w:lang w:eastAsia="en-US"/>
              </w:rPr>
            </w:pPr>
            <w:r w:rsidRPr="0008657D">
              <w:rPr>
                <w:rFonts w:ascii="David" w:hAnsi="David"/>
                <w:b/>
                <w:bCs/>
                <w:sz w:val="22"/>
                <w:szCs w:val="22"/>
                <w:rtl/>
                <w:lang w:eastAsia="en-US"/>
              </w:rPr>
              <w:t>מרכיב האיכות</w:t>
            </w:r>
          </w:p>
        </w:tc>
        <w:tc>
          <w:tcPr>
            <w:tcW w:w="921" w:type="dxa"/>
            <w:shd w:val="clear" w:color="auto" w:fill="DDD9C3"/>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משקל מרכיב האיכות</w:t>
            </w:r>
          </w:p>
        </w:tc>
        <w:tc>
          <w:tcPr>
            <w:tcW w:w="3881" w:type="dxa"/>
            <w:shd w:val="clear" w:color="auto" w:fill="DDD9C3"/>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קטגוריה</w:t>
            </w:r>
          </w:p>
        </w:tc>
        <w:tc>
          <w:tcPr>
            <w:tcW w:w="866" w:type="dxa"/>
            <w:shd w:val="clear" w:color="auto" w:fill="DDD9C3"/>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 xml:space="preserve">משקל </w:t>
            </w:r>
            <w:r w:rsidRPr="0008657D">
              <w:rPr>
                <w:rFonts w:ascii="David" w:hAnsi="David" w:hint="cs"/>
                <w:b/>
                <w:bCs/>
                <w:sz w:val="22"/>
                <w:szCs w:val="22"/>
                <w:rtl/>
                <w:lang w:eastAsia="en-US"/>
              </w:rPr>
              <w:t xml:space="preserve">תת </w:t>
            </w:r>
            <w:r w:rsidRPr="0008657D">
              <w:rPr>
                <w:rFonts w:ascii="David" w:hAnsi="David"/>
                <w:b/>
                <w:bCs/>
                <w:sz w:val="22"/>
                <w:szCs w:val="22"/>
                <w:rtl/>
                <w:lang w:eastAsia="en-US"/>
              </w:rPr>
              <w:t>קטגוריה</w:t>
            </w:r>
          </w:p>
        </w:tc>
        <w:tc>
          <w:tcPr>
            <w:tcW w:w="1677" w:type="dxa"/>
            <w:shd w:val="clear" w:color="auto" w:fill="DDD9C3"/>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b/>
                <w:bCs/>
                <w:sz w:val="22"/>
                <w:szCs w:val="22"/>
                <w:rtl/>
                <w:lang w:eastAsia="en-US"/>
              </w:rPr>
              <w:t>הערות</w:t>
            </w:r>
          </w:p>
        </w:tc>
      </w:tr>
      <w:tr w:rsidR="00502696" w:rsidRPr="0008657D" w:rsidTr="00502696">
        <w:trPr>
          <w:trHeight w:val="479"/>
        </w:trPr>
        <w:tc>
          <w:tcPr>
            <w:tcW w:w="947" w:type="dxa"/>
            <w:vMerge w:val="restart"/>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0</w:t>
            </w:r>
          </w:p>
        </w:tc>
        <w:tc>
          <w:tcPr>
            <w:tcW w:w="1490" w:type="dxa"/>
            <w:vMerge w:val="restart"/>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ניסיון המציע</w:t>
            </w:r>
          </w:p>
        </w:tc>
        <w:tc>
          <w:tcPr>
            <w:tcW w:w="921" w:type="dxa"/>
            <w:vMerge w:val="restart"/>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hint="cs"/>
                <w:b/>
                <w:bCs/>
                <w:sz w:val="22"/>
                <w:szCs w:val="22"/>
                <w:rtl/>
                <w:lang w:eastAsia="en-US"/>
              </w:rPr>
              <w:t>20</w:t>
            </w:r>
            <w:r w:rsidRPr="0008657D">
              <w:rPr>
                <w:rFonts w:ascii="David" w:hAnsi="David"/>
                <w:b/>
                <w:bCs/>
                <w:sz w:val="22"/>
                <w:szCs w:val="22"/>
                <w:rtl/>
                <w:lang w:eastAsia="en-US"/>
              </w:rPr>
              <w:t>%</w:t>
            </w:r>
          </w:p>
        </w:tc>
        <w:tc>
          <w:tcPr>
            <w:tcW w:w="3881" w:type="dxa"/>
            <w:vAlign w:val="center"/>
          </w:tcPr>
          <w:p w:rsidR="00502696" w:rsidRPr="0008657D" w:rsidRDefault="00502696" w:rsidP="003E4B47">
            <w:pPr>
              <w:widowControl w:val="0"/>
              <w:bidi/>
              <w:spacing w:line="360" w:lineRule="auto"/>
              <w:ind w:left="23"/>
              <w:jc w:val="center"/>
              <w:rPr>
                <w:rFonts w:ascii="David" w:hAnsi="David"/>
                <w:sz w:val="22"/>
                <w:szCs w:val="22"/>
                <w:rtl/>
                <w:lang w:eastAsia="en-US"/>
              </w:rPr>
            </w:pPr>
            <w:r>
              <w:rPr>
                <w:rFonts w:ascii="David" w:hAnsi="David" w:hint="cs"/>
                <w:sz w:val="22"/>
                <w:szCs w:val="22"/>
                <w:rtl/>
                <w:lang w:eastAsia="en-US"/>
              </w:rPr>
              <w:t>ניסיון המציע מול לקוחות</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r w:rsidRPr="0008657D">
              <w:rPr>
                <w:rFonts w:ascii="David" w:hAnsi="David" w:hint="cs"/>
                <w:b/>
                <w:bCs/>
                <w:sz w:val="22"/>
                <w:szCs w:val="22"/>
                <w:rtl/>
                <w:lang w:eastAsia="en-US"/>
              </w:rPr>
              <w:t>50%</w:t>
            </w:r>
          </w:p>
        </w:tc>
        <w:tc>
          <w:tcPr>
            <w:tcW w:w="1677" w:type="dxa"/>
            <w:vAlign w:val="center"/>
          </w:tcPr>
          <w:p w:rsidR="00502696" w:rsidRPr="0008657D" w:rsidRDefault="00502696" w:rsidP="00502696">
            <w:pPr>
              <w:widowControl w:val="0"/>
              <w:bidi/>
              <w:spacing w:line="360" w:lineRule="auto"/>
              <w:ind w:left="20" w:firstLine="3"/>
              <w:jc w:val="center"/>
              <w:rPr>
                <w:rFonts w:ascii="David" w:hAnsi="David"/>
                <w:sz w:val="22"/>
                <w:szCs w:val="22"/>
                <w:rtl/>
                <w:lang w:eastAsia="en-US"/>
              </w:rPr>
            </w:pPr>
          </w:p>
          <w:p w:rsidR="00502696" w:rsidRPr="0008657D" w:rsidRDefault="00502696" w:rsidP="00502696">
            <w:pPr>
              <w:widowControl w:val="0"/>
              <w:bidi/>
              <w:spacing w:line="360" w:lineRule="auto"/>
              <w:ind w:left="20" w:firstLine="3"/>
              <w:jc w:val="center"/>
              <w:rPr>
                <w:rFonts w:ascii="David" w:hAnsi="David"/>
                <w:sz w:val="22"/>
                <w:szCs w:val="22"/>
                <w:rtl/>
                <w:lang w:eastAsia="en-US"/>
              </w:rPr>
            </w:pPr>
            <w:r w:rsidRPr="0008657D">
              <w:rPr>
                <w:rFonts w:ascii="David" w:hAnsi="David" w:hint="cs"/>
                <w:sz w:val="22"/>
                <w:szCs w:val="22"/>
                <w:rtl/>
                <w:lang w:eastAsia="en-US"/>
              </w:rPr>
              <w:t xml:space="preserve">ציון 0 או </w:t>
            </w:r>
            <w:r>
              <w:rPr>
                <w:rFonts w:ascii="David" w:hAnsi="David" w:hint="cs"/>
                <w:sz w:val="22"/>
                <w:szCs w:val="22"/>
                <w:rtl/>
                <w:lang w:eastAsia="en-US"/>
              </w:rPr>
              <w:t>5</w:t>
            </w:r>
          </w:p>
        </w:tc>
      </w:tr>
      <w:tr w:rsidR="00502696" w:rsidRPr="0008657D" w:rsidTr="00502696">
        <w:trPr>
          <w:trHeight w:val="479"/>
        </w:trPr>
        <w:tc>
          <w:tcPr>
            <w:tcW w:w="947" w:type="dxa"/>
            <w:vMerge/>
            <w:vAlign w:val="center"/>
          </w:tcPr>
          <w:p w:rsidR="00502696" w:rsidRPr="0008657D" w:rsidRDefault="00502696" w:rsidP="00A55812">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A55812">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A55812">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3E4B47">
            <w:pPr>
              <w:widowControl w:val="0"/>
              <w:bidi/>
              <w:spacing w:line="360" w:lineRule="auto"/>
              <w:ind w:left="23"/>
              <w:jc w:val="center"/>
              <w:rPr>
                <w:rFonts w:ascii="David" w:hAnsi="David"/>
                <w:sz w:val="22"/>
                <w:szCs w:val="22"/>
                <w:rtl/>
                <w:lang w:eastAsia="en-US"/>
              </w:rPr>
            </w:pPr>
            <w:r>
              <w:rPr>
                <w:rFonts w:ascii="David" w:hAnsi="David" w:hint="cs"/>
                <w:sz w:val="22"/>
                <w:szCs w:val="22"/>
                <w:rtl/>
                <w:lang w:eastAsia="en-US"/>
              </w:rPr>
              <w:t>ניסיון שימוש במערכת</w:t>
            </w:r>
            <w:r w:rsidRPr="00380BBC">
              <w:rPr>
                <w:rFonts w:ascii="David" w:hAnsi="David"/>
                <w:sz w:val="22"/>
                <w:szCs w:val="22"/>
                <w:rtl/>
                <w:lang w:eastAsia="en-US"/>
              </w:rPr>
              <w:t xml:space="preserve"> </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r w:rsidRPr="0008657D">
              <w:rPr>
                <w:rFonts w:ascii="David" w:hAnsi="David" w:hint="cs"/>
                <w:b/>
                <w:bCs/>
                <w:sz w:val="22"/>
                <w:szCs w:val="22"/>
                <w:rtl/>
                <w:lang w:eastAsia="en-US"/>
              </w:rPr>
              <w:t>50%</w:t>
            </w:r>
          </w:p>
        </w:tc>
        <w:tc>
          <w:tcPr>
            <w:tcW w:w="1677" w:type="dxa"/>
            <w:vAlign w:val="center"/>
          </w:tcPr>
          <w:p w:rsidR="00502696" w:rsidRPr="0008657D" w:rsidRDefault="00502696" w:rsidP="00502696">
            <w:pPr>
              <w:widowControl w:val="0"/>
              <w:bidi/>
              <w:spacing w:line="360" w:lineRule="auto"/>
              <w:ind w:left="20" w:firstLine="3"/>
              <w:jc w:val="center"/>
              <w:rPr>
                <w:rFonts w:ascii="David" w:hAnsi="David"/>
                <w:sz w:val="22"/>
                <w:szCs w:val="22"/>
                <w:rtl/>
                <w:lang w:eastAsia="en-US"/>
              </w:rPr>
            </w:pPr>
          </w:p>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sz w:val="22"/>
                <w:szCs w:val="22"/>
                <w:rtl/>
                <w:lang w:eastAsia="en-US"/>
              </w:rPr>
              <w:t xml:space="preserve">ציון 0 או </w:t>
            </w:r>
            <w:r>
              <w:rPr>
                <w:rFonts w:ascii="David" w:hAnsi="David" w:hint="cs"/>
                <w:sz w:val="22"/>
                <w:szCs w:val="22"/>
                <w:rtl/>
                <w:lang w:eastAsia="en-US"/>
              </w:rPr>
              <w:t>5</w:t>
            </w:r>
          </w:p>
        </w:tc>
      </w:tr>
      <w:tr w:rsidR="00502696" w:rsidRPr="0008657D" w:rsidTr="00502696">
        <w:trPr>
          <w:trHeight w:val="479"/>
        </w:trPr>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סה"כ</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r w:rsidRPr="0008657D">
              <w:rPr>
                <w:rFonts w:ascii="David" w:hAnsi="David"/>
                <w:b/>
                <w:bCs/>
                <w:sz w:val="22"/>
                <w:szCs w:val="22"/>
                <w:rtl/>
                <w:lang w:eastAsia="en-US"/>
              </w:rPr>
              <w:t>100%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rPr>
          <w:trHeight w:val="479"/>
        </w:trPr>
        <w:tc>
          <w:tcPr>
            <w:tcW w:w="947" w:type="dxa"/>
            <w:vMerge w:val="restart"/>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2</w:t>
            </w:r>
          </w:p>
          <w:p w:rsidR="00502696" w:rsidRPr="0008657D" w:rsidRDefault="00502696" w:rsidP="00502696">
            <w:pPr>
              <w:widowControl w:val="0"/>
              <w:bidi/>
              <w:spacing w:line="360" w:lineRule="auto"/>
              <w:ind w:left="23"/>
              <w:jc w:val="center"/>
              <w:rPr>
                <w:rFonts w:ascii="David" w:hAnsi="David"/>
                <w:sz w:val="22"/>
                <w:szCs w:val="22"/>
                <w:rtl/>
                <w:lang w:eastAsia="en-US"/>
              </w:rPr>
            </w:pPr>
          </w:p>
          <w:p w:rsidR="00502696" w:rsidRPr="0008657D" w:rsidRDefault="00502696" w:rsidP="00502696">
            <w:pPr>
              <w:widowControl w:val="0"/>
              <w:bidi/>
              <w:spacing w:line="360" w:lineRule="auto"/>
              <w:ind w:left="23"/>
              <w:jc w:val="center"/>
              <w:rPr>
                <w:rFonts w:ascii="David" w:hAnsi="David"/>
                <w:sz w:val="22"/>
                <w:szCs w:val="22"/>
                <w:rtl/>
                <w:lang w:eastAsia="en-US"/>
              </w:rPr>
            </w:pPr>
          </w:p>
        </w:tc>
        <w:tc>
          <w:tcPr>
            <w:tcW w:w="1490" w:type="dxa"/>
            <w:vMerge w:val="restart"/>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דרישות פונקציונליות, ממשק המשתמש, תהליכים, דוחות וממשקים</w:t>
            </w:r>
          </w:p>
        </w:tc>
        <w:tc>
          <w:tcPr>
            <w:tcW w:w="921" w:type="dxa"/>
            <w:vMerge w:val="restart"/>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hint="cs"/>
                <w:b/>
                <w:bCs/>
                <w:sz w:val="22"/>
                <w:szCs w:val="22"/>
                <w:rtl/>
                <w:lang w:eastAsia="en-US"/>
              </w:rPr>
              <w:t>54</w:t>
            </w:r>
            <w:r w:rsidRPr="0008657D">
              <w:rPr>
                <w:rFonts w:ascii="David" w:hAnsi="David"/>
                <w:b/>
                <w:bCs/>
                <w:sz w:val="22"/>
                <w:szCs w:val="22"/>
                <w:rtl/>
                <w:lang w:eastAsia="en-US"/>
              </w:rPr>
              <w:t>%</w:t>
            </w:r>
          </w:p>
        </w:tc>
        <w:tc>
          <w:tcPr>
            <w:tcW w:w="3881"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הפונקציות הנדרשות מהמערכת המוצעת</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60%</w:t>
            </w:r>
          </w:p>
        </w:tc>
        <w:tc>
          <w:tcPr>
            <w:tcW w:w="1677" w:type="dxa"/>
            <w:vMerge w:val="restart"/>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p w:rsidR="00502696" w:rsidRPr="0008657D" w:rsidRDefault="00502696" w:rsidP="00502696">
            <w:pPr>
              <w:widowControl w:val="0"/>
              <w:bidi/>
              <w:spacing w:line="360" w:lineRule="auto"/>
              <w:ind w:left="20" w:firstLine="3"/>
              <w:jc w:val="center"/>
              <w:rPr>
                <w:rFonts w:ascii="David" w:hAnsi="David"/>
                <w:sz w:val="22"/>
                <w:szCs w:val="22"/>
                <w:rtl/>
                <w:lang w:eastAsia="en-US"/>
              </w:rPr>
            </w:pPr>
            <w:r w:rsidRPr="0008657D">
              <w:rPr>
                <w:rFonts w:ascii="David" w:hAnsi="David" w:hint="cs"/>
                <w:sz w:val="22"/>
                <w:szCs w:val="22"/>
                <w:rtl/>
                <w:lang w:eastAsia="en-US"/>
              </w:rPr>
              <w:t>בהתאם לכללי הניקוד שנקבעו במפ"ל</w:t>
            </w: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ממשק משתמש</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15%</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תהליכים</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8%</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דוחות ושאילתות</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7%</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התראות וחיוויים</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5%</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ממשקים</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lang w:eastAsia="en-US"/>
              </w:rPr>
              <w:t>5%</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סה"כ</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lang w:eastAsia="en-US"/>
              </w:rPr>
            </w:pPr>
            <w:r w:rsidRPr="0008657D">
              <w:rPr>
                <w:rFonts w:ascii="David" w:hAnsi="David"/>
                <w:b/>
                <w:bCs/>
                <w:sz w:val="22"/>
                <w:szCs w:val="22"/>
                <w:rtl/>
                <w:lang w:eastAsia="en-US"/>
              </w:rPr>
              <w:t>100%</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restart"/>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3</w:t>
            </w:r>
          </w:p>
        </w:tc>
        <w:tc>
          <w:tcPr>
            <w:tcW w:w="1490" w:type="dxa"/>
            <w:vMerge w:val="restart"/>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טכנולוגיה ותשתית ובפרט ארכיטקטורת המערכת</w:t>
            </w:r>
          </w:p>
        </w:tc>
        <w:tc>
          <w:tcPr>
            <w:tcW w:w="921" w:type="dxa"/>
            <w:vMerge w:val="restart"/>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hint="cs"/>
                <w:b/>
                <w:bCs/>
                <w:sz w:val="22"/>
                <w:szCs w:val="22"/>
                <w:rtl/>
                <w:lang w:eastAsia="en-US"/>
              </w:rPr>
              <w:t>10</w:t>
            </w:r>
            <w:r w:rsidRPr="0008657D">
              <w:rPr>
                <w:rFonts w:ascii="David" w:hAnsi="David"/>
                <w:b/>
                <w:bCs/>
                <w:sz w:val="22"/>
                <w:szCs w:val="22"/>
                <w:rtl/>
                <w:lang w:eastAsia="en-US"/>
              </w:rPr>
              <w:t>%</w:t>
            </w:r>
          </w:p>
        </w:tc>
        <w:tc>
          <w:tcPr>
            <w:tcW w:w="3881" w:type="dxa"/>
            <w:vAlign w:val="center"/>
          </w:tcPr>
          <w:p w:rsidR="00502696" w:rsidRPr="0008657D" w:rsidRDefault="00502696" w:rsidP="00502696">
            <w:pPr>
              <w:widowControl w:val="0"/>
              <w:bidi/>
              <w:spacing w:line="360" w:lineRule="auto"/>
              <w:jc w:val="center"/>
              <w:rPr>
                <w:rFonts w:ascii="David" w:hAnsi="David"/>
                <w:sz w:val="22"/>
                <w:szCs w:val="22"/>
                <w:rtl/>
                <w:lang w:eastAsia="en-US"/>
              </w:rPr>
            </w:pPr>
            <w:r w:rsidRPr="0008657D">
              <w:rPr>
                <w:rFonts w:ascii="David" w:hAnsi="David"/>
                <w:sz w:val="22"/>
                <w:szCs w:val="22"/>
                <w:rtl/>
                <w:lang w:eastAsia="en-US"/>
              </w:rPr>
              <w:t>הערכת ארכיטקטורת הפתרון</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40%</w:t>
            </w:r>
          </w:p>
        </w:tc>
        <w:tc>
          <w:tcPr>
            <w:tcW w:w="1677" w:type="dxa"/>
            <w:vMerge w:val="restart"/>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sz w:val="22"/>
                <w:szCs w:val="22"/>
                <w:rtl/>
                <w:lang w:eastAsia="en-US"/>
              </w:rPr>
              <w:t>בהתאם לכללי הניקוד שנקבעו במפ"ל</w:t>
            </w: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טכנולוגיה</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20%</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בסיס נתונים</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15%</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שו"ב ואבטחת מידע</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25%</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סה"כ</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100%</w:t>
            </w:r>
          </w:p>
        </w:tc>
        <w:tc>
          <w:tcPr>
            <w:tcW w:w="1677" w:type="dxa"/>
            <w:vMerge/>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restart"/>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4</w:t>
            </w:r>
          </w:p>
        </w:tc>
        <w:tc>
          <w:tcPr>
            <w:tcW w:w="1490" w:type="dxa"/>
            <w:vMerge w:val="restart"/>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מימוש</w:t>
            </w:r>
          </w:p>
        </w:tc>
        <w:tc>
          <w:tcPr>
            <w:tcW w:w="921" w:type="dxa"/>
            <w:vMerge w:val="restart"/>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hint="cs"/>
                <w:b/>
                <w:bCs/>
                <w:sz w:val="22"/>
                <w:szCs w:val="22"/>
                <w:rtl/>
                <w:lang w:eastAsia="en-US"/>
              </w:rPr>
              <w:t>6</w:t>
            </w:r>
            <w:r w:rsidRPr="0008657D">
              <w:rPr>
                <w:rFonts w:ascii="David" w:hAnsi="David"/>
                <w:b/>
                <w:bCs/>
                <w:sz w:val="22"/>
                <w:szCs w:val="22"/>
                <w:rtl/>
                <w:lang w:eastAsia="en-US"/>
              </w:rPr>
              <w:t>%</w:t>
            </w:r>
          </w:p>
        </w:tc>
        <w:tc>
          <w:tcPr>
            <w:tcW w:w="3881"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מתודולוגית המציע לביצוע הפרויקט, תכנית העבודה והיערכותו של המציע</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80%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התרשמות מהצוות המוצע ע"י המציע</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20%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Merge/>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p>
        </w:tc>
        <w:tc>
          <w:tcPr>
            <w:tcW w:w="1490" w:type="dxa"/>
            <w:vMerge/>
            <w:vAlign w:val="center"/>
          </w:tcPr>
          <w:p w:rsidR="00502696" w:rsidRPr="0008657D" w:rsidRDefault="00502696" w:rsidP="00FA0A0E">
            <w:pPr>
              <w:widowControl w:val="0"/>
              <w:bidi/>
              <w:spacing w:line="360" w:lineRule="auto"/>
              <w:ind w:left="66" w:right="15"/>
              <w:jc w:val="center"/>
              <w:rPr>
                <w:rFonts w:ascii="David" w:hAnsi="David"/>
                <w:sz w:val="22"/>
                <w:szCs w:val="22"/>
                <w:rtl/>
                <w:lang w:eastAsia="en-US"/>
              </w:rPr>
            </w:pPr>
          </w:p>
        </w:tc>
        <w:tc>
          <w:tcPr>
            <w:tcW w:w="921" w:type="dxa"/>
            <w:vMerge/>
            <w:vAlign w:val="center"/>
          </w:tcPr>
          <w:p w:rsidR="00502696" w:rsidRPr="0008657D" w:rsidRDefault="00502696" w:rsidP="00FA0A0E">
            <w:pPr>
              <w:widowControl w:val="0"/>
              <w:bidi/>
              <w:spacing w:line="360" w:lineRule="auto"/>
              <w:ind w:left="23"/>
              <w:jc w:val="center"/>
              <w:rPr>
                <w:rFonts w:ascii="David" w:hAnsi="David"/>
                <w:b/>
                <w:bCs/>
                <w:sz w:val="22"/>
                <w:szCs w:val="22"/>
                <w:rtl/>
                <w:lang w:eastAsia="en-US"/>
              </w:rPr>
            </w:pPr>
          </w:p>
        </w:tc>
        <w:tc>
          <w:tcPr>
            <w:tcW w:w="3881" w:type="dxa"/>
            <w:vAlign w:val="center"/>
          </w:tcPr>
          <w:p w:rsidR="00502696" w:rsidRPr="0008657D" w:rsidRDefault="00502696" w:rsidP="00FA0A0E">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סה"כ</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100%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r w:rsidR="00502696" w:rsidRPr="0008657D" w:rsidTr="00502696">
        <w:tc>
          <w:tcPr>
            <w:tcW w:w="947"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כל הפרקים</w:t>
            </w:r>
          </w:p>
        </w:tc>
        <w:tc>
          <w:tcPr>
            <w:tcW w:w="1490" w:type="dxa"/>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התרשמות כללית מהמערכת המוצעת</w:t>
            </w:r>
          </w:p>
        </w:tc>
        <w:tc>
          <w:tcPr>
            <w:tcW w:w="921" w:type="dxa"/>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5%</w:t>
            </w:r>
          </w:p>
        </w:tc>
        <w:tc>
          <w:tcPr>
            <w:tcW w:w="3881"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התרשמות כללית מהמערכת המוצעת</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b/>
                <w:bCs/>
                <w:sz w:val="22"/>
                <w:szCs w:val="22"/>
                <w:rtl/>
                <w:lang w:eastAsia="en-US"/>
              </w:rPr>
              <w:t>100%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sz w:val="22"/>
                <w:szCs w:val="22"/>
                <w:rtl/>
                <w:lang w:eastAsia="en-US"/>
              </w:rPr>
              <w:t>בהתאם לכללי הניקוד שנקבעו במפ"ל</w:t>
            </w:r>
          </w:p>
        </w:tc>
      </w:tr>
      <w:tr w:rsidR="00502696" w:rsidRPr="0008657D" w:rsidTr="00502696">
        <w:tc>
          <w:tcPr>
            <w:tcW w:w="947"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כל הפרקים</w:t>
            </w:r>
          </w:p>
        </w:tc>
        <w:tc>
          <w:tcPr>
            <w:tcW w:w="1490" w:type="dxa"/>
            <w:vAlign w:val="center"/>
          </w:tcPr>
          <w:p w:rsidR="00502696" w:rsidRPr="0008657D" w:rsidRDefault="00502696" w:rsidP="00502696">
            <w:pPr>
              <w:widowControl w:val="0"/>
              <w:bidi/>
              <w:spacing w:line="360" w:lineRule="auto"/>
              <w:ind w:left="66" w:right="15"/>
              <w:jc w:val="center"/>
              <w:rPr>
                <w:rFonts w:ascii="David" w:hAnsi="David"/>
                <w:sz w:val="22"/>
                <w:szCs w:val="22"/>
                <w:rtl/>
                <w:lang w:eastAsia="en-US"/>
              </w:rPr>
            </w:pPr>
            <w:r w:rsidRPr="0008657D">
              <w:rPr>
                <w:rFonts w:ascii="David" w:hAnsi="David"/>
                <w:sz w:val="22"/>
                <w:szCs w:val="22"/>
                <w:rtl/>
                <w:lang w:eastAsia="en-US"/>
              </w:rPr>
              <w:t>התרשמות כללית מהמציע ומהיצרן</w:t>
            </w:r>
          </w:p>
        </w:tc>
        <w:tc>
          <w:tcPr>
            <w:tcW w:w="921" w:type="dxa"/>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5%</w:t>
            </w:r>
          </w:p>
        </w:tc>
        <w:tc>
          <w:tcPr>
            <w:tcW w:w="3881"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התרשמות כללית מהמציע ומהיצרן</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b/>
                <w:bCs/>
                <w:sz w:val="22"/>
                <w:szCs w:val="22"/>
                <w:rtl/>
                <w:lang w:eastAsia="en-US"/>
              </w:rPr>
              <w:t>100%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hint="cs"/>
                <w:sz w:val="22"/>
                <w:szCs w:val="22"/>
                <w:rtl/>
                <w:lang w:eastAsia="en-US"/>
              </w:rPr>
              <w:t>בהתאם לכללי הניקוד שנקבעו במפ"ל</w:t>
            </w:r>
          </w:p>
        </w:tc>
      </w:tr>
      <w:tr w:rsidR="00502696" w:rsidRPr="0008657D" w:rsidTr="00502696">
        <w:tc>
          <w:tcPr>
            <w:tcW w:w="947" w:type="dxa"/>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סה"כ</w:t>
            </w:r>
          </w:p>
        </w:tc>
        <w:tc>
          <w:tcPr>
            <w:tcW w:w="1490" w:type="dxa"/>
            <w:vAlign w:val="center"/>
          </w:tcPr>
          <w:p w:rsidR="00502696" w:rsidRPr="0008657D" w:rsidRDefault="00502696" w:rsidP="00502696">
            <w:pPr>
              <w:widowControl w:val="0"/>
              <w:bidi/>
              <w:spacing w:line="360" w:lineRule="auto"/>
              <w:ind w:left="66" w:right="15"/>
              <w:jc w:val="center"/>
              <w:rPr>
                <w:rFonts w:ascii="David" w:hAnsi="David"/>
                <w:b/>
                <w:bCs/>
                <w:sz w:val="22"/>
                <w:szCs w:val="22"/>
                <w:rtl/>
                <w:lang w:eastAsia="en-US"/>
              </w:rPr>
            </w:pPr>
          </w:p>
        </w:tc>
        <w:tc>
          <w:tcPr>
            <w:tcW w:w="921" w:type="dxa"/>
            <w:vAlign w:val="center"/>
          </w:tcPr>
          <w:p w:rsidR="00502696" w:rsidRPr="0008657D" w:rsidRDefault="00502696" w:rsidP="00502696">
            <w:pPr>
              <w:widowControl w:val="0"/>
              <w:bidi/>
              <w:spacing w:line="360" w:lineRule="auto"/>
              <w:ind w:left="23"/>
              <w:jc w:val="center"/>
              <w:rPr>
                <w:rFonts w:ascii="David" w:hAnsi="David"/>
                <w:b/>
                <w:bCs/>
                <w:sz w:val="22"/>
                <w:szCs w:val="22"/>
                <w:rtl/>
                <w:lang w:eastAsia="en-US"/>
              </w:rPr>
            </w:pPr>
            <w:r w:rsidRPr="0008657D">
              <w:rPr>
                <w:rFonts w:ascii="David" w:hAnsi="David"/>
                <w:b/>
                <w:bCs/>
                <w:sz w:val="22"/>
                <w:szCs w:val="22"/>
                <w:rtl/>
                <w:lang w:eastAsia="en-US"/>
              </w:rPr>
              <w:t>100%</w:t>
            </w:r>
          </w:p>
        </w:tc>
        <w:tc>
          <w:tcPr>
            <w:tcW w:w="3881" w:type="dxa"/>
            <w:vAlign w:val="center"/>
          </w:tcPr>
          <w:p w:rsidR="00502696" w:rsidRPr="0008657D" w:rsidRDefault="00502696" w:rsidP="00502696">
            <w:pPr>
              <w:widowControl w:val="0"/>
              <w:bidi/>
              <w:spacing w:line="360" w:lineRule="auto"/>
              <w:ind w:left="23"/>
              <w:jc w:val="center"/>
              <w:rPr>
                <w:rFonts w:ascii="David" w:hAnsi="David"/>
                <w:sz w:val="22"/>
                <w:szCs w:val="22"/>
                <w:rtl/>
                <w:lang w:eastAsia="en-US"/>
              </w:rPr>
            </w:pPr>
            <w:r w:rsidRPr="0008657D">
              <w:rPr>
                <w:rFonts w:ascii="David" w:hAnsi="David"/>
                <w:sz w:val="22"/>
                <w:szCs w:val="22"/>
                <w:rtl/>
                <w:lang w:eastAsia="en-US"/>
              </w:rPr>
              <w:t>סה"כ</w:t>
            </w:r>
          </w:p>
        </w:tc>
        <w:tc>
          <w:tcPr>
            <w:tcW w:w="866" w:type="dxa"/>
            <w:vAlign w:val="center"/>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r w:rsidRPr="0008657D">
              <w:rPr>
                <w:rFonts w:ascii="David" w:hAnsi="David"/>
                <w:b/>
                <w:bCs/>
                <w:sz w:val="22"/>
                <w:szCs w:val="22"/>
                <w:rtl/>
                <w:lang w:eastAsia="en-US"/>
              </w:rPr>
              <w:t>100%</w:t>
            </w:r>
          </w:p>
        </w:tc>
        <w:tc>
          <w:tcPr>
            <w:tcW w:w="1677" w:type="dxa"/>
          </w:tcPr>
          <w:p w:rsidR="00502696" w:rsidRPr="0008657D" w:rsidRDefault="00502696" w:rsidP="00502696">
            <w:pPr>
              <w:widowControl w:val="0"/>
              <w:bidi/>
              <w:spacing w:line="360" w:lineRule="auto"/>
              <w:ind w:left="20" w:firstLine="3"/>
              <w:jc w:val="center"/>
              <w:rPr>
                <w:rFonts w:ascii="David" w:hAnsi="David"/>
                <w:b/>
                <w:bCs/>
                <w:sz w:val="22"/>
                <w:szCs w:val="22"/>
                <w:rtl/>
                <w:lang w:eastAsia="en-US"/>
              </w:rPr>
            </w:pPr>
          </w:p>
        </w:tc>
      </w:tr>
    </w:tbl>
    <w:p w:rsidR="00104764" w:rsidRPr="005A08D1" w:rsidRDefault="00104764" w:rsidP="00510110">
      <w:pPr>
        <w:pStyle w:val="af6"/>
        <w:numPr>
          <w:ilvl w:val="2"/>
          <w:numId w:val="34"/>
        </w:numPr>
      </w:pPr>
      <w:r w:rsidRPr="005A08D1">
        <w:rPr>
          <w:rFonts w:hint="cs"/>
          <w:rtl/>
        </w:rPr>
        <w:lastRenderedPageBreak/>
        <w:t xml:space="preserve">בעת </w:t>
      </w:r>
      <w:r w:rsidR="009B45FB" w:rsidRPr="005A08D1">
        <w:rPr>
          <w:rFonts w:hint="cs"/>
          <w:rtl/>
        </w:rPr>
        <w:t xml:space="preserve">בדיקת ההצעות </w:t>
      </w:r>
      <w:r w:rsidR="009B45FB" w:rsidRPr="005A08D1">
        <w:rPr>
          <w:rtl/>
        </w:rPr>
        <w:t>ובפרט במסגרת הצגת המערכת כמפורט להלן, תיבדק נכונות המענה של המציע בדגש על הסעיפים עליהם הוצהר "</w:t>
      </w:r>
      <w:r w:rsidR="009B45FB" w:rsidRPr="005A08D1">
        <w:rPr>
          <w:b/>
          <w:bCs/>
          <w:rtl/>
        </w:rPr>
        <w:t>התכונה קיימת ופעילה בעת הגשת ההצעה</w:t>
      </w:r>
      <w:r w:rsidR="009B45FB" w:rsidRPr="005A08D1">
        <w:rPr>
          <w:rtl/>
        </w:rPr>
        <w:t xml:space="preserve">". מובהר, כי בכל מקרה בו המענה בהצעה אינו תואם את המצב בפועל במערכת באופן מלא, הסעיף יקבל ניקוד אפס. חוסר יכולת להוכיח את עמידת המערכת בסעיפים המסווגים כדרישות חובה עלול להביא לפסילת ההצעה. </w:t>
      </w:r>
      <w:r w:rsidR="009B45FB" w:rsidRPr="005A08D1">
        <w:rPr>
          <w:b/>
          <w:bCs/>
          <w:rtl/>
        </w:rPr>
        <w:t>ריבוי תשובות לא מדויקות עלול להביא לפסילת ההצעה, בהתאם לשיקול דעתו הבלעדי של עורך המכרז</w:t>
      </w:r>
      <w:r w:rsidR="009B45FB" w:rsidRPr="005A08D1">
        <w:rPr>
          <w:rtl/>
        </w:rPr>
        <w:t>. ניקוד הדרישות יעשה בהתאם לכללים המפורטים בסעיף</w:t>
      </w:r>
      <w:r w:rsidR="000E17AC" w:rsidRPr="005A08D1">
        <w:rPr>
          <w:rFonts w:hint="cs"/>
          <w:rtl/>
        </w:rPr>
        <w:t xml:space="preserve"> </w:t>
      </w:r>
      <w:r w:rsidR="000E17AC" w:rsidRPr="005A08D1">
        <w:rPr>
          <w:rtl/>
        </w:rPr>
        <w:fldChar w:fldCharType="begin"/>
      </w:r>
      <w:r w:rsidR="000E17AC" w:rsidRPr="005A08D1">
        <w:rPr>
          <w:rtl/>
        </w:rPr>
        <w:instrText xml:space="preserve"> </w:instrText>
      </w:r>
      <w:r w:rsidR="000E17AC" w:rsidRPr="005A08D1">
        <w:rPr>
          <w:rFonts w:hint="cs"/>
        </w:rPr>
        <w:instrText>REF</w:instrText>
      </w:r>
      <w:r w:rsidR="000E17AC" w:rsidRPr="005A08D1">
        <w:rPr>
          <w:rFonts w:hint="cs"/>
          <w:rtl/>
        </w:rPr>
        <w:instrText xml:space="preserve"> _</w:instrText>
      </w:r>
      <w:r w:rsidR="000E17AC" w:rsidRPr="005A08D1">
        <w:rPr>
          <w:rFonts w:hint="cs"/>
        </w:rPr>
        <w:instrText>Ref44496812 \r \h</w:instrText>
      </w:r>
      <w:r w:rsidR="000E17AC" w:rsidRPr="005A08D1">
        <w:rPr>
          <w:rtl/>
        </w:rPr>
        <w:instrText xml:space="preserve">  \* </w:instrText>
      </w:r>
      <w:r w:rsidR="000E17AC" w:rsidRPr="005A08D1">
        <w:instrText>MERGEFORMAT</w:instrText>
      </w:r>
      <w:r w:rsidR="000E17AC" w:rsidRPr="005A08D1">
        <w:rPr>
          <w:rtl/>
        </w:rPr>
        <w:instrText xml:space="preserve"> </w:instrText>
      </w:r>
      <w:r w:rsidR="000E17AC" w:rsidRPr="005A08D1">
        <w:rPr>
          <w:rtl/>
        </w:rPr>
      </w:r>
      <w:r w:rsidR="000E17AC" w:rsidRPr="005A08D1">
        <w:rPr>
          <w:rtl/>
        </w:rPr>
        <w:fldChar w:fldCharType="separate"/>
      </w:r>
      <w:r w:rsidR="00DC287B">
        <w:rPr>
          <w:cs/>
        </w:rPr>
        <w:t>‎</w:t>
      </w:r>
      <w:r w:rsidR="00DC287B" w:rsidRPr="00DC287B">
        <w:rPr>
          <w:rFonts w:ascii="David" w:hAnsi="David"/>
        </w:rPr>
        <w:t>2.4</w:t>
      </w:r>
      <w:r w:rsidR="000E17AC" w:rsidRPr="005A08D1">
        <w:rPr>
          <w:rtl/>
        </w:rPr>
        <w:fldChar w:fldCharType="end"/>
      </w:r>
      <w:r w:rsidR="009B45FB" w:rsidRPr="005A08D1">
        <w:rPr>
          <w:rFonts w:hint="cs"/>
          <w:rtl/>
        </w:rPr>
        <w:t>.</w:t>
      </w:r>
    </w:p>
    <w:p w:rsidR="007D4B1D" w:rsidRPr="005A08D1" w:rsidRDefault="007D4B1D" w:rsidP="00510110">
      <w:pPr>
        <w:pStyle w:val="af6"/>
        <w:numPr>
          <w:ilvl w:val="2"/>
          <w:numId w:val="34"/>
        </w:numPr>
      </w:pPr>
      <w:r w:rsidRPr="005A08D1">
        <w:rPr>
          <w:rFonts w:hint="cs"/>
          <w:rtl/>
        </w:rPr>
        <w:t xml:space="preserve">מובהר </w:t>
      </w:r>
      <w:r w:rsidRPr="005A08D1">
        <w:rPr>
          <w:rtl/>
        </w:rPr>
        <w:t>כי עורך המכרז רשאי לבצע את בדיקות שלב א' ושלב ב' במקביל</w:t>
      </w:r>
      <w:r w:rsidRPr="005A08D1">
        <w:rPr>
          <w:rFonts w:hint="cs"/>
          <w:rtl/>
        </w:rPr>
        <w:t>.</w:t>
      </w:r>
    </w:p>
    <w:p w:rsidR="000E5B57" w:rsidRPr="005A08D1" w:rsidRDefault="000E5B57" w:rsidP="00510110">
      <w:pPr>
        <w:pStyle w:val="af6"/>
        <w:numPr>
          <w:ilvl w:val="2"/>
          <w:numId w:val="34"/>
        </w:numPr>
      </w:pPr>
      <w:bookmarkStart w:id="21" w:name="_Ref43747320"/>
      <w:r w:rsidRPr="005A08D1">
        <w:rPr>
          <w:rFonts w:hint="cs"/>
          <w:rtl/>
        </w:rPr>
        <w:t xml:space="preserve">כחלק </w:t>
      </w:r>
      <w:r w:rsidRPr="005A08D1">
        <w:rPr>
          <w:rtl/>
        </w:rPr>
        <w:t>מבדיקות שלב ב', המציעים יציגו את המערכת בפני הצוות המקצועי. סדר המצגות ייקבע באמצעות הגרלה. לכל המציעים יוגדר זמן זהה. תסריטי הבדיקה יותאמו להצעות המציעים, כך שייבדקו רק הסעיפים בהם ניתן מענה "</w:t>
      </w:r>
      <w:r w:rsidRPr="005A08D1">
        <w:rPr>
          <w:b/>
          <w:bCs/>
          <w:rtl/>
        </w:rPr>
        <w:t>התכונה קיימת ופעילה בעת הגשת ההצעה</w:t>
      </w:r>
      <w:r w:rsidRPr="005A08D1">
        <w:rPr>
          <w:rtl/>
        </w:rPr>
        <w:t>". לפיכך, התסריטים שיידרשו מכל מציע עשויים להיות שונים זה מזה. המצגות ייערכו במשרדי המציעים בישראל. מועד המצגת ייקבע ע"י עורך המכרז והמציעים מתחייבים להציג את המצגת בהודעה מוקדמת של 3 ימי עבודה</w:t>
      </w:r>
      <w:r w:rsidRPr="005A08D1">
        <w:rPr>
          <w:rFonts w:hint="cs"/>
          <w:rtl/>
        </w:rPr>
        <w:t>.</w:t>
      </w:r>
      <w:bookmarkEnd w:id="21"/>
    </w:p>
    <w:p w:rsidR="000E5B57" w:rsidRPr="005A08D1" w:rsidRDefault="000E5B57" w:rsidP="00510110">
      <w:pPr>
        <w:pStyle w:val="af6"/>
        <w:numPr>
          <w:ilvl w:val="2"/>
          <w:numId w:val="34"/>
        </w:numPr>
      </w:pPr>
      <w:bookmarkStart w:id="22" w:name="_Ref43747337"/>
      <w:r w:rsidRPr="005A08D1">
        <w:rPr>
          <w:rFonts w:hint="cs"/>
          <w:rtl/>
        </w:rPr>
        <w:t xml:space="preserve">המצגת </w:t>
      </w:r>
      <w:r w:rsidRPr="005A08D1">
        <w:rPr>
          <w:rtl/>
        </w:rPr>
        <w:t>תכלול את השלבים הבאים</w:t>
      </w:r>
      <w:r w:rsidRPr="005A08D1">
        <w:rPr>
          <w:rFonts w:hint="cs"/>
          <w:rtl/>
        </w:rPr>
        <w:t>:</w:t>
      </w:r>
      <w:bookmarkEnd w:id="22"/>
    </w:p>
    <w:p w:rsidR="000E5B57" w:rsidRPr="005A08D1" w:rsidRDefault="003219AA" w:rsidP="00510110">
      <w:pPr>
        <w:pStyle w:val="af6"/>
        <w:numPr>
          <w:ilvl w:val="3"/>
          <w:numId w:val="34"/>
        </w:numPr>
        <w:ind w:left="1847" w:hanging="767"/>
      </w:pPr>
      <w:r w:rsidRPr="005A08D1">
        <w:rPr>
          <w:rFonts w:hint="cs"/>
          <w:rtl/>
        </w:rPr>
        <w:t xml:space="preserve">הצגה </w:t>
      </w:r>
      <w:r w:rsidRPr="005A08D1">
        <w:rPr>
          <w:rtl/>
        </w:rPr>
        <w:t>כללית של החברה ושל צוות הפרויקט מטעם המציע – חצי שעה</w:t>
      </w:r>
      <w:r w:rsidRPr="005A08D1">
        <w:rPr>
          <w:rFonts w:hint="cs"/>
          <w:rtl/>
        </w:rPr>
        <w:t>.</w:t>
      </w:r>
    </w:p>
    <w:p w:rsidR="003219AA" w:rsidRPr="005A08D1" w:rsidRDefault="00D27A67" w:rsidP="00510110">
      <w:pPr>
        <w:pStyle w:val="af6"/>
        <w:numPr>
          <w:ilvl w:val="3"/>
          <w:numId w:val="34"/>
        </w:numPr>
        <w:ind w:left="1847" w:hanging="767"/>
      </w:pPr>
      <w:r w:rsidRPr="005A08D1">
        <w:rPr>
          <w:rFonts w:hint="cs"/>
          <w:rtl/>
        </w:rPr>
        <w:t xml:space="preserve">הצגת </w:t>
      </w:r>
      <w:r w:rsidRPr="005A08D1">
        <w:rPr>
          <w:rtl/>
        </w:rPr>
        <w:t>המערכת לפי התרחישים שיועברו למציעים יחד עם הזימון למצגת – שלוש שעות. המציעים רשאים להוסיף תרחישים נוספים בתנאי שיציגו תחילה את התרחישים שהוגדרו ע"י המזמין</w:t>
      </w:r>
      <w:r w:rsidRPr="005A08D1">
        <w:rPr>
          <w:rFonts w:hint="cs"/>
          <w:rtl/>
        </w:rPr>
        <w:t>.</w:t>
      </w:r>
    </w:p>
    <w:p w:rsidR="00D27A67" w:rsidRPr="005A08D1" w:rsidRDefault="00D27A67" w:rsidP="00510110">
      <w:pPr>
        <w:pStyle w:val="af6"/>
        <w:numPr>
          <w:ilvl w:val="3"/>
          <w:numId w:val="34"/>
        </w:numPr>
        <w:ind w:left="1847" w:hanging="767"/>
      </w:pPr>
      <w:r w:rsidRPr="005A08D1">
        <w:rPr>
          <w:rFonts w:hint="cs"/>
          <w:rtl/>
        </w:rPr>
        <w:t>בסיום שלב זה, המציעים יקבלו מהצוות המקצועי תרחישים נוספים לביצוע.</w:t>
      </w:r>
    </w:p>
    <w:p w:rsidR="00D27A67" w:rsidRPr="005A08D1" w:rsidRDefault="00D27A67" w:rsidP="00510110">
      <w:pPr>
        <w:pStyle w:val="af6"/>
        <w:numPr>
          <w:ilvl w:val="3"/>
          <w:numId w:val="34"/>
        </w:numPr>
        <w:ind w:left="1847" w:hanging="767"/>
      </w:pPr>
      <w:r w:rsidRPr="005A08D1">
        <w:rPr>
          <w:rFonts w:hint="cs"/>
          <w:rtl/>
        </w:rPr>
        <w:t>הפסקה והתארגנות - שעה וחצי.</w:t>
      </w:r>
    </w:p>
    <w:p w:rsidR="00D27A67" w:rsidRPr="005A08D1" w:rsidRDefault="00D27A67" w:rsidP="00510110">
      <w:pPr>
        <w:pStyle w:val="af6"/>
        <w:numPr>
          <w:ilvl w:val="3"/>
          <w:numId w:val="34"/>
        </w:numPr>
        <w:ind w:left="1847" w:hanging="767"/>
      </w:pPr>
      <w:r w:rsidRPr="005A08D1">
        <w:rPr>
          <w:rFonts w:hint="cs"/>
          <w:rtl/>
        </w:rPr>
        <w:t>הצגת התרחישים הנוספים - שעתיים.</w:t>
      </w:r>
    </w:p>
    <w:p w:rsidR="00D27A67" w:rsidRPr="005A08D1" w:rsidRDefault="00D27A67" w:rsidP="00510110">
      <w:pPr>
        <w:pStyle w:val="af6"/>
        <w:numPr>
          <w:ilvl w:val="3"/>
          <w:numId w:val="34"/>
        </w:numPr>
        <w:ind w:left="1847" w:hanging="767"/>
      </w:pPr>
      <w:r w:rsidRPr="005A08D1">
        <w:rPr>
          <w:rFonts w:hint="cs"/>
          <w:rtl/>
        </w:rPr>
        <w:t>סיכום - שעה.</w:t>
      </w:r>
    </w:p>
    <w:p w:rsidR="00D27A67" w:rsidRPr="005A08D1" w:rsidRDefault="00D27A67" w:rsidP="00510110">
      <w:pPr>
        <w:rPr>
          <w:rtl/>
        </w:rPr>
      </w:pPr>
    </w:p>
    <w:p w:rsidR="00BB232E" w:rsidRPr="005A08D1" w:rsidRDefault="006E665E"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שלב ג' שקלול ההצעה</w:t>
      </w:r>
    </w:p>
    <w:p w:rsidR="00500341" w:rsidRPr="005A08D1" w:rsidRDefault="00810BC7" w:rsidP="00510110">
      <w:pPr>
        <w:pStyle w:val="af6"/>
        <w:numPr>
          <w:ilvl w:val="2"/>
          <w:numId w:val="34"/>
        </w:numPr>
      </w:pPr>
      <w:r w:rsidRPr="005A08D1">
        <w:rPr>
          <w:rFonts w:hint="cs"/>
          <w:rtl/>
        </w:rPr>
        <w:t>אופן שקלול ההצעה</w:t>
      </w:r>
    </w:p>
    <w:p w:rsidR="00810BC7" w:rsidRPr="005A08D1" w:rsidRDefault="00810BC7" w:rsidP="00510110">
      <w:pPr>
        <w:pStyle w:val="af6"/>
        <w:numPr>
          <w:ilvl w:val="3"/>
          <w:numId w:val="34"/>
        </w:numPr>
        <w:ind w:left="1847" w:hanging="767"/>
      </w:pPr>
      <w:r w:rsidRPr="005A08D1">
        <w:rPr>
          <w:rFonts w:hint="cs"/>
          <w:rtl/>
        </w:rPr>
        <w:t>ד</w:t>
      </w:r>
      <w:r w:rsidRPr="005A08D1">
        <w:rPr>
          <w:rtl/>
        </w:rPr>
        <w:t>ירוג ההצעות יבוצע בהתאם למנגנון המפורט להלן</w:t>
      </w:r>
      <w:r w:rsidRPr="005A08D1">
        <w:rPr>
          <w:rFonts w:hint="cs"/>
          <w:rtl/>
        </w:rPr>
        <w:t>:</w:t>
      </w:r>
    </w:p>
    <w:p w:rsidR="00810BC7" w:rsidRPr="005A08D1" w:rsidRDefault="00A45171" w:rsidP="00510110">
      <w:pPr>
        <w:pStyle w:val="af6"/>
        <w:numPr>
          <w:ilvl w:val="4"/>
          <w:numId w:val="34"/>
        </w:numPr>
        <w:ind w:left="2272" w:hanging="832"/>
      </w:pPr>
      <w:r w:rsidRPr="005A08D1">
        <w:rPr>
          <w:rFonts w:hint="cs"/>
          <w:rtl/>
        </w:rPr>
        <w:t>צ</w:t>
      </w:r>
      <w:r w:rsidRPr="005A08D1">
        <w:rPr>
          <w:rtl/>
        </w:rPr>
        <w:t xml:space="preserve">יון האיכות כפי שינתן על ידי עורך המכרז לכל הצעה בשלב ב' יסומן כ- </w:t>
      </w:r>
      <w:r w:rsidRPr="005A08D1">
        <w:t>Qi</w:t>
      </w:r>
      <w:r w:rsidRPr="005A08D1">
        <w:rPr>
          <w:rFonts w:hint="cs"/>
          <w:rtl/>
        </w:rPr>
        <w:t>.</w:t>
      </w:r>
    </w:p>
    <w:p w:rsidR="00A45171" w:rsidRPr="005A08D1" w:rsidRDefault="00A45171" w:rsidP="00502696">
      <w:pPr>
        <w:pStyle w:val="af6"/>
        <w:numPr>
          <w:ilvl w:val="4"/>
          <w:numId w:val="34"/>
        </w:numPr>
        <w:ind w:left="2272" w:hanging="832"/>
      </w:pPr>
      <w:r w:rsidRPr="005A08D1">
        <w:rPr>
          <w:rFonts w:hint="cs"/>
          <w:rtl/>
        </w:rPr>
        <w:t>א</w:t>
      </w:r>
      <w:r w:rsidRPr="005A08D1">
        <w:rPr>
          <w:rtl/>
        </w:rPr>
        <w:t xml:space="preserve">חוז ההנחה המשוקלל של מציע כפי שיחושב על פי </w:t>
      </w:r>
      <w:hyperlink w:anchor="_נספח_10_-" w:history="1">
        <w:r w:rsidR="00C675A6" w:rsidRPr="005A08D1">
          <w:rPr>
            <w:rStyle w:val="Hyperlink"/>
            <w:rtl/>
          </w:rPr>
          <w:t xml:space="preserve">נספח </w:t>
        </w:r>
        <w:r w:rsidR="00C675A6" w:rsidRPr="005A08D1">
          <w:rPr>
            <w:rStyle w:val="Hyperlink"/>
            <w:rFonts w:hint="cs"/>
            <w:rtl/>
          </w:rPr>
          <w:t>10</w:t>
        </w:r>
      </w:hyperlink>
      <w:r w:rsidRPr="005A08D1">
        <w:rPr>
          <w:rtl/>
        </w:rPr>
        <w:t xml:space="preserve"> יסומן כ- </w:t>
      </w:r>
      <w:r w:rsidRPr="005A08D1">
        <w:t>DTi</w:t>
      </w:r>
      <w:r w:rsidRPr="005A08D1">
        <w:rPr>
          <w:rFonts w:hint="cs"/>
          <w:rtl/>
        </w:rPr>
        <w:t>.</w:t>
      </w:r>
      <w:r w:rsidR="00502696">
        <w:rPr>
          <w:rFonts w:hint="cs"/>
          <w:rtl/>
        </w:rPr>
        <w:t xml:space="preserve"> יובהר כי </w:t>
      </w:r>
      <w:r w:rsidR="00502696">
        <w:rPr>
          <w:rFonts w:ascii="David" w:hAnsi="David" w:hint="cs"/>
          <w:rtl/>
        </w:rPr>
        <w:t xml:space="preserve">לא ניתן </w:t>
      </w:r>
      <w:r w:rsidR="00502696" w:rsidRPr="00267AB1">
        <w:rPr>
          <w:rFonts w:ascii="David" w:hAnsi="David"/>
          <w:rtl/>
        </w:rPr>
        <w:t xml:space="preserve">להציע הצעה כספית </w:t>
      </w:r>
      <w:r w:rsidR="00502696">
        <w:rPr>
          <w:rFonts w:ascii="David" w:hAnsi="David" w:hint="cs"/>
          <w:rtl/>
        </w:rPr>
        <w:t xml:space="preserve">נמוכה מסך של </w:t>
      </w:r>
      <w:r w:rsidR="00502696" w:rsidRPr="00267AB1">
        <w:rPr>
          <w:rFonts w:ascii="David" w:hAnsi="David"/>
          <w:rtl/>
        </w:rPr>
        <w:t>1,500,000 ₪.</w:t>
      </w:r>
    </w:p>
    <w:p w:rsidR="00A45171" w:rsidRPr="005A08D1" w:rsidRDefault="00A45171" w:rsidP="00510110">
      <w:pPr>
        <w:pStyle w:val="af6"/>
        <w:numPr>
          <w:ilvl w:val="4"/>
          <w:numId w:val="34"/>
        </w:numPr>
        <w:ind w:left="2272" w:hanging="832"/>
      </w:pPr>
      <w:r w:rsidRPr="005A08D1">
        <w:t>Gi</w:t>
      </w:r>
      <w:r w:rsidRPr="005A08D1">
        <w:rPr>
          <w:rFonts w:hint="cs"/>
          <w:rtl/>
        </w:rPr>
        <w:t xml:space="preserve"> הוא ציון </w:t>
      </w:r>
      <w:r w:rsidRPr="005A08D1">
        <w:rPr>
          <w:rtl/>
        </w:rPr>
        <w:t>הצעת המציע (לצורך השוואת ציוני המציעים)</w:t>
      </w:r>
      <w:r w:rsidRPr="005A08D1">
        <w:rPr>
          <w:rFonts w:hint="cs"/>
          <w:rtl/>
        </w:rPr>
        <w:t>.</w:t>
      </w:r>
    </w:p>
    <w:p w:rsidR="00A45171" w:rsidRPr="005A08D1" w:rsidRDefault="00A45171" w:rsidP="00510110">
      <w:pPr>
        <w:pStyle w:val="af6"/>
        <w:numPr>
          <w:ilvl w:val="4"/>
          <w:numId w:val="34"/>
        </w:numPr>
        <w:ind w:left="2272" w:hanging="832"/>
      </w:pPr>
      <w:r w:rsidRPr="005A08D1">
        <w:rPr>
          <w:rFonts w:hint="cs"/>
          <w:rtl/>
        </w:rPr>
        <w:t>חישוב ציון ההצעה:</w:t>
      </w:r>
    </w:p>
    <w:p w:rsidR="00A45171" w:rsidRPr="005A08D1" w:rsidRDefault="00A45171" w:rsidP="00510110">
      <w:pPr>
        <w:pStyle w:val="af6"/>
        <w:ind w:left="2272"/>
        <w:rPr>
          <w:rtl/>
        </w:rPr>
      </w:pPr>
      <w:r w:rsidRPr="005A08D1">
        <w:rPr>
          <w:rFonts w:hint="cs"/>
          <w:rtl/>
        </w:rPr>
        <w:t>ציון הצעת המציע ייקבע על ידי חישוב על פי הנוסחא הבאה:</w:t>
      </w:r>
    </w:p>
    <w:p w:rsidR="00A45171" w:rsidRPr="005A08D1" w:rsidRDefault="00F476D7" w:rsidP="00510110">
      <w:pPr>
        <w:pStyle w:val="af6"/>
        <w:ind w:left="2272"/>
        <w:rPr>
          <w:i/>
        </w:rPr>
      </w:pPr>
      <m:oMathPara>
        <m:oMath>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tl/>
            </w:rPr>
            <m:t>=</m:t>
          </m:r>
          <m:sSup>
            <m:sSupPr>
              <m:ctrlPr>
                <w:rPr>
                  <w:rFonts w:ascii="Cambria Math" w:hAnsi="Cambria Math"/>
                  <w:i/>
                  <w:iCs/>
                </w:rPr>
              </m:ctrlPr>
            </m:sSupPr>
            <m:e>
              <m:sSub>
                <m:sSubPr>
                  <m:ctrlPr>
                    <w:rPr>
                      <w:rFonts w:ascii="Cambria Math" w:hAnsi="Cambria Math"/>
                      <w:i/>
                      <w:iCs/>
                    </w:rPr>
                  </m:ctrlPr>
                </m:sSubPr>
                <m:e>
                  <m:r>
                    <m:rPr>
                      <m:sty m:val="bi"/>
                    </m:rPr>
                    <w:rPr>
                      <w:rFonts w:ascii="Cambria Math" w:hAnsi="Cambria Math"/>
                    </w:rPr>
                    <m:t>Q</m:t>
                  </m:r>
                </m:e>
                <m:sub>
                  <m:r>
                    <m:rPr>
                      <m:sty m:val="bi"/>
                    </m:rPr>
                    <w:rPr>
                      <w:rFonts w:ascii="Cambria Math" w:hAnsi="Cambria Math"/>
                    </w:rPr>
                    <m:t>i</m:t>
                  </m:r>
                </m:sub>
              </m:sSub>
            </m:e>
            <m:sup>
              <m:r>
                <m:rPr>
                  <m:sty m:val="bi"/>
                </m:rPr>
                <w:rPr>
                  <w:rFonts w:ascii="Cambria Math" w:hAnsi="Cambria Math"/>
                </w:rPr>
                <m:t>0.</m:t>
              </m:r>
              <m:r>
                <w:rPr>
                  <w:rFonts w:ascii="Cambria Math" w:hAnsi="Cambria Math"/>
                </w:rPr>
                <m:t>66</m:t>
              </m:r>
            </m:sup>
          </m:sSup>
          <m:r>
            <m:rPr>
              <m:sty m:val="bi"/>
            </m:rPr>
            <w:rPr>
              <w:rFonts w:ascii="Cambria Math" w:hAnsi="Cambria Math"/>
              <w:rtl/>
            </w:rPr>
            <m:t> ×</m:t>
          </m:r>
          <m:sSup>
            <m:sSupPr>
              <m:ctrlPr>
                <w:rPr>
                  <w:rFonts w:ascii="Cambria Math" w:hAnsi="Cambria Math"/>
                  <w:i/>
                  <w:iCs/>
                </w:rPr>
              </m:ctrlPr>
            </m:sSupPr>
            <m:e>
              <m:r>
                <m:rPr>
                  <m:sty m:val="bi"/>
                </m:rPr>
                <w:rPr>
                  <w:rFonts w:ascii="Cambria Math" w:hAnsi="Cambria Math"/>
                </w:rPr>
                <m:t>(100</m:t>
              </m:r>
              <m:r>
                <m:rPr>
                  <m:sty m:val="bi"/>
                </m:rPr>
                <w:rPr>
                  <w:rFonts w:ascii="Cambria Math" w:hAnsi="Cambria Math" w:hint="eastAsia"/>
                  <w:rtl/>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e>
            <m:sup>
              <m:r>
                <m:rPr>
                  <m:sty m:val="bi"/>
                </m:rPr>
                <w:rPr>
                  <w:rFonts w:ascii="Cambria Math" w:hAnsi="Cambria Math"/>
                </w:rPr>
                <m:t>0</m:t>
              </m:r>
              <m:r>
                <m:rPr>
                  <m:sty m:val="bi"/>
                </m:rPr>
                <w:rPr>
                  <w:rFonts w:ascii="Cambria Math" w:hAnsi="Cambria Math"/>
                  <w:rtl/>
                </w:rPr>
                <m:t>.</m:t>
              </m:r>
              <m:r>
                <m:rPr>
                  <m:sty m:val="bi"/>
                </m:rPr>
                <w:rPr>
                  <w:rFonts w:ascii="Cambria Math" w:hAnsi="Cambria Math"/>
                </w:rPr>
                <m:t>34</m:t>
              </m:r>
            </m:sup>
          </m:sSup>
        </m:oMath>
      </m:oMathPara>
    </w:p>
    <w:p w:rsidR="00A45171" w:rsidRPr="005A08D1" w:rsidRDefault="00A45171" w:rsidP="00510110">
      <w:pPr>
        <w:pStyle w:val="af6"/>
        <w:numPr>
          <w:ilvl w:val="4"/>
          <w:numId w:val="34"/>
        </w:numPr>
        <w:ind w:left="2272" w:hanging="832"/>
      </w:pPr>
      <w:r w:rsidRPr="005A08D1">
        <w:rPr>
          <w:rFonts w:hint="cs"/>
          <w:rtl/>
        </w:rPr>
        <w:lastRenderedPageBreak/>
        <w:t xml:space="preserve">דירוג </w:t>
      </w:r>
      <w:r w:rsidRPr="005A08D1">
        <w:rPr>
          <w:rtl/>
        </w:rPr>
        <w:t>ההצעות יתבצע מציון הצעת המציע בעל הציון הגבוה ביותר לנמוך ביותר. כאשר ההצעה הטובה ביותר היא בעלת ה</w:t>
      </w:r>
      <w:r w:rsidRPr="005A08D1">
        <w:rPr>
          <w:rFonts w:hint="cs"/>
          <w:rtl/>
        </w:rPr>
        <w:t>-</w:t>
      </w:r>
      <w:r w:rsidRPr="005A08D1">
        <w:t>Gi</w:t>
      </w:r>
      <w:r w:rsidRPr="005A08D1">
        <w:rPr>
          <w:rtl/>
        </w:rPr>
        <w:t xml:space="preserve"> הגבוה ביותר</w:t>
      </w:r>
      <w:r w:rsidRPr="005A08D1">
        <w:rPr>
          <w:rFonts w:hint="cs"/>
          <w:rtl/>
        </w:rPr>
        <w:t>.</w:t>
      </w:r>
    </w:p>
    <w:p w:rsidR="00730516" w:rsidRPr="005A08D1" w:rsidRDefault="00730516" w:rsidP="00510110">
      <w:pPr>
        <w:pStyle w:val="af6"/>
        <w:numPr>
          <w:ilvl w:val="3"/>
          <w:numId w:val="34"/>
        </w:numPr>
        <w:ind w:left="1847" w:hanging="767"/>
      </w:pPr>
      <w:bookmarkStart w:id="23" w:name="_Ref43805895"/>
      <w:r w:rsidRPr="005A08D1">
        <w:rPr>
          <w:rFonts w:hint="cs"/>
          <w:rtl/>
        </w:rPr>
        <w:t xml:space="preserve">המציע </w:t>
      </w:r>
      <w:r w:rsidRPr="005A08D1">
        <w:rPr>
          <w:rtl/>
        </w:rPr>
        <w:t>בעל ציון ה-</w:t>
      </w:r>
      <w:r w:rsidRPr="005A08D1">
        <w:t>Gi</w:t>
      </w:r>
      <w:r w:rsidRPr="005A08D1">
        <w:rPr>
          <w:rtl/>
        </w:rPr>
        <w:t xml:space="preserve"> הגבוה ביותר יוכרז על ידי ועדת המכרזים כמועמד לזכייה</w:t>
      </w:r>
      <w:r w:rsidRPr="005A08D1">
        <w:rPr>
          <w:rFonts w:hint="cs"/>
          <w:rtl/>
        </w:rPr>
        <w:t>.</w:t>
      </w:r>
      <w:bookmarkEnd w:id="23"/>
    </w:p>
    <w:p w:rsidR="00730516" w:rsidRPr="005A08D1" w:rsidRDefault="00730516" w:rsidP="00510110">
      <w:pPr>
        <w:pStyle w:val="af6"/>
        <w:numPr>
          <w:ilvl w:val="3"/>
          <w:numId w:val="34"/>
        </w:numPr>
        <w:ind w:left="1847" w:hanging="767"/>
      </w:pPr>
      <w:r w:rsidRPr="005A08D1">
        <w:rPr>
          <w:rFonts w:hint="cs"/>
          <w:rtl/>
        </w:rPr>
        <w:t xml:space="preserve">ציון </w:t>
      </w:r>
      <w:r w:rsidRPr="005A08D1">
        <w:rPr>
          <w:rtl/>
        </w:rPr>
        <w:t>ההצעה יחושב עד שתי ספרות אחרי הנקודה</w:t>
      </w:r>
      <w:r w:rsidRPr="005A08D1">
        <w:rPr>
          <w:rFonts w:hint="cs"/>
          <w:rtl/>
        </w:rPr>
        <w:t>.</w:t>
      </w:r>
    </w:p>
    <w:p w:rsidR="00564255" w:rsidRPr="005A08D1" w:rsidRDefault="00564255" w:rsidP="00510110">
      <w:pPr>
        <w:pStyle w:val="af6"/>
        <w:numPr>
          <w:ilvl w:val="2"/>
          <w:numId w:val="34"/>
        </w:numPr>
      </w:pPr>
      <w:r w:rsidRPr="005A08D1">
        <w:rPr>
          <w:rFonts w:hint="cs"/>
          <w:rtl/>
        </w:rPr>
        <w:t xml:space="preserve">דוגמא: </w:t>
      </w:r>
      <w:r w:rsidRPr="005A08D1">
        <w:rPr>
          <w:rtl/>
        </w:rPr>
        <w:t xml:space="preserve">למציע </w:t>
      </w:r>
      <w:r w:rsidRPr="005A08D1">
        <w:t>i</w:t>
      </w:r>
      <w:r w:rsidRPr="005A08D1">
        <w:rPr>
          <w:rtl/>
        </w:rPr>
        <w:t xml:space="preserve"> אחוז הנחה משוקלל של 50% וציון איכות של 90. מכאן, ציונו לצורך הדירוג יחושב באופן הבא</w:t>
      </w:r>
      <w:r w:rsidRPr="005A08D1">
        <w:rPr>
          <w:rFonts w:hint="cs"/>
          <w:rtl/>
        </w:rPr>
        <w:t>:</w:t>
      </w:r>
    </w:p>
    <w:p w:rsidR="00564255" w:rsidRPr="006E1C66" w:rsidRDefault="00F476D7" w:rsidP="006E1C66">
      <w:pPr>
        <w:rPr>
          <w:i/>
        </w:rPr>
      </w:pPr>
      <m:oMathPara>
        <m:oMath>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tl/>
            </w:rPr>
            <m:t>=</m:t>
          </m:r>
          <m:sSup>
            <m:sSupPr>
              <m:ctrlPr>
                <w:rPr>
                  <w:rFonts w:ascii="Cambria Math" w:hAnsi="Cambria Math"/>
                  <w:i/>
                  <w:iCs/>
                </w:rPr>
              </m:ctrlPr>
            </m:sSupPr>
            <m:e>
              <m:r>
                <m:rPr>
                  <m:sty m:val="bi"/>
                </m:rPr>
                <w:rPr>
                  <w:rFonts w:ascii="Cambria Math" w:hAnsi="Cambria Math"/>
                </w:rPr>
                <m:t>90</m:t>
              </m:r>
            </m:e>
            <m:sup>
              <m:r>
                <m:rPr>
                  <m:sty m:val="bi"/>
                </m:rPr>
                <w:rPr>
                  <w:rFonts w:ascii="Cambria Math" w:hAnsi="Cambria Math"/>
                </w:rPr>
                <m:t>0.66</m:t>
              </m:r>
            </m:sup>
          </m:sSup>
          <m:r>
            <m:rPr>
              <m:sty m:val="bi"/>
            </m:rPr>
            <w:rPr>
              <w:rFonts w:ascii="Cambria Math" w:hAnsi="Cambria Math"/>
              <w:rtl/>
            </w:rPr>
            <m:t> ×</m:t>
          </m:r>
          <m:sSup>
            <m:sSupPr>
              <m:ctrlPr>
                <w:rPr>
                  <w:rFonts w:ascii="Cambria Math" w:hAnsi="Cambria Math"/>
                  <w:i/>
                  <w:iCs/>
                </w:rPr>
              </m:ctrlPr>
            </m:sSupPr>
            <m:e>
              <m:r>
                <m:rPr>
                  <m:sty m:val="bi"/>
                </m:rPr>
                <w:rPr>
                  <w:rFonts w:ascii="Cambria Math" w:hAnsi="Cambria Math"/>
                </w:rPr>
                <m:t>(100</m:t>
              </m:r>
              <m:r>
                <m:rPr>
                  <m:sty m:val="bi"/>
                </m:rPr>
                <w:rPr>
                  <w:rFonts w:ascii="Cambria Math" w:hAnsi="Cambria Math" w:hint="eastAsia"/>
                  <w:rtl/>
                </w:rPr>
                <m:t>×</m:t>
              </m:r>
              <m:r>
                <m:rPr>
                  <m:sty m:val="bi"/>
                </m:rPr>
                <w:rPr>
                  <w:rFonts w:ascii="Cambria Math" w:hAnsi="Cambria Math"/>
                </w:rPr>
                <m:t>50%)</m:t>
              </m:r>
            </m:e>
            <m:sup>
              <m:r>
                <m:rPr>
                  <m:sty m:val="bi"/>
                </m:rPr>
                <w:rPr>
                  <w:rFonts w:ascii="Cambria Math" w:hAnsi="Cambria Math"/>
                </w:rPr>
                <m:t>0</m:t>
              </m:r>
              <m:r>
                <m:rPr>
                  <m:sty m:val="bi"/>
                </m:rPr>
                <w:rPr>
                  <w:rFonts w:ascii="Cambria Math" w:hAnsi="Cambria Math"/>
                  <w:rtl/>
                </w:rPr>
                <m:t>.</m:t>
              </m:r>
              <m:r>
                <m:rPr>
                  <m:sty m:val="bi"/>
                </m:rPr>
                <w:rPr>
                  <w:rFonts w:ascii="Cambria Math" w:hAnsi="Cambria Math"/>
                </w:rPr>
                <m:t>34</m:t>
              </m:r>
            </m:sup>
          </m:sSup>
          <m:r>
            <m:rPr>
              <m:sty m:val="bi"/>
            </m:rPr>
            <w:rPr>
              <w:rFonts w:ascii="Cambria Math" w:hAnsi="Cambria Math"/>
            </w:rPr>
            <m:t>=73.69</m:t>
          </m:r>
        </m:oMath>
      </m:oMathPara>
    </w:p>
    <w:p w:rsidR="00564255" w:rsidRPr="005A08D1" w:rsidRDefault="00564255" w:rsidP="00510110">
      <w:pPr>
        <w:pStyle w:val="af6"/>
        <w:numPr>
          <w:ilvl w:val="2"/>
          <w:numId w:val="34"/>
        </w:numPr>
      </w:pPr>
      <w:r w:rsidRPr="005A08D1">
        <w:rPr>
          <w:rFonts w:hint="cs"/>
          <w:rtl/>
        </w:rPr>
        <w:t>עורך</w:t>
      </w:r>
      <w:r w:rsidR="00A11B8F" w:rsidRPr="005A08D1">
        <w:rPr>
          <w:rFonts w:hint="cs"/>
          <w:rtl/>
        </w:rPr>
        <w:t xml:space="preserve"> המכרז </w:t>
      </w:r>
      <w:r w:rsidR="00A11B8F" w:rsidRPr="005A08D1">
        <w:rPr>
          <w:rtl/>
        </w:rPr>
        <w:t>יראה בחומרה הגשת הצעות תכסיסניות (למשל, הצעה הכוללות מחיר/הנחה חריגה) הן בהתייחס להצעת המציע עצמו והן בהתייחס להצעות מציעים אחרים או לאומדן עורך המכרז, וכן בכל מקרה של פעולה שלא בתום לב. במקרה זה עורך המכרז יהיה רשאי לפסול את הצעת המציע מהשתתפות במכרז</w:t>
      </w:r>
      <w:r w:rsidR="00A11B8F" w:rsidRPr="005A08D1">
        <w:rPr>
          <w:rFonts w:hint="cs"/>
          <w:rtl/>
        </w:rPr>
        <w:t>.</w:t>
      </w:r>
    </w:p>
    <w:p w:rsidR="00A11B8F" w:rsidRPr="005A08D1" w:rsidRDefault="00A11B8F" w:rsidP="00510110">
      <w:pPr>
        <w:pStyle w:val="af6"/>
        <w:numPr>
          <w:ilvl w:val="2"/>
          <w:numId w:val="34"/>
        </w:numPr>
      </w:pPr>
      <w:r w:rsidRPr="005A08D1">
        <w:rPr>
          <w:rFonts w:hint="cs"/>
          <w:b/>
          <w:bCs/>
          <w:rtl/>
        </w:rPr>
        <w:t>בחירת מועמד לזכייה</w:t>
      </w:r>
    </w:p>
    <w:p w:rsidR="00A11B8F" w:rsidRPr="005A08D1" w:rsidRDefault="00E61401" w:rsidP="00510110">
      <w:pPr>
        <w:pStyle w:val="af6"/>
        <w:numPr>
          <w:ilvl w:val="3"/>
          <w:numId w:val="34"/>
        </w:numPr>
        <w:ind w:left="1847" w:hanging="767"/>
      </w:pPr>
      <w:r w:rsidRPr="005A08D1">
        <w:rPr>
          <w:rFonts w:hint="cs"/>
          <w:rtl/>
        </w:rPr>
        <w:t xml:space="preserve">כאמור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Ref43805895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0.9.1.2</w:t>
      </w:r>
      <w:r w:rsidRPr="005A08D1">
        <w:rPr>
          <w:rtl/>
        </w:rPr>
        <w:fldChar w:fldCharType="end"/>
      </w:r>
      <w:r w:rsidRPr="005A08D1">
        <w:rPr>
          <w:rFonts w:hint="cs"/>
          <w:rtl/>
        </w:rPr>
        <w:t xml:space="preserve">, ועדת </w:t>
      </w:r>
      <w:r w:rsidRPr="005A08D1">
        <w:rPr>
          <w:rtl/>
        </w:rPr>
        <w:t>המכרזים תכריז על המציע, שהציע את ההצעה בעלת הציון</w:t>
      </w:r>
      <w:r w:rsidRPr="005A08D1">
        <w:rPr>
          <w:rFonts w:hint="cs"/>
          <w:rtl/>
        </w:rPr>
        <w:t xml:space="preserve"> (</w:t>
      </w:r>
      <w:r w:rsidRPr="005A08D1">
        <w:t>Gi</w:t>
      </w:r>
      <w:r w:rsidRPr="005A08D1">
        <w:rPr>
          <w:rFonts w:hint="cs"/>
          <w:rtl/>
        </w:rPr>
        <w:t xml:space="preserve">) </w:t>
      </w:r>
      <w:r w:rsidRPr="005A08D1">
        <w:rPr>
          <w:rtl/>
        </w:rPr>
        <w:t>הגבוה ביותר כמועמד לזכייה (להלן: "</w:t>
      </w:r>
      <w:r w:rsidRPr="00267FB3">
        <w:rPr>
          <w:b/>
          <w:bCs/>
          <w:rtl/>
        </w:rPr>
        <w:t>המועמד לזכייה</w:t>
      </w:r>
      <w:r w:rsidRPr="005A08D1">
        <w:rPr>
          <w:rtl/>
        </w:rPr>
        <w:t>")</w:t>
      </w:r>
      <w:r w:rsidRPr="005A08D1">
        <w:rPr>
          <w:rFonts w:hint="cs"/>
          <w:rtl/>
        </w:rPr>
        <w:t>.</w:t>
      </w:r>
    </w:p>
    <w:p w:rsidR="00E61401" w:rsidRPr="005A08D1" w:rsidRDefault="00E61401" w:rsidP="00510110">
      <w:pPr>
        <w:pStyle w:val="af6"/>
        <w:numPr>
          <w:ilvl w:val="3"/>
          <w:numId w:val="34"/>
        </w:numPr>
        <w:ind w:left="1847" w:hanging="767"/>
        <w:rPr>
          <w:rtl/>
        </w:rPr>
      </w:pPr>
      <w:r w:rsidRPr="005A08D1">
        <w:rPr>
          <w:rFonts w:hint="cs"/>
          <w:rtl/>
        </w:rPr>
        <w:t xml:space="preserve">עורך </w:t>
      </w:r>
      <w:r w:rsidRPr="005A08D1">
        <w:rPr>
          <w:rtl/>
        </w:rPr>
        <w:t xml:space="preserve">המכרז יהיה רשאי לנהל משא ומתן עם המועמד לזכייה, הן ביחס להצעת המחיר והן ביחס לתכונות המערכת. עורך המכרז אינו חייב לנהל הליך לפי סעיף זה. </w:t>
      </w:r>
    </w:p>
    <w:p w:rsidR="00E61401" w:rsidRPr="005A08D1" w:rsidRDefault="00E61401" w:rsidP="00510110">
      <w:pPr>
        <w:pStyle w:val="af6"/>
        <w:numPr>
          <w:ilvl w:val="3"/>
          <w:numId w:val="34"/>
        </w:numPr>
        <w:ind w:left="1847" w:hanging="767"/>
      </w:pPr>
      <w:r w:rsidRPr="005A08D1">
        <w:rPr>
          <w:rtl/>
        </w:rPr>
        <w:t>לאחר שימלא המועמד לזכייה את כל התנאים הנקובים בסעיף</w:t>
      </w:r>
      <w:r w:rsidRPr="005A08D1">
        <w:rPr>
          <w:rFonts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Ref43806079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0.10</w:t>
      </w:r>
      <w:r w:rsidRPr="005A08D1">
        <w:rPr>
          <w:rFonts w:ascii="David" w:hAnsi="David"/>
          <w:rtl/>
        </w:rPr>
        <w:fldChar w:fldCharType="end"/>
      </w:r>
      <w:r w:rsidRPr="005A08D1">
        <w:rPr>
          <w:rFonts w:hint="cs"/>
          <w:rtl/>
        </w:rPr>
        <w:t xml:space="preserve"> </w:t>
      </w:r>
      <w:r w:rsidRPr="005A08D1">
        <w:rPr>
          <w:rtl/>
        </w:rPr>
        <w:t>להלן, תכריז עליו ועדת המכרזים כזוכה.</w:t>
      </w:r>
    </w:p>
    <w:p w:rsidR="00217B63" w:rsidRPr="005A08D1" w:rsidRDefault="00217B63" w:rsidP="00510110">
      <w:pPr>
        <w:rPr>
          <w:rtl/>
        </w:rPr>
      </w:pPr>
    </w:p>
    <w:p w:rsidR="00BB232E" w:rsidRPr="005A08D1" w:rsidRDefault="006E665E" w:rsidP="00510110">
      <w:pPr>
        <w:pStyle w:val="23"/>
        <w:numPr>
          <w:ilvl w:val="1"/>
          <w:numId w:val="34"/>
        </w:numPr>
        <w:ind w:left="855" w:hanging="495"/>
        <w:rPr>
          <w:rFonts w:ascii="David" w:hAnsi="David" w:cs="David"/>
          <w:b/>
          <w:bCs/>
          <w:color w:val="auto"/>
          <w:sz w:val="24"/>
          <w:szCs w:val="24"/>
          <w:rtl/>
        </w:rPr>
      </w:pPr>
      <w:bookmarkStart w:id="24" w:name="_Ref43806079"/>
      <w:r w:rsidRPr="005A08D1">
        <w:rPr>
          <w:rFonts w:ascii="David" w:hAnsi="David" w:cs="David" w:hint="cs"/>
          <w:b/>
          <w:bCs/>
          <w:color w:val="auto"/>
          <w:sz w:val="24"/>
          <w:szCs w:val="24"/>
          <w:rtl/>
        </w:rPr>
        <w:t>דרישות ממועמד לזכייה</w:t>
      </w:r>
      <w:bookmarkEnd w:id="24"/>
    </w:p>
    <w:p w:rsidR="00083A35" w:rsidRPr="005A08D1" w:rsidRDefault="00083A35" w:rsidP="00510110">
      <w:pPr>
        <w:pStyle w:val="af6"/>
        <w:numPr>
          <w:ilvl w:val="2"/>
          <w:numId w:val="34"/>
        </w:numPr>
        <w:ind w:left="1422" w:hanging="702"/>
        <w:rPr>
          <w:rtl/>
        </w:rPr>
      </w:pPr>
      <w:r w:rsidRPr="005A08D1">
        <w:rPr>
          <w:b/>
          <w:bCs/>
          <w:rtl/>
        </w:rPr>
        <w:t>כללי</w:t>
      </w:r>
    </w:p>
    <w:p w:rsidR="00083A35" w:rsidRPr="005A08D1" w:rsidRDefault="00083A35" w:rsidP="00510110">
      <w:pPr>
        <w:pStyle w:val="af6"/>
        <w:numPr>
          <w:ilvl w:val="3"/>
          <w:numId w:val="34"/>
        </w:numPr>
        <w:ind w:left="1989" w:hanging="909"/>
        <w:rPr>
          <w:rtl/>
        </w:rPr>
      </w:pPr>
      <w:r w:rsidRPr="005A08D1">
        <w:rPr>
          <w:rtl/>
        </w:rPr>
        <w:t>ככל והמועמד לזכייה לא יעמוד בדרישות ו/או לא יציג את האישורים והמסמכים הנדרשים להלן בתוך 10 ימי עבודה מיום הודעה על מועמדותו לזכייה, יהיה עורך המכרז רשאי, בין היתר, להכריז על המדורג הבא אחריו כמועמד לזכייה. עורך המכרז רשאי לשנות את מועד הגשת האישורים והמסמכים כאמור בהתאם לשיקול דעתו הבלעדי.</w:t>
      </w:r>
    </w:p>
    <w:p w:rsidR="00083A35" w:rsidRPr="005A08D1" w:rsidRDefault="00083A35" w:rsidP="00510110">
      <w:pPr>
        <w:pStyle w:val="af6"/>
        <w:numPr>
          <w:ilvl w:val="2"/>
          <w:numId w:val="34"/>
        </w:numPr>
        <w:rPr>
          <w:rtl/>
        </w:rPr>
      </w:pPr>
      <w:r w:rsidRPr="005A08D1">
        <w:rPr>
          <w:b/>
          <w:bCs/>
          <w:rtl/>
        </w:rPr>
        <w:t>תאגיד רשום כדין</w:t>
      </w:r>
    </w:p>
    <w:p w:rsidR="00083A35" w:rsidRPr="005A08D1" w:rsidRDefault="00083A35" w:rsidP="00510110">
      <w:pPr>
        <w:pStyle w:val="af6"/>
        <w:numPr>
          <w:ilvl w:val="3"/>
          <w:numId w:val="34"/>
        </w:numPr>
        <w:ind w:left="1989" w:hanging="909"/>
        <w:rPr>
          <w:rtl/>
        </w:rPr>
      </w:pPr>
      <w:r w:rsidRPr="005A08D1">
        <w:rPr>
          <w:rtl/>
        </w:rPr>
        <w:t>כאמור בסעיף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Ref43806531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0.5.3.1</w:t>
      </w:r>
      <w:r w:rsidRPr="005A08D1">
        <w:rPr>
          <w:rtl/>
        </w:rPr>
        <w:fldChar w:fldCharType="end"/>
      </w:r>
      <w:r w:rsidRPr="005A08D1">
        <w:rPr>
          <w:rFonts w:hint="cs"/>
          <w:rtl/>
        </w:rPr>
        <w:t xml:space="preserve"> </w:t>
      </w:r>
      <w:r w:rsidRPr="005A08D1">
        <w:rPr>
          <w:rtl/>
        </w:rPr>
        <w:t xml:space="preserve">לעיל, על המציע לצרף להצעתו נסח חברה כי הינו תאגיד הרשום בישראל כדין, ואם המציע הינו שותפות, על השותפות להיות רשומה כדין. </w:t>
      </w:r>
    </w:p>
    <w:p w:rsidR="00083A35" w:rsidRPr="005A08D1" w:rsidRDefault="00083A35" w:rsidP="00510110">
      <w:pPr>
        <w:pStyle w:val="af6"/>
        <w:numPr>
          <w:ilvl w:val="3"/>
          <w:numId w:val="34"/>
        </w:numPr>
        <w:ind w:left="1989" w:hanging="909"/>
        <w:rPr>
          <w:rtl/>
        </w:rPr>
      </w:pPr>
      <w:r w:rsidRPr="005A08D1">
        <w:rPr>
          <w:rtl/>
        </w:rPr>
        <w:t>כתנאי להכרזה על זוכה כמועמד לזכייה, עליו להוכיח כדלקמן:</w:t>
      </w:r>
    </w:p>
    <w:p w:rsidR="00083A35" w:rsidRPr="005A08D1" w:rsidRDefault="00083A35" w:rsidP="00510110">
      <w:pPr>
        <w:pStyle w:val="af6"/>
        <w:numPr>
          <w:ilvl w:val="4"/>
          <w:numId w:val="34"/>
        </w:numPr>
        <w:ind w:left="2414" w:hanging="974"/>
        <w:rPr>
          <w:rtl/>
        </w:rPr>
      </w:pPr>
      <w:r w:rsidRPr="005A08D1">
        <w:rPr>
          <w:rtl/>
        </w:rPr>
        <w:t>אין לו חובות בגין אגרה שנתית לרשות התאגידים, לשנים שקדמו לשנה בה מוגשת ההצעה.</w:t>
      </w:r>
    </w:p>
    <w:p w:rsidR="00083A35" w:rsidRPr="005A08D1" w:rsidRDefault="00083A35" w:rsidP="00510110">
      <w:pPr>
        <w:pStyle w:val="af6"/>
        <w:numPr>
          <w:ilvl w:val="4"/>
          <w:numId w:val="34"/>
        </w:numPr>
        <w:ind w:left="2414" w:hanging="974"/>
        <w:rPr>
          <w:rtl/>
        </w:rPr>
      </w:pPr>
      <w:r w:rsidRPr="005A08D1">
        <w:rPr>
          <w:rtl/>
        </w:rPr>
        <w:t>בנסח החברה לא צוין כי התאגיד מפר חוק או שהוא בהתראה לפני רישום כמפר חוק.</w:t>
      </w:r>
    </w:p>
    <w:p w:rsidR="00083A35" w:rsidRPr="005A08D1" w:rsidRDefault="00083A35" w:rsidP="00510110">
      <w:pPr>
        <w:pStyle w:val="af6"/>
        <w:numPr>
          <w:ilvl w:val="4"/>
          <w:numId w:val="34"/>
        </w:numPr>
        <w:ind w:left="2414" w:hanging="974"/>
        <w:rPr>
          <w:rtl/>
        </w:rPr>
      </w:pPr>
      <w:r w:rsidRPr="005A08D1">
        <w:rPr>
          <w:rtl/>
        </w:rPr>
        <w:lastRenderedPageBreak/>
        <w:t>עורך המכרז רשאי לדרוש מהמציע להגיש נסח חברה נוסף על הנסח שהוגש יחד עם ההצעה.</w:t>
      </w:r>
    </w:p>
    <w:p w:rsidR="00083A35" w:rsidRPr="005A08D1" w:rsidRDefault="00083A35" w:rsidP="00510110">
      <w:pPr>
        <w:pStyle w:val="af6"/>
        <w:numPr>
          <w:ilvl w:val="2"/>
          <w:numId w:val="34"/>
        </w:numPr>
        <w:rPr>
          <w:rtl/>
        </w:rPr>
      </w:pPr>
      <w:r w:rsidRPr="005A08D1">
        <w:rPr>
          <w:b/>
          <w:bCs/>
          <w:rtl/>
        </w:rPr>
        <w:t>ביטוח</w:t>
      </w:r>
    </w:p>
    <w:p w:rsidR="00083A35" w:rsidRPr="005A08D1" w:rsidRDefault="00083A35" w:rsidP="00510110">
      <w:pPr>
        <w:pStyle w:val="af6"/>
        <w:numPr>
          <w:ilvl w:val="3"/>
          <w:numId w:val="34"/>
        </w:numPr>
        <w:ind w:left="1989" w:hanging="909"/>
        <w:rPr>
          <w:rtl/>
        </w:rPr>
      </w:pPr>
      <w:r w:rsidRPr="005A08D1">
        <w:rPr>
          <w:rtl/>
        </w:rPr>
        <w:t>המועמד לזכייה יידרש להעמיד כתנאי להכרזה על זכייתו אישור ביטוח תקף לטובתו ולטובת מדינת ישראל – משרד האוצר, משרדי ממשלה ויחידות סמך התקף בהתאם לנדר</w:t>
      </w:r>
      <w:r w:rsidR="005359F0" w:rsidRPr="005A08D1">
        <w:rPr>
          <w:rtl/>
        </w:rPr>
        <w:t>ש ב</w:t>
      </w:r>
      <w:hyperlink w:anchor="נספחביטוח" w:history="1">
        <w:r w:rsidR="005359F0" w:rsidRPr="005A08D1">
          <w:rPr>
            <w:rStyle w:val="Hyperlink"/>
            <w:rtl/>
          </w:rPr>
          <w:t xml:space="preserve">נספח הביטוח (המצורף כנספח ד </w:t>
        </w:r>
        <w:r w:rsidRPr="005A08D1">
          <w:rPr>
            <w:rStyle w:val="Hyperlink"/>
            <w:rtl/>
          </w:rPr>
          <w:t>להסכם ההתקשרות)</w:t>
        </w:r>
      </w:hyperlink>
      <w:r w:rsidRPr="005A08D1">
        <w:rPr>
          <w:rtl/>
        </w:rPr>
        <w:t xml:space="preserve"> בהתאם לפורמט אחיד כאמור בהנחיית הממונה על שוק ההון מיום 15.5.2019 בחוזר מספר 6-1-2019.</w:t>
      </w:r>
    </w:p>
    <w:p w:rsidR="00083A35" w:rsidRPr="005A08D1" w:rsidRDefault="00083A35" w:rsidP="00510110">
      <w:pPr>
        <w:pStyle w:val="af6"/>
        <w:numPr>
          <w:ilvl w:val="3"/>
          <w:numId w:val="34"/>
        </w:numPr>
        <w:ind w:left="1989" w:hanging="909"/>
      </w:pPr>
      <w:r w:rsidRPr="005A08D1">
        <w:rPr>
          <w:rtl/>
        </w:rPr>
        <w:t>מבלי לגרוע מכלליות האמור, להלן קישור לאתר האינטרנט של חברת ענבל חברה לביטוח בע"מ</w:t>
      </w:r>
      <w:r w:rsidR="00805CA5" w:rsidRPr="005A08D1">
        <w:rPr>
          <w:rFonts w:hint="cs"/>
          <w:rtl/>
        </w:rPr>
        <w:t>,</w:t>
      </w:r>
      <w:r w:rsidRPr="005A08D1">
        <w:rPr>
          <w:rtl/>
        </w:rPr>
        <w:t xml:space="preserve"> ובו מסמך המרכז את השינויים והתיקונים המקובלים ושאינם מקובלים לנוסח אישור הביטוח החתום לכשיוצג על ידי המבטח, ככל ולא נשאלו בשאלות ה</w:t>
      </w:r>
      <w:r w:rsidR="00B77E72" w:rsidRPr="005A08D1">
        <w:rPr>
          <w:rtl/>
        </w:rPr>
        <w:t xml:space="preserve">בהרה, מסמך זה: </w:t>
      </w:r>
      <w:hyperlink r:id="rId9" w:history="1">
        <w:r w:rsidR="00ED67BD" w:rsidRPr="005A08D1">
          <w:rPr>
            <w:rStyle w:val="Hyperlink"/>
          </w:rPr>
          <w:t>http://www.inbal.co.il/HomeWebPages/Advice.aspx</w:t>
        </w:r>
      </w:hyperlink>
      <w:r w:rsidR="00B77E72" w:rsidRPr="005A08D1">
        <w:rPr>
          <w:rtl/>
        </w:rPr>
        <w:t>.</w:t>
      </w:r>
    </w:p>
    <w:p w:rsidR="00083A35" w:rsidRPr="005A08D1" w:rsidRDefault="00083A35" w:rsidP="00510110">
      <w:pPr>
        <w:pStyle w:val="af6"/>
        <w:numPr>
          <w:ilvl w:val="2"/>
          <w:numId w:val="34"/>
        </w:numPr>
        <w:rPr>
          <w:rtl/>
        </w:rPr>
      </w:pPr>
      <w:bookmarkStart w:id="25" w:name="_Ref44515805"/>
      <w:r w:rsidRPr="005A08D1">
        <w:rPr>
          <w:b/>
          <w:bCs/>
          <w:rtl/>
        </w:rPr>
        <w:t>ערבויות בנקאיות בגין זכייה (ערבות ביצוע)</w:t>
      </w:r>
      <w:bookmarkEnd w:id="25"/>
    </w:p>
    <w:p w:rsidR="00083A35" w:rsidRPr="005A08D1" w:rsidRDefault="00083A35" w:rsidP="00510110">
      <w:pPr>
        <w:pStyle w:val="af6"/>
        <w:numPr>
          <w:ilvl w:val="3"/>
          <w:numId w:val="34"/>
        </w:numPr>
        <w:ind w:left="1989" w:hanging="909"/>
        <w:rPr>
          <w:rtl/>
        </w:rPr>
      </w:pPr>
      <w:r w:rsidRPr="005A08D1">
        <w:rPr>
          <w:rtl/>
        </w:rPr>
        <w:t>כתנאי לחתימת עורך המכרז על הסכם ההתקשרות עם המציע הזוכה, המציע הזוכה יעמיד בידי עורך המכרז, תוך 10 ימי עבודה ממועד קבלת ההודעה על היותו זוכה במכרז, את הער</w:t>
      </w:r>
      <w:r w:rsidR="00097383" w:rsidRPr="005A08D1">
        <w:rPr>
          <w:rtl/>
        </w:rPr>
        <w:t>בויות הבאות בנוסח המפורט ב</w:t>
      </w:r>
      <w:hyperlink w:anchor="נספחערבות" w:history="1">
        <w:r w:rsidR="00097383" w:rsidRPr="005A08D1">
          <w:rPr>
            <w:rStyle w:val="Hyperlink"/>
            <w:rtl/>
          </w:rPr>
          <w:t xml:space="preserve">נספח </w:t>
        </w:r>
        <w:r w:rsidR="00097383" w:rsidRPr="005A08D1">
          <w:rPr>
            <w:rStyle w:val="Hyperlink"/>
            <w:rFonts w:hint="cs"/>
            <w:rtl/>
          </w:rPr>
          <w:t>ג להסכם ההתקשרות</w:t>
        </w:r>
      </w:hyperlink>
      <w:r w:rsidRPr="005A08D1">
        <w:rPr>
          <w:rtl/>
        </w:rPr>
        <w:t xml:space="preserve"> (להלן: "ערבות ביצוע" או "ערבות זכייה"):</w:t>
      </w:r>
    </w:p>
    <w:p w:rsidR="00083A35" w:rsidRPr="005A08D1" w:rsidRDefault="00083A35" w:rsidP="00510110">
      <w:pPr>
        <w:pStyle w:val="af6"/>
        <w:numPr>
          <w:ilvl w:val="3"/>
          <w:numId w:val="34"/>
        </w:numPr>
        <w:ind w:left="1989" w:hanging="909"/>
        <w:rPr>
          <w:rtl/>
        </w:rPr>
      </w:pPr>
      <w:r w:rsidRPr="005A08D1">
        <w:rPr>
          <w:rtl/>
        </w:rPr>
        <w:t>ערבות אוטונומית על סך 200,000 ש"ח לפקודת עורך המכרז בתוקף ל-15</w:t>
      </w:r>
      <w:r w:rsidR="00210BAC" w:rsidRPr="005A08D1">
        <w:rPr>
          <w:rtl/>
        </w:rPr>
        <w:t xml:space="preserve"> חודשים מיום קבלת הודעה על היות</w:t>
      </w:r>
      <w:r w:rsidRPr="005A08D1">
        <w:rPr>
          <w:rtl/>
        </w:rPr>
        <w:t xml:space="preserve"> המציע מועמד לזכייה במכרז, או עד לסיום התקנת המערכת בסביבת הייצור לרבות מבדקי החדירה כמפורט </w:t>
      </w:r>
      <w:hyperlink w:anchor="_אופק_הזמן" w:history="1">
        <w:r w:rsidRPr="001D003D">
          <w:rPr>
            <w:rStyle w:val="Hyperlink"/>
            <w:rtl/>
          </w:rPr>
          <w:t>בטבלת ריכוז התאריכים</w:t>
        </w:r>
      </w:hyperlink>
      <w:r w:rsidRPr="005A08D1">
        <w:rPr>
          <w:rtl/>
        </w:rPr>
        <w:t>, לפי המועד המאוחר מבניהם.</w:t>
      </w:r>
    </w:p>
    <w:p w:rsidR="00083A35" w:rsidRPr="005A08D1" w:rsidRDefault="00083A35" w:rsidP="00510110">
      <w:pPr>
        <w:pStyle w:val="af6"/>
        <w:numPr>
          <w:ilvl w:val="3"/>
          <w:numId w:val="34"/>
        </w:numPr>
        <w:ind w:left="1989" w:hanging="909"/>
        <w:rPr>
          <w:rtl/>
        </w:rPr>
      </w:pPr>
      <w:bookmarkStart w:id="26" w:name="_Ref43807400"/>
      <w:r w:rsidRPr="005A08D1">
        <w:rPr>
          <w:rtl/>
        </w:rPr>
        <w:t>בנוסף, ערבות אוטונומית על סך 100,000 ש"ח לפקודת עורך המכרז בתוקף ל-27</w:t>
      </w:r>
      <w:r w:rsidR="00210BAC" w:rsidRPr="005A08D1">
        <w:rPr>
          <w:rtl/>
        </w:rPr>
        <w:t xml:space="preserve"> חודשים מיום קבלת הודעה על היות</w:t>
      </w:r>
      <w:r w:rsidR="00210BAC" w:rsidRPr="005A08D1">
        <w:rPr>
          <w:rFonts w:hint="cs"/>
          <w:rtl/>
        </w:rPr>
        <w:t xml:space="preserve"> המציע</w:t>
      </w:r>
      <w:r w:rsidRPr="005A08D1">
        <w:rPr>
          <w:rtl/>
        </w:rPr>
        <w:t xml:space="preserve"> מועמד לזכייה במכרז.</w:t>
      </w:r>
      <w:r w:rsidR="00210BAC" w:rsidRPr="005A08D1">
        <w:rPr>
          <w:rtl/>
        </w:rPr>
        <w:t xml:space="preserve"> הערבות תהא בנוסח המחייב ב</w:t>
      </w:r>
      <w:hyperlink w:anchor="נספחערבות" w:history="1">
        <w:r w:rsidR="00210BAC" w:rsidRPr="005A08D1">
          <w:rPr>
            <w:rStyle w:val="Hyperlink"/>
            <w:rtl/>
          </w:rPr>
          <w:t xml:space="preserve">נספח </w:t>
        </w:r>
        <w:r w:rsidR="00210BAC" w:rsidRPr="005A08D1">
          <w:rPr>
            <w:rStyle w:val="Hyperlink"/>
            <w:rFonts w:hint="cs"/>
            <w:rtl/>
          </w:rPr>
          <w:t>ג להסכם ההתקשרות</w:t>
        </w:r>
      </w:hyperlink>
      <w:r w:rsidRPr="005A08D1">
        <w:rPr>
          <w:rtl/>
        </w:rPr>
        <w:t xml:space="preserve"> ללא </w:t>
      </w:r>
      <w:r w:rsidR="00210BAC" w:rsidRPr="005A08D1">
        <w:rPr>
          <w:rtl/>
        </w:rPr>
        <w:t>כל שינוי או חריגה בפרט כל שהוא</w:t>
      </w:r>
      <w:r w:rsidRPr="005A08D1">
        <w:rPr>
          <w:rtl/>
        </w:rPr>
        <w:t>. במקרה של הארכת ההתקשרות, הזוכה יאריך את תוקף הערבות, כך שבכל מקרה הערבות תעמוד בתוקפה 90 יום לאחר מועד סיום ההתקשרות המעודכן.</w:t>
      </w:r>
      <w:bookmarkEnd w:id="26"/>
    </w:p>
    <w:p w:rsidR="00083A35" w:rsidRPr="005A08D1" w:rsidRDefault="00083A35" w:rsidP="00510110">
      <w:pPr>
        <w:pStyle w:val="af6"/>
        <w:numPr>
          <w:ilvl w:val="3"/>
          <w:numId w:val="34"/>
        </w:numPr>
        <w:ind w:left="1989" w:hanging="909"/>
        <w:rPr>
          <w:rtl/>
        </w:rPr>
      </w:pPr>
      <w:r w:rsidRPr="005A08D1">
        <w:rPr>
          <w:rtl/>
        </w:rPr>
        <w:t>בתקופת ההפעלה ה</w:t>
      </w:r>
      <w:r w:rsidR="00E004C9" w:rsidRPr="005A08D1">
        <w:rPr>
          <w:rtl/>
        </w:rPr>
        <w:t>נוספת, יגיש ה</w:t>
      </w:r>
      <w:r w:rsidR="00E004C9" w:rsidRPr="005A08D1">
        <w:rPr>
          <w:rFonts w:hint="cs"/>
          <w:rtl/>
        </w:rPr>
        <w:t>מציע</w:t>
      </w:r>
      <w:r w:rsidR="00DC4641" w:rsidRPr="005A08D1">
        <w:rPr>
          <w:rtl/>
        </w:rPr>
        <w:t xml:space="preserve"> ערבות לפי סעיף</w:t>
      </w:r>
      <w:r w:rsidR="00DC4641" w:rsidRPr="005A08D1">
        <w:rPr>
          <w:rFonts w:hint="cs"/>
          <w:rtl/>
        </w:rPr>
        <w:t xml:space="preserve"> </w:t>
      </w:r>
      <w:r w:rsidR="00DC4641" w:rsidRPr="005A08D1">
        <w:rPr>
          <w:rtl/>
        </w:rPr>
        <w:fldChar w:fldCharType="begin"/>
      </w:r>
      <w:r w:rsidR="00DC4641" w:rsidRPr="005A08D1">
        <w:rPr>
          <w:rtl/>
        </w:rPr>
        <w:instrText xml:space="preserve"> </w:instrText>
      </w:r>
      <w:r w:rsidR="00DC4641" w:rsidRPr="005A08D1">
        <w:rPr>
          <w:rFonts w:hint="cs"/>
        </w:rPr>
        <w:instrText>REF</w:instrText>
      </w:r>
      <w:r w:rsidR="00DC4641" w:rsidRPr="005A08D1">
        <w:rPr>
          <w:rFonts w:hint="cs"/>
          <w:rtl/>
        </w:rPr>
        <w:instrText xml:space="preserve"> _</w:instrText>
      </w:r>
      <w:r w:rsidR="00DC4641" w:rsidRPr="005A08D1">
        <w:rPr>
          <w:rFonts w:hint="cs"/>
        </w:rPr>
        <w:instrText>Ref43807400 \r \h</w:instrText>
      </w:r>
      <w:r w:rsidR="00DC4641" w:rsidRPr="005A08D1">
        <w:rPr>
          <w:rtl/>
        </w:rPr>
        <w:instrText xml:space="preserve">  \* </w:instrText>
      </w:r>
      <w:r w:rsidR="00DC4641" w:rsidRPr="005A08D1">
        <w:instrText>MERGEFORMAT</w:instrText>
      </w:r>
      <w:r w:rsidR="00DC4641" w:rsidRPr="005A08D1">
        <w:rPr>
          <w:rtl/>
        </w:rPr>
        <w:instrText xml:space="preserve"> </w:instrText>
      </w:r>
      <w:r w:rsidR="00DC4641" w:rsidRPr="005A08D1">
        <w:rPr>
          <w:rtl/>
        </w:rPr>
      </w:r>
      <w:r w:rsidR="00DC4641" w:rsidRPr="005A08D1">
        <w:rPr>
          <w:rtl/>
        </w:rPr>
        <w:fldChar w:fldCharType="separate"/>
      </w:r>
      <w:r w:rsidR="00DC287B">
        <w:rPr>
          <w:cs/>
        </w:rPr>
        <w:t>‎</w:t>
      </w:r>
      <w:r w:rsidR="00DC287B" w:rsidRPr="00DC287B">
        <w:rPr>
          <w:rFonts w:ascii="David" w:hAnsi="David"/>
        </w:rPr>
        <w:t>0.10.4.3</w:t>
      </w:r>
      <w:r w:rsidR="00DC4641" w:rsidRPr="005A08D1">
        <w:rPr>
          <w:rtl/>
        </w:rPr>
        <w:fldChar w:fldCharType="end"/>
      </w:r>
      <w:r w:rsidRPr="005A08D1">
        <w:rPr>
          <w:rtl/>
        </w:rPr>
        <w:t>,  אשר תימסר לעורך המכרז תוך 10 ימי עסקים מיום הודעת עורך המכרז.</w:t>
      </w:r>
    </w:p>
    <w:p w:rsidR="00083A35" w:rsidRPr="005A08D1" w:rsidRDefault="00083A35" w:rsidP="00510110">
      <w:pPr>
        <w:pStyle w:val="af6"/>
        <w:numPr>
          <w:ilvl w:val="4"/>
          <w:numId w:val="34"/>
        </w:numPr>
        <w:ind w:left="2414" w:hanging="974"/>
        <w:rPr>
          <w:rtl/>
        </w:rPr>
      </w:pPr>
      <w:r w:rsidRPr="005A08D1">
        <w:rPr>
          <w:rtl/>
        </w:rPr>
        <w:t>עורך המכרז רשאי לחלט את הערבות במקרה שהזוכה לא יעמוד באיזו מהתחייבויותיו ו/או ינהג שלא בתום לב בקשר להצעתו, לתנאי המכרז ולהסכם ההתקשרות לכל אורך תקופת הרכש והשירות.</w:t>
      </w:r>
    </w:p>
    <w:p w:rsidR="00083A35" w:rsidRPr="005A08D1" w:rsidRDefault="00083A35" w:rsidP="00510110">
      <w:pPr>
        <w:pStyle w:val="af6"/>
        <w:numPr>
          <w:ilvl w:val="4"/>
          <w:numId w:val="34"/>
        </w:numPr>
        <w:ind w:left="2414" w:hanging="974"/>
        <w:rPr>
          <w:rtl/>
        </w:rPr>
      </w:pPr>
      <w:r w:rsidRPr="005A08D1">
        <w:rPr>
          <w:rtl/>
        </w:rPr>
        <w:t xml:space="preserve">הערבות תהיה ערבות בנקאית ישראלית או של חברת ביטוח ישראלית שברשותה רישיון לעסוק בביטוח על פי חוק הפיקוח על שירותים פיננסיים (ביטוח), התשמ"א-1981, ושמופיעה בהודעה "רשימת המבטחים בעלי רישיון לפעול בענף הביטוח למתן ערבויות" </w:t>
      </w:r>
      <w:r w:rsidR="004E7FA9" w:rsidRPr="005A08D1">
        <w:rPr>
          <w:rFonts w:hint="cs"/>
          <w:rtl/>
        </w:rPr>
        <w:t>כמפורט</w:t>
      </w:r>
      <w:r w:rsidRPr="005A08D1">
        <w:rPr>
          <w:rtl/>
        </w:rPr>
        <w:t xml:space="preserve"> בקישור הבא: </w:t>
      </w:r>
      <w:hyperlink r:id="rId10" w:history="1">
        <w:r w:rsidRPr="005A08D1">
          <w:rPr>
            <w:rStyle w:val="Hyperlink"/>
          </w:rPr>
          <w:t>http://www.mof.gov.il/takam/Pages/horaot.aspx?k=7.5.1.1</w:t>
        </w:r>
      </w:hyperlink>
      <w:r w:rsidRPr="005A08D1">
        <w:rPr>
          <w:rtl/>
        </w:rPr>
        <w:t xml:space="preserve">. ערבות מחברת ביטוח תהא חתומה על ידי החברה עצמה ולא על ידי סוכן ביטוח מטעמה. </w:t>
      </w:r>
    </w:p>
    <w:p w:rsidR="00083A35" w:rsidRPr="005A08D1" w:rsidRDefault="00083A35" w:rsidP="00510110">
      <w:pPr>
        <w:pStyle w:val="af6"/>
        <w:numPr>
          <w:ilvl w:val="4"/>
          <w:numId w:val="34"/>
        </w:numPr>
        <w:ind w:left="2414" w:hanging="974"/>
        <w:rPr>
          <w:rtl/>
        </w:rPr>
      </w:pPr>
      <w:r w:rsidRPr="005A08D1">
        <w:rPr>
          <w:rtl/>
        </w:rPr>
        <w:t>במהלך תקופת ההתקשרות רשאי עורך המכרז לפי שיקול דעתו הבלעדי, להפחית את סכום ערבות הביצוע מהסכום הנקוב, לסכום נמוך יותר שיקבע על ידו.</w:t>
      </w:r>
      <w:r w:rsidR="004E7FA9" w:rsidRPr="005A08D1">
        <w:rPr>
          <w:rFonts w:hint="cs"/>
          <w:rtl/>
        </w:rPr>
        <w:t xml:space="preserve"> </w:t>
      </w:r>
      <w:r w:rsidRPr="005A08D1">
        <w:rPr>
          <w:rtl/>
        </w:rPr>
        <w:t xml:space="preserve">הפחית עורך המכרז את </w:t>
      </w:r>
      <w:r w:rsidR="00E004C9" w:rsidRPr="005A08D1">
        <w:rPr>
          <w:rtl/>
        </w:rPr>
        <w:t>סכום הערבות, לא תוגש על ידי ה</w:t>
      </w:r>
      <w:r w:rsidR="00E004C9" w:rsidRPr="005A08D1">
        <w:rPr>
          <w:rFonts w:hint="cs"/>
          <w:rtl/>
        </w:rPr>
        <w:t>מציע</w:t>
      </w:r>
      <w:r w:rsidRPr="005A08D1">
        <w:rPr>
          <w:rtl/>
        </w:rPr>
        <w:t xml:space="preserve"> בקשה נוספת להפחתה אלא בחלוף לפחות 12 חודשים ממועד ההפחתה.</w:t>
      </w:r>
    </w:p>
    <w:p w:rsidR="00083A35" w:rsidRDefault="00083A35" w:rsidP="003A12E8">
      <w:pPr>
        <w:pStyle w:val="af6"/>
        <w:numPr>
          <w:ilvl w:val="2"/>
          <w:numId w:val="34"/>
        </w:numPr>
        <w:ind w:left="1422" w:hanging="702"/>
      </w:pPr>
      <w:r w:rsidRPr="005A08D1">
        <w:rPr>
          <w:b/>
          <w:bCs/>
          <w:rtl/>
        </w:rPr>
        <w:t>הסכם התקשרות</w:t>
      </w:r>
      <w:r w:rsidR="00141385" w:rsidRPr="005A08D1">
        <w:rPr>
          <w:rtl/>
        </w:rPr>
        <w:t xml:space="preserve"> – המועמד לזכייה יגיש את הסכם ההתקשרות אשר ישלח</w:t>
      </w:r>
      <w:r w:rsidRPr="005A08D1">
        <w:rPr>
          <w:rtl/>
        </w:rPr>
        <w:t xml:space="preserve"> אליו במסגרת הודעה על היותו ספק מועמד לזכייה בנוסח סופי הכולל שינויים</w:t>
      </w:r>
      <w:r w:rsidR="003E627B" w:rsidRPr="005A08D1">
        <w:rPr>
          <w:rtl/>
        </w:rPr>
        <w:t xml:space="preserve"> במידה ובוצעו במהלך המכרז כחלק </w:t>
      </w:r>
      <w:r w:rsidRPr="005A08D1">
        <w:rPr>
          <w:rtl/>
        </w:rPr>
        <w:t>מהבהרות עורך המכרז או במסגרת המענה לשאלות ההבהרה. ההסכם שיוגש יהיה חתום בראשי תיבות על ידי מורשה/י החתימה של המציע (כפי שהוצהר ב</w:t>
      </w:r>
      <w:r w:rsidR="00DE5CF5" w:rsidRPr="005A08D1">
        <w:rPr>
          <w:rFonts w:hint="cs"/>
          <w:rtl/>
        </w:rPr>
        <w:t xml:space="preserve">תצהיר המציע </w:t>
      </w:r>
      <w:r w:rsidR="00825E3B" w:rsidRPr="005A08D1">
        <w:rPr>
          <w:rFonts w:hint="cs"/>
          <w:rtl/>
        </w:rPr>
        <w:t>ב</w:t>
      </w:r>
      <w:hyperlink w:anchor="_נספח_2_-" w:history="1">
        <w:r w:rsidRPr="005A08D1">
          <w:rPr>
            <w:rStyle w:val="Hyperlink"/>
            <w:rtl/>
          </w:rPr>
          <w:t>נספח 2</w:t>
        </w:r>
      </w:hyperlink>
      <w:r w:rsidR="00DE5CF5" w:rsidRPr="005A08D1">
        <w:rPr>
          <w:rFonts w:hint="cs"/>
          <w:rtl/>
        </w:rPr>
        <w:t xml:space="preserve"> למסמכי המכרז</w:t>
      </w:r>
      <w:r w:rsidRPr="005A08D1">
        <w:rPr>
          <w:rtl/>
        </w:rPr>
        <w:t>), וכן בחתימה מלאה במקום המיועד לכך בסוף ההסכם על ידי מורשה/י החתימה של המציע וחותמת התאגיד.</w:t>
      </w:r>
    </w:p>
    <w:p w:rsidR="00502696" w:rsidRPr="005D471F" w:rsidRDefault="00502696" w:rsidP="00502696">
      <w:pPr>
        <w:pStyle w:val="af6"/>
        <w:numPr>
          <w:ilvl w:val="2"/>
          <w:numId w:val="34"/>
        </w:numPr>
        <w:rPr>
          <w:b/>
          <w:bCs/>
        </w:rPr>
      </w:pPr>
      <w:r w:rsidRPr="005D471F">
        <w:rPr>
          <w:rFonts w:hint="cs"/>
          <w:b/>
          <w:bCs/>
          <w:rtl/>
        </w:rPr>
        <w:t>בחינת התאמת המערכת</w:t>
      </w:r>
    </w:p>
    <w:p w:rsidR="00110B2B" w:rsidRDefault="00502696" w:rsidP="002C48B5">
      <w:pPr>
        <w:pStyle w:val="41"/>
        <w:ind w:left="1989" w:hanging="909"/>
      </w:pPr>
      <w:r w:rsidRPr="005C5103">
        <w:rPr>
          <w:rtl/>
        </w:rPr>
        <w:t>עורך המכרז</w:t>
      </w:r>
      <w:r>
        <w:rPr>
          <w:rFonts w:hint="cs"/>
          <w:rtl/>
        </w:rPr>
        <w:t xml:space="preserve"> רשאי</w:t>
      </w:r>
      <w:r>
        <w:rPr>
          <w:rtl/>
        </w:rPr>
        <w:t xml:space="preserve"> ל</w:t>
      </w:r>
      <w:r>
        <w:rPr>
          <w:rFonts w:hint="cs"/>
          <w:rtl/>
        </w:rPr>
        <w:t>דרוש ממועמד לזכייה</w:t>
      </w:r>
      <w:r w:rsidRPr="005C5103">
        <w:rPr>
          <w:rtl/>
        </w:rPr>
        <w:t xml:space="preserve">, </w:t>
      </w:r>
      <w:r>
        <w:rPr>
          <w:rFonts w:hint="cs"/>
          <w:rtl/>
        </w:rPr>
        <w:t xml:space="preserve">ביצוע </w:t>
      </w:r>
      <w:r>
        <w:t>Proof Of Concept</w:t>
      </w:r>
      <w:r>
        <w:rPr>
          <w:rFonts w:hint="cs"/>
          <w:b/>
          <w:bCs/>
          <w:rtl/>
        </w:rPr>
        <w:t xml:space="preserve"> ("</w:t>
      </w:r>
      <w:r>
        <w:rPr>
          <w:rFonts w:hint="cs"/>
          <w:b/>
          <w:bCs/>
        </w:rPr>
        <w:t>POC</w:t>
      </w:r>
      <w:r>
        <w:rPr>
          <w:rFonts w:hint="cs"/>
          <w:b/>
          <w:bCs/>
          <w:rtl/>
        </w:rPr>
        <w:t>")</w:t>
      </w:r>
      <w:r>
        <w:rPr>
          <w:rFonts w:hint="cs"/>
          <w:rtl/>
        </w:rPr>
        <w:t xml:space="preserve">: </w:t>
      </w:r>
      <w:r w:rsidRPr="005C5103">
        <w:rPr>
          <w:rtl/>
        </w:rPr>
        <w:t xml:space="preserve">הדגמת </w:t>
      </w:r>
      <w:r>
        <w:rPr>
          <w:rFonts w:hint="cs"/>
          <w:rtl/>
        </w:rPr>
        <w:t xml:space="preserve">המערכת אשר הוצעה על ידו, </w:t>
      </w:r>
      <w:r w:rsidRPr="005C5103">
        <w:rPr>
          <w:rtl/>
        </w:rPr>
        <w:t>על מנת ל</w:t>
      </w:r>
      <w:r>
        <w:rPr>
          <w:rFonts w:hint="cs"/>
          <w:rtl/>
        </w:rPr>
        <w:t>וודא</w:t>
      </w:r>
      <w:r>
        <w:rPr>
          <w:rtl/>
        </w:rPr>
        <w:t xml:space="preserve"> את עמידת</w:t>
      </w:r>
      <w:r>
        <w:rPr>
          <w:rFonts w:hint="cs"/>
          <w:rtl/>
        </w:rPr>
        <w:t>ה</w:t>
      </w:r>
      <w:r>
        <w:rPr>
          <w:rtl/>
        </w:rPr>
        <w:t xml:space="preserve"> </w:t>
      </w:r>
      <w:r>
        <w:rPr>
          <w:rFonts w:hint="cs"/>
          <w:rtl/>
        </w:rPr>
        <w:t>בהצהרות שמסר המציע במסגרת הצעתו (</w:t>
      </w:r>
      <w:r w:rsidR="002C48B5">
        <w:rPr>
          <w:rFonts w:hint="cs"/>
          <w:rtl/>
        </w:rPr>
        <w:t xml:space="preserve">להלן: </w:t>
      </w:r>
      <w:r>
        <w:rPr>
          <w:rFonts w:hint="cs"/>
          <w:rtl/>
        </w:rPr>
        <w:t>"</w:t>
      </w:r>
      <w:r w:rsidRPr="00732EEE">
        <w:rPr>
          <w:rFonts w:hint="eastAsia"/>
          <w:b/>
          <w:bCs/>
          <w:rtl/>
        </w:rPr>
        <w:t>וידוא</w:t>
      </w:r>
      <w:r w:rsidRPr="00732EEE">
        <w:rPr>
          <w:b/>
          <w:bCs/>
          <w:rtl/>
        </w:rPr>
        <w:t xml:space="preserve"> </w:t>
      </w:r>
      <w:r w:rsidRPr="00732EEE">
        <w:rPr>
          <w:rFonts w:hint="eastAsia"/>
          <w:b/>
          <w:bCs/>
          <w:rtl/>
        </w:rPr>
        <w:t>התאמה</w:t>
      </w:r>
      <w:r>
        <w:rPr>
          <w:rFonts w:hint="cs"/>
          <w:rtl/>
        </w:rPr>
        <w:t>")</w:t>
      </w:r>
      <w:r w:rsidRPr="005C5103">
        <w:rPr>
          <w:rtl/>
        </w:rPr>
        <w:t>.</w:t>
      </w:r>
      <w:r w:rsidRPr="00C45A00">
        <w:rPr>
          <w:rtl/>
        </w:rPr>
        <w:t xml:space="preserve"> </w:t>
      </w:r>
    </w:p>
    <w:p w:rsidR="00DC027B" w:rsidRDefault="00502696" w:rsidP="002C48B5">
      <w:pPr>
        <w:pStyle w:val="41"/>
        <w:ind w:left="1989" w:hanging="909"/>
      </w:pPr>
      <w:r>
        <w:rPr>
          <w:rtl/>
        </w:rPr>
        <w:t xml:space="preserve">במידה </w:t>
      </w:r>
      <w:r>
        <w:rPr>
          <w:rFonts w:hint="cs"/>
          <w:rtl/>
        </w:rPr>
        <w:t>ש</w:t>
      </w:r>
      <w:r w:rsidRPr="00B75504">
        <w:rPr>
          <w:rtl/>
        </w:rPr>
        <w:t xml:space="preserve">יתברר כי </w:t>
      </w:r>
      <w:r>
        <w:rPr>
          <w:rFonts w:hint="cs"/>
          <w:rtl/>
        </w:rPr>
        <w:t>המערכת אינה</w:t>
      </w:r>
      <w:r w:rsidRPr="00B75504">
        <w:rPr>
          <w:rtl/>
        </w:rPr>
        <w:t xml:space="preserve"> </w:t>
      </w:r>
      <w:r>
        <w:rPr>
          <w:rFonts w:hint="cs"/>
          <w:rtl/>
        </w:rPr>
        <w:t>תואמת את הצעת המציע</w:t>
      </w:r>
      <w:r w:rsidRPr="00B75504">
        <w:rPr>
          <w:rtl/>
        </w:rPr>
        <w:t>, רשאי עורך המכרז,</w:t>
      </w:r>
      <w:r w:rsidR="00110B2B">
        <w:rPr>
          <w:rFonts w:hint="cs"/>
          <w:rtl/>
        </w:rPr>
        <w:t xml:space="preserve"> לפעול כדלקמן:</w:t>
      </w:r>
    </w:p>
    <w:p w:rsidR="00DC027B" w:rsidRDefault="00DC027B" w:rsidP="003E4B47">
      <w:pPr>
        <w:pStyle w:val="41"/>
        <w:numPr>
          <w:ilvl w:val="4"/>
          <w:numId w:val="34"/>
        </w:numPr>
      </w:pPr>
      <w:r>
        <w:rPr>
          <w:rFonts w:hint="cs"/>
          <w:rtl/>
        </w:rPr>
        <w:t xml:space="preserve"> לאפשר לספק שהות על מנת</w:t>
      </w:r>
      <w:r w:rsidR="00502696">
        <w:rPr>
          <w:rFonts w:hint="cs"/>
          <w:rtl/>
        </w:rPr>
        <w:t xml:space="preserve"> להתאים את המערכת להצהרות שמסר המציע במסגרת הצעתו</w:t>
      </w:r>
      <w:r>
        <w:rPr>
          <w:rFonts w:hint="cs"/>
          <w:rtl/>
        </w:rPr>
        <w:t>, וזאת תוך 14 ימים.</w:t>
      </w:r>
    </w:p>
    <w:p w:rsidR="00502696" w:rsidRPr="00B75504" w:rsidRDefault="00DC027B" w:rsidP="003E4B47">
      <w:pPr>
        <w:pStyle w:val="41"/>
        <w:numPr>
          <w:ilvl w:val="4"/>
          <w:numId w:val="34"/>
        </w:numPr>
        <w:rPr>
          <w:rtl/>
        </w:rPr>
      </w:pPr>
      <w:r>
        <w:rPr>
          <w:rFonts w:hint="cs"/>
          <w:rtl/>
        </w:rPr>
        <w:t>ככל שלאחר פרק הזמן האמור ימצא כי המערכת עדיין אינה תו</w:t>
      </w:r>
      <w:r w:rsidR="009D37B7">
        <w:rPr>
          <w:rFonts w:hint="cs"/>
          <w:rtl/>
        </w:rPr>
        <w:t>א</w:t>
      </w:r>
      <w:r>
        <w:rPr>
          <w:rFonts w:hint="cs"/>
          <w:rtl/>
        </w:rPr>
        <w:t>מת את הצעת המציע, רשאי עורך המכרז</w:t>
      </w:r>
      <w:r w:rsidR="00502696" w:rsidRPr="00B75504">
        <w:rPr>
          <w:rtl/>
        </w:rPr>
        <w:t>לפסול את ההצעה</w:t>
      </w:r>
      <w:r w:rsidR="00502696">
        <w:rPr>
          <w:rFonts w:hint="cs"/>
          <w:rtl/>
        </w:rPr>
        <w:t xml:space="preserve"> ולבחון את המדורג שני, וכן לקבל כל החלטה אחרת בהתאם לנסיבות העניין</w:t>
      </w:r>
      <w:r w:rsidR="00502696" w:rsidRPr="00B75504">
        <w:rPr>
          <w:rtl/>
        </w:rPr>
        <w:t xml:space="preserve">. </w:t>
      </w:r>
    </w:p>
    <w:p w:rsidR="00502696" w:rsidRDefault="00502696" w:rsidP="00502696">
      <w:pPr>
        <w:pStyle w:val="41"/>
        <w:ind w:left="1989" w:hanging="909"/>
      </w:pPr>
      <w:r w:rsidRPr="003874D1">
        <w:rPr>
          <w:rtl/>
        </w:rPr>
        <w:t>עורך המכרז יעביר למ</w:t>
      </w:r>
      <w:r>
        <w:rPr>
          <w:rFonts w:hint="cs"/>
          <w:rtl/>
        </w:rPr>
        <w:t>ציע</w:t>
      </w:r>
      <w:r w:rsidRPr="003874D1">
        <w:rPr>
          <w:rtl/>
        </w:rPr>
        <w:t xml:space="preserve"> את פירוט הבדיקות הנדרשות</w:t>
      </w:r>
      <w:r>
        <w:rPr>
          <w:rFonts w:hint="cs"/>
          <w:rtl/>
        </w:rPr>
        <w:t xml:space="preserve"> לצורך וידוא ההתאמה ואת מועדן.</w:t>
      </w:r>
      <w:r w:rsidRPr="003874D1">
        <w:rPr>
          <w:rtl/>
        </w:rPr>
        <w:t xml:space="preserve"> למציע תהיה האפשרות לבקש הבהרות ושינויים </w:t>
      </w:r>
      <w:r>
        <w:rPr>
          <w:rFonts w:hint="cs"/>
          <w:rtl/>
        </w:rPr>
        <w:t>ת</w:t>
      </w:r>
      <w:r w:rsidRPr="003874D1">
        <w:rPr>
          <w:rtl/>
        </w:rPr>
        <w:t>וך 3 ימי עבודה מיום קבלת פירוט הבדיקות מאת עורך המכרז. החלטת עורך המכרז</w:t>
      </w:r>
      <w:r>
        <w:rPr>
          <w:rFonts w:hint="cs"/>
          <w:rtl/>
        </w:rPr>
        <w:t xml:space="preserve"> בעניין</w:t>
      </w:r>
      <w:r w:rsidRPr="003874D1">
        <w:rPr>
          <w:rtl/>
        </w:rPr>
        <w:t xml:space="preserve"> תהא הקובעת. </w:t>
      </w:r>
    </w:p>
    <w:p w:rsidR="00502696" w:rsidRDefault="00502696" w:rsidP="00502696">
      <w:pPr>
        <w:pStyle w:val="41"/>
        <w:ind w:left="1989" w:hanging="909"/>
      </w:pPr>
      <w:r>
        <w:rPr>
          <w:rFonts w:hint="cs"/>
          <w:rtl/>
        </w:rPr>
        <w:t xml:space="preserve">במסגרת וידוא ההתאמה יכול עורך המכרז, בין היתר, לדרוש: </w:t>
      </w:r>
    </w:p>
    <w:p w:rsidR="00502696" w:rsidRDefault="00502696" w:rsidP="00502696">
      <w:pPr>
        <w:pStyle w:val="41"/>
        <w:numPr>
          <w:ilvl w:val="4"/>
          <w:numId w:val="34"/>
        </w:numPr>
        <w:ind w:left="2556" w:hanging="1116"/>
      </w:pPr>
      <w:r w:rsidRPr="002D1D37">
        <w:rPr>
          <w:rtl/>
        </w:rPr>
        <w:t>הדגמת פעולת ה</w:t>
      </w:r>
      <w:r>
        <w:rPr>
          <w:rFonts w:hint="cs"/>
          <w:rtl/>
        </w:rPr>
        <w:t>מערכת המוצעת;</w:t>
      </w:r>
      <w:r w:rsidRPr="002D1D37">
        <w:rPr>
          <w:rtl/>
        </w:rPr>
        <w:t xml:space="preserve"> </w:t>
      </w:r>
    </w:p>
    <w:p w:rsidR="00502696" w:rsidRDefault="00502696" w:rsidP="00502696">
      <w:pPr>
        <w:pStyle w:val="41"/>
        <w:numPr>
          <w:ilvl w:val="4"/>
          <w:numId w:val="34"/>
        </w:numPr>
        <w:ind w:left="2556" w:hanging="1116"/>
      </w:pPr>
      <w:r w:rsidRPr="002D1D37">
        <w:rPr>
          <w:rtl/>
        </w:rPr>
        <w:t xml:space="preserve">העברת </w:t>
      </w:r>
      <w:r>
        <w:rPr>
          <w:rFonts w:hint="cs"/>
          <w:rtl/>
        </w:rPr>
        <w:t>המ</w:t>
      </w:r>
      <w:r>
        <w:rPr>
          <w:rtl/>
        </w:rPr>
        <w:t>ערכ</w:t>
      </w:r>
      <w:r w:rsidRPr="002D1D37">
        <w:rPr>
          <w:rtl/>
        </w:rPr>
        <w:t>ת</w:t>
      </w:r>
      <w:r>
        <w:rPr>
          <w:rFonts w:hint="cs"/>
          <w:rtl/>
        </w:rPr>
        <w:t xml:space="preserve"> המוצע</w:t>
      </w:r>
      <w:r w:rsidRPr="002D1D37">
        <w:rPr>
          <w:rFonts w:hint="cs"/>
          <w:rtl/>
        </w:rPr>
        <w:t>ת</w:t>
      </w:r>
      <w:r w:rsidRPr="002D1D37">
        <w:rPr>
          <w:rtl/>
        </w:rPr>
        <w:t xml:space="preserve"> לבדיקת עורך המכרז או מי מטעמו</w:t>
      </w:r>
      <w:r>
        <w:rPr>
          <w:rFonts w:hint="cs"/>
          <w:rtl/>
        </w:rPr>
        <w:t>;</w:t>
      </w:r>
    </w:p>
    <w:p w:rsidR="00502696" w:rsidRDefault="00DC027B" w:rsidP="00DC027B">
      <w:pPr>
        <w:pStyle w:val="41"/>
        <w:numPr>
          <w:ilvl w:val="4"/>
          <w:numId w:val="34"/>
        </w:numPr>
        <w:ind w:left="2556" w:hanging="1116"/>
      </w:pPr>
      <w:r>
        <w:rPr>
          <w:rtl/>
        </w:rPr>
        <w:t>הדגמ</w:t>
      </w:r>
      <w:r>
        <w:rPr>
          <w:rFonts w:hint="cs"/>
          <w:rtl/>
        </w:rPr>
        <w:t>ת</w:t>
      </w:r>
      <w:r>
        <w:rPr>
          <w:rtl/>
        </w:rPr>
        <w:t xml:space="preserve"> </w:t>
      </w:r>
      <w:r w:rsidR="00502696">
        <w:rPr>
          <w:rtl/>
        </w:rPr>
        <w:t>הקמ</w:t>
      </w:r>
      <w:r>
        <w:rPr>
          <w:rFonts w:hint="cs"/>
          <w:rtl/>
        </w:rPr>
        <w:t>ה</w:t>
      </w:r>
      <w:r w:rsidR="00502696">
        <w:rPr>
          <w:rtl/>
        </w:rPr>
        <w:t xml:space="preserve"> </w:t>
      </w:r>
      <w:r>
        <w:rPr>
          <w:rFonts w:hint="cs"/>
          <w:rtl/>
        </w:rPr>
        <w:t>של ה</w:t>
      </w:r>
      <w:r w:rsidR="00502696">
        <w:rPr>
          <w:rtl/>
        </w:rPr>
        <w:t>מערכת המוצע</w:t>
      </w:r>
      <w:r w:rsidR="00502696" w:rsidRPr="002D1D37">
        <w:rPr>
          <w:rtl/>
        </w:rPr>
        <w:t>ת</w:t>
      </w:r>
      <w:r w:rsidR="00502696">
        <w:rPr>
          <w:rFonts w:hint="cs"/>
          <w:rtl/>
        </w:rPr>
        <w:t>;</w:t>
      </w:r>
    </w:p>
    <w:p w:rsidR="00502696" w:rsidRDefault="00502696" w:rsidP="00502696">
      <w:pPr>
        <w:pStyle w:val="41"/>
        <w:numPr>
          <w:ilvl w:val="4"/>
          <w:numId w:val="34"/>
        </w:numPr>
        <w:ind w:left="2556" w:hanging="1116"/>
      </w:pPr>
      <w:r w:rsidRPr="002D1D37">
        <w:rPr>
          <w:rtl/>
        </w:rPr>
        <w:t>ב</w:t>
      </w:r>
      <w:r>
        <w:rPr>
          <w:rtl/>
        </w:rPr>
        <w:t>יצוע ניסויים לבדיקת עמידת המערכ</w:t>
      </w:r>
      <w:r w:rsidRPr="002D1D37">
        <w:rPr>
          <w:rtl/>
        </w:rPr>
        <w:t xml:space="preserve">ת </w:t>
      </w:r>
      <w:r>
        <w:rPr>
          <w:rtl/>
        </w:rPr>
        <w:t>המוצע</w:t>
      </w:r>
      <w:r>
        <w:rPr>
          <w:rFonts w:hint="cs"/>
          <w:rtl/>
        </w:rPr>
        <w:t>ת ביחס להצעת המציע;</w:t>
      </w:r>
    </w:p>
    <w:p w:rsidR="00502696" w:rsidRDefault="00502696" w:rsidP="00502696">
      <w:pPr>
        <w:pStyle w:val="41"/>
        <w:numPr>
          <w:ilvl w:val="4"/>
          <w:numId w:val="34"/>
        </w:numPr>
        <w:ind w:left="2556" w:hanging="1116"/>
      </w:pPr>
      <w:r w:rsidRPr="002D1D37">
        <w:rPr>
          <w:rtl/>
        </w:rPr>
        <w:t>העברת אישורי מעבדה או גוף בדיקה חיצוני</w:t>
      </w:r>
      <w:r>
        <w:rPr>
          <w:rFonts w:hint="cs"/>
          <w:rtl/>
        </w:rPr>
        <w:t xml:space="preserve"> למערכת המוצעת, על חשבון המציע;</w:t>
      </w:r>
    </w:p>
    <w:p w:rsidR="00502696" w:rsidRDefault="00502696" w:rsidP="00502696">
      <w:pPr>
        <w:pStyle w:val="41"/>
        <w:numPr>
          <w:ilvl w:val="4"/>
          <w:numId w:val="34"/>
        </w:numPr>
        <w:ind w:left="2556" w:hanging="1116"/>
      </w:pPr>
      <w:r>
        <w:rPr>
          <w:rFonts w:hint="cs"/>
          <w:rtl/>
        </w:rPr>
        <w:t>ביקור אצל המציע, היצרן או אתרים בהם מותקנת המערכת המוצעת, בכפוף לתאום מראש;</w:t>
      </w:r>
    </w:p>
    <w:p w:rsidR="00502696" w:rsidRPr="002D1D37" w:rsidRDefault="00502696" w:rsidP="00502696">
      <w:pPr>
        <w:pStyle w:val="41"/>
        <w:numPr>
          <w:ilvl w:val="4"/>
          <w:numId w:val="34"/>
        </w:numPr>
        <w:ind w:left="2556" w:hanging="1116"/>
        <w:rPr>
          <w:rtl/>
        </w:rPr>
      </w:pPr>
      <w:r w:rsidRPr="002D1D37">
        <w:rPr>
          <w:rtl/>
        </w:rPr>
        <w:lastRenderedPageBreak/>
        <w:t xml:space="preserve">כל דרך אחרת </w:t>
      </w:r>
      <w:r w:rsidRPr="002D1D37">
        <w:rPr>
          <w:rFonts w:hint="cs"/>
          <w:rtl/>
        </w:rPr>
        <w:t>שת</w:t>
      </w:r>
      <w:r w:rsidRPr="002D1D37">
        <w:rPr>
          <w:rtl/>
        </w:rPr>
        <w:t xml:space="preserve">ניח את דעת עורך המכרז כי </w:t>
      </w:r>
      <w:r>
        <w:rPr>
          <w:rFonts w:hint="cs"/>
          <w:rtl/>
        </w:rPr>
        <w:t>המערכת המוצעת עומדת בפרטי ההצעה שהוגשה</w:t>
      </w:r>
      <w:r w:rsidRPr="002D1D37">
        <w:rPr>
          <w:rFonts w:hint="cs"/>
          <w:rtl/>
        </w:rPr>
        <w:t>.</w:t>
      </w:r>
    </w:p>
    <w:p w:rsidR="00502696" w:rsidRDefault="00502696" w:rsidP="00502696">
      <w:pPr>
        <w:pStyle w:val="41"/>
        <w:ind w:left="1989" w:hanging="909"/>
        <w:rPr>
          <w:rtl/>
        </w:rPr>
      </w:pPr>
      <w:r>
        <w:rPr>
          <w:rFonts w:hint="cs"/>
          <w:rtl/>
        </w:rPr>
        <w:t>עלות הבדיקות שיבוצעו על ידי המציע, בהתאם לדרישת עורך המכרז, יעשו על חשבון המציע אלא אם כן נקבע על ידי עורך המכרז אחרת באופן מפורש.</w:t>
      </w:r>
    </w:p>
    <w:p w:rsidR="00693600" w:rsidRPr="005A08D1" w:rsidRDefault="00693600" w:rsidP="0073019B">
      <w:pPr>
        <w:rPr>
          <w:rtl/>
        </w:rPr>
      </w:pP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הכרזה על זוכה וחתימה על הסכם ההתקשרות</w:t>
      </w:r>
    </w:p>
    <w:p w:rsidR="00DF70BF" w:rsidRPr="005A08D1" w:rsidRDefault="00DF70BF" w:rsidP="00510110">
      <w:pPr>
        <w:pStyle w:val="af6"/>
        <w:numPr>
          <w:ilvl w:val="2"/>
          <w:numId w:val="34"/>
        </w:numPr>
        <w:ind w:left="1422" w:hanging="702"/>
        <w:rPr>
          <w:rtl/>
        </w:rPr>
      </w:pPr>
      <w:r w:rsidRPr="005A08D1">
        <w:rPr>
          <w:rtl/>
        </w:rPr>
        <w:t>בכפוף לעמידת המציע בדרישות סעיף</w:t>
      </w:r>
      <w:r w:rsidRPr="005A08D1">
        <w:rPr>
          <w:rFonts w:hint="cs"/>
          <w:rtl/>
          <w:cs/>
        </w:rPr>
        <w:t xml:space="preserve"> </w:t>
      </w:r>
      <w:r w:rsidRPr="005A08D1">
        <w:rPr>
          <w:rtl/>
          <w:cs/>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Ref43806079 \r \h</w:instrText>
      </w:r>
      <w:r w:rsidRPr="005A08D1">
        <w:rPr>
          <w:rtl/>
        </w:rPr>
        <w:instrText xml:space="preserve">  \* </w:instrText>
      </w:r>
      <w:r w:rsidRPr="005A08D1">
        <w:instrText>MERGEFORMAT</w:instrText>
      </w:r>
      <w:r w:rsidRPr="005A08D1">
        <w:rPr>
          <w:rtl/>
        </w:rPr>
        <w:instrText xml:space="preserve"> </w:instrText>
      </w:r>
      <w:r w:rsidRPr="005A08D1">
        <w:rPr>
          <w:rtl/>
          <w:cs/>
        </w:rPr>
      </w:r>
      <w:r w:rsidRPr="005A08D1">
        <w:rPr>
          <w:rtl/>
          <w:cs/>
        </w:rPr>
        <w:fldChar w:fldCharType="separate"/>
      </w:r>
      <w:r w:rsidR="00DC287B">
        <w:rPr>
          <w:cs/>
        </w:rPr>
        <w:t>‎</w:t>
      </w:r>
      <w:r w:rsidR="00DC287B" w:rsidRPr="00DC287B">
        <w:rPr>
          <w:rFonts w:ascii="David" w:hAnsi="David"/>
        </w:rPr>
        <w:t>0.10</w:t>
      </w:r>
      <w:r w:rsidRPr="005A08D1">
        <w:rPr>
          <w:rtl/>
          <w:cs/>
        </w:rPr>
        <w:fldChar w:fldCharType="end"/>
      </w:r>
      <w:r w:rsidRPr="005A08D1">
        <w:rPr>
          <w:rFonts w:hint="cs"/>
          <w:rtl/>
          <w:cs/>
        </w:rPr>
        <w:t xml:space="preserve"> </w:t>
      </w:r>
      <w:r w:rsidRPr="005A08D1">
        <w:rPr>
          <w:rtl/>
        </w:rPr>
        <w:t>לעיל, תכריז ועדת המכרזים על ספק זוכה לאספקת המערכת.</w:t>
      </w:r>
    </w:p>
    <w:p w:rsidR="00DF70BF" w:rsidRPr="005A08D1" w:rsidRDefault="00DF70BF" w:rsidP="00510110">
      <w:pPr>
        <w:pStyle w:val="af6"/>
        <w:numPr>
          <w:ilvl w:val="2"/>
          <w:numId w:val="34"/>
        </w:numPr>
        <w:ind w:left="1422" w:hanging="702"/>
      </w:pPr>
      <w:r w:rsidRPr="005A08D1">
        <w:rPr>
          <w:rtl/>
        </w:rPr>
        <w:t>רק לאחר ההכרזה על המציע כזוכה, עמידה בדרישות הביטוח וקבלת ערבות בנקאית בגין בזכייה, יוסיף עורך המכרז את חתימתו על גבי ההסכם ורק מאותו מועד יחייב ההסכם את עורך המכרז</w:t>
      </w:r>
      <w:r w:rsidR="00461C11" w:rsidRPr="005A08D1">
        <w:rPr>
          <w:rFonts w:hint="cs"/>
          <w:rtl/>
        </w:rPr>
        <w:t>.</w:t>
      </w:r>
    </w:p>
    <w:p w:rsidR="000E2337" w:rsidRPr="005A08D1" w:rsidRDefault="000E2337" w:rsidP="00510110">
      <w:pPr>
        <w:rPr>
          <w:rtl/>
        </w:rPr>
      </w:pP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כשיר שני</w:t>
      </w:r>
    </w:p>
    <w:p w:rsidR="003C4848" w:rsidRPr="005A08D1" w:rsidRDefault="003C4848" w:rsidP="00510110">
      <w:pPr>
        <w:pStyle w:val="af6"/>
        <w:numPr>
          <w:ilvl w:val="2"/>
          <w:numId w:val="34"/>
        </w:numPr>
        <w:ind w:left="1422" w:hanging="702"/>
        <w:rPr>
          <w:rtl/>
        </w:rPr>
      </w:pPr>
      <w:r w:rsidRPr="005A08D1">
        <w:rPr>
          <w:rtl/>
        </w:rPr>
        <w:t>ועדת המכרזים, על פי שיקול דעתה הבלעדי, תהיה רשאית לבחור במציע אשר הצעתו דורגה לאחר הצעת הזוכה בשלב ג' – כ"כשיר שני" (להלן: "</w:t>
      </w:r>
      <w:r w:rsidRPr="005A08D1">
        <w:rPr>
          <w:b/>
          <w:bCs/>
          <w:rtl/>
        </w:rPr>
        <w:t>הכשיר השני</w:t>
      </w:r>
      <w:r w:rsidRPr="005A08D1">
        <w:rPr>
          <w:rtl/>
        </w:rPr>
        <w:t>").</w:t>
      </w:r>
    </w:p>
    <w:p w:rsidR="003C4848" w:rsidRPr="005A08D1" w:rsidRDefault="003C4848" w:rsidP="00510110">
      <w:pPr>
        <w:pStyle w:val="af6"/>
        <w:numPr>
          <w:ilvl w:val="2"/>
          <w:numId w:val="34"/>
        </w:numPr>
        <w:ind w:left="1422" w:hanging="702"/>
        <w:rPr>
          <w:rtl/>
        </w:rPr>
      </w:pPr>
      <w:r w:rsidRPr="005A08D1">
        <w:rPr>
          <w:rtl/>
        </w:rPr>
        <w:t>אם לא יעמוד הזוכה באיזו מדרישות המכרז או ינהג שלא בתום לב או בדרך מקובלת, או מכל סיבה אחרת המפורטת במסמכי המכרז, רשאי עורך המכרז, בתקופה של עד שנה ממועד ההודעה על היותו כשיר שני, על פי שיקול דעתו הבלע</w:t>
      </w:r>
      <w:r w:rsidR="00E004C9" w:rsidRPr="005A08D1">
        <w:rPr>
          <w:rtl/>
        </w:rPr>
        <w:t>די, לחלט את ערבות הביצוע של ה</w:t>
      </w:r>
      <w:r w:rsidR="00E004C9" w:rsidRPr="005A08D1">
        <w:rPr>
          <w:rFonts w:hint="cs"/>
          <w:rtl/>
        </w:rPr>
        <w:t>מציע</w:t>
      </w:r>
      <w:r w:rsidRPr="005A08D1">
        <w:rPr>
          <w:rtl/>
        </w:rPr>
        <w:t xml:space="preserve">, להודיע לכשיר השני שהוא מועמד לזכייה ולאחר מכן להתקשר עמו (בכפוף לעמידתו בתנאים המפורטים בסעיף </w:t>
      </w:r>
      <w:r w:rsidR="003C64B8" w:rsidRPr="005A08D1">
        <w:rPr>
          <w:rtl/>
        </w:rPr>
        <w:fldChar w:fldCharType="begin"/>
      </w:r>
      <w:r w:rsidR="003C64B8" w:rsidRPr="005A08D1">
        <w:rPr>
          <w:rtl/>
        </w:rPr>
        <w:instrText xml:space="preserve"> </w:instrText>
      </w:r>
      <w:r w:rsidR="003C64B8" w:rsidRPr="005A08D1">
        <w:rPr>
          <w:rFonts w:hint="cs"/>
        </w:rPr>
        <w:instrText>REF</w:instrText>
      </w:r>
      <w:r w:rsidR="003C64B8" w:rsidRPr="005A08D1">
        <w:rPr>
          <w:rFonts w:hint="cs"/>
          <w:rtl/>
        </w:rPr>
        <w:instrText xml:space="preserve"> _</w:instrText>
      </w:r>
      <w:r w:rsidR="003C64B8" w:rsidRPr="005A08D1">
        <w:rPr>
          <w:rFonts w:hint="cs"/>
        </w:rPr>
        <w:instrText>Ref43806079 \r \h</w:instrText>
      </w:r>
      <w:r w:rsidR="003C64B8" w:rsidRPr="005A08D1">
        <w:rPr>
          <w:rtl/>
        </w:rPr>
        <w:instrText xml:space="preserve">  \* </w:instrText>
      </w:r>
      <w:r w:rsidR="003C64B8" w:rsidRPr="005A08D1">
        <w:instrText>MERGEFORMAT</w:instrText>
      </w:r>
      <w:r w:rsidR="003C64B8" w:rsidRPr="005A08D1">
        <w:rPr>
          <w:rtl/>
        </w:rPr>
        <w:instrText xml:space="preserve"> </w:instrText>
      </w:r>
      <w:r w:rsidR="003C64B8" w:rsidRPr="005A08D1">
        <w:rPr>
          <w:rtl/>
        </w:rPr>
      </w:r>
      <w:r w:rsidR="003C64B8" w:rsidRPr="005A08D1">
        <w:rPr>
          <w:rtl/>
        </w:rPr>
        <w:fldChar w:fldCharType="separate"/>
      </w:r>
      <w:r w:rsidR="00DC287B">
        <w:rPr>
          <w:cs/>
        </w:rPr>
        <w:t>‎</w:t>
      </w:r>
      <w:r w:rsidR="00DC287B" w:rsidRPr="00DC287B">
        <w:rPr>
          <w:rFonts w:ascii="David" w:hAnsi="David"/>
        </w:rPr>
        <w:t>0.10</w:t>
      </w:r>
      <w:r w:rsidR="003C64B8" w:rsidRPr="005A08D1">
        <w:rPr>
          <w:rtl/>
        </w:rPr>
        <w:fldChar w:fldCharType="end"/>
      </w:r>
      <w:r w:rsidR="003C64B8" w:rsidRPr="005A08D1">
        <w:rPr>
          <w:rFonts w:hint="cs"/>
          <w:rtl/>
        </w:rPr>
        <w:t xml:space="preserve"> </w:t>
      </w:r>
      <w:r w:rsidRPr="005A08D1">
        <w:rPr>
          <w:rtl/>
        </w:rPr>
        <w:t>לעיל), בהתאם לת</w:t>
      </w:r>
      <w:r w:rsidR="00E004C9" w:rsidRPr="005A08D1">
        <w:rPr>
          <w:rtl/>
        </w:rPr>
        <w:t>נאי המכרז ולהצעתו, במקום עם ה</w:t>
      </w:r>
      <w:r w:rsidR="00E004C9" w:rsidRPr="005A08D1">
        <w:rPr>
          <w:rFonts w:hint="cs"/>
          <w:rtl/>
        </w:rPr>
        <w:t>מציע</w:t>
      </w:r>
      <w:r w:rsidRPr="005A08D1">
        <w:rPr>
          <w:rtl/>
        </w:rPr>
        <w:t>.</w:t>
      </w:r>
    </w:p>
    <w:p w:rsidR="003D66D0" w:rsidRPr="005A08D1" w:rsidRDefault="003D66D0" w:rsidP="00510110">
      <w:pPr>
        <w:rPr>
          <w:rtl/>
        </w:rPr>
      </w:pP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בעלות על המכרז, סודיות ההצעה ועיון בה</w:t>
      </w:r>
    </w:p>
    <w:p w:rsidR="00733403" w:rsidRPr="005A08D1" w:rsidRDefault="00733403" w:rsidP="00510110">
      <w:pPr>
        <w:pStyle w:val="af6"/>
        <w:numPr>
          <w:ilvl w:val="2"/>
          <w:numId w:val="34"/>
        </w:numPr>
        <w:ind w:left="1422" w:hanging="702"/>
        <w:rPr>
          <w:rtl/>
        </w:rPr>
      </w:pPr>
      <w:r w:rsidRPr="005A08D1">
        <w:rPr>
          <w:rtl/>
        </w:rPr>
        <w:t>מכרז זה הוא קנינו הרוחני של עורך המכרז, אשר מועבר למציע לצורך הגשת הצעה בלבד. אין לעשות בו שימוש שאינו לצורך הכנת הצעת המציע.</w:t>
      </w:r>
    </w:p>
    <w:p w:rsidR="00733403" w:rsidRPr="005A08D1" w:rsidRDefault="00733403" w:rsidP="00510110">
      <w:pPr>
        <w:pStyle w:val="af6"/>
        <w:numPr>
          <w:ilvl w:val="2"/>
          <w:numId w:val="34"/>
        </w:numPr>
        <w:ind w:left="1422" w:hanging="702"/>
        <w:rPr>
          <w:rtl/>
        </w:rPr>
      </w:pPr>
      <w:r w:rsidRPr="005A08D1">
        <w:rPr>
          <w:rtl/>
        </w:rPr>
        <w:t>סודיות ההצעה – עורך המכרז/המזמין מתחייב לא לעשות שימוש בהצעת המציע, אלא לצורכי המכרז. בכפוף לאמור בסעיף להלן, עורך המכרז מתחייב לא לגלות את תוכן ההצעה לצד שלישי, זולת היועצים המועסקים עבורו, אשר גם עליהם תחול חובת הסודיות, בכפוף לכל דין.</w:t>
      </w:r>
    </w:p>
    <w:p w:rsidR="00733403" w:rsidRPr="005A08D1" w:rsidRDefault="00733403" w:rsidP="00510110">
      <w:pPr>
        <w:pStyle w:val="af6"/>
        <w:numPr>
          <w:ilvl w:val="2"/>
          <w:numId w:val="34"/>
        </w:numPr>
        <w:rPr>
          <w:rtl/>
        </w:rPr>
      </w:pPr>
      <w:r w:rsidRPr="005A08D1">
        <w:rPr>
          <w:b/>
          <w:bCs/>
          <w:rtl/>
        </w:rPr>
        <w:t>עיון בהצעה הזוכה</w:t>
      </w:r>
    </w:p>
    <w:p w:rsidR="00733403" w:rsidRPr="005A08D1" w:rsidRDefault="00733403" w:rsidP="00510110">
      <w:pPr>
        <w:pStyle w:val="af6"/>
        <w:numPr>
          <w:ilvl w:val="3"/>
          <w:numId w:val="34"/>
        </w:numPr>
        <w:ind w:left="1989" w:hanging="909"/>
        <w:rPr>
          <w:rtl/>
        </w:rPr>
      </w:pPr>
      <w:r w:rsidRPr="005A08D1">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rsidR="00733403" w:rsidRPr="005A08D1" w:rsidRDefault="00733403" w:rsidP="00510110">
      <w:pPr>
        <w:pStyle w:val="af6"/>
        <w:numPr>
          <w:ilvl w:val="3"/>
          <w:numId w:val="34"/>
        </w:numPr>
        <w:ind w:left="1989" w:hanging="909"/>
        <w:rPr>
          <w:rtl/>
        </w:rPr>
      </w:pPr>
      <w:r w:rsidRPr="005A08D1">
        <w:rPr>
          <w:rtl/>
        </w:rPr>
        <w:t xml:space="preserve">יחד עם זאת, בהתאם לתקנה 21(ה) לתקנות חוק המכרזים, מציעים שלא זכו במכרז רשאים לבקש לעיין בהצעה זוכה, וכן במסמכים נוספים הקשורים במכרז מלבד </w:t>
      </w:r>
      <w:r w:rsidRPr="005A08D1">
        <w:rPr>
          <w:rtl/>
        </w:rPr>
        <w:lastRenderedPageBreak/>
        <w:t>במסמכים שהם בגדר סוד מסחרי או מקצועי, או שעלולים לפגוע בביטחון המדינה, יחסי החוץ שלה, כלכלתה וביטחון הציבור.</w:t>
      </w:r>
    </w:p>
    <w:p w:rsidR="00733403" w:rsidRPr="005A08D1" w:rsidRDefault="00733403" w:rsidP="00510110">
      <w:pPr>
        <w:pStyle w:val="af6"/>
        <w:numPr>
          <w:ilvl w:val="3"/>
          <w:numId w:val="34"/>
        </w:numPr>
        <w:ind w:left="1989" w:hanging="909"/>
        <w:rPr>
          <w:rtl/>
        </w:rPr>
      </w:pPr>
      <w:r w:rsidRPr="005A08D1">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w:t>
      </w:r>
      <w:hyperlink w:anchor="חלקיםחסויים" w:history="1">
        <w:r w:rsidR="00352FBD" w:rsidRPr="005A08D1">
          <w:rPr>
            <w:rStyle w:val="Hyperlink"/>
            <w:rtl/>
          </w:rPr>
          <w:t>פרק 1</w:t>
        </w:r>
        <w:r w:rsidR="00352FBD" w:rsidRPr="005A08D1">
          <w:rPr>
            <w:rStyle w:val="Hyperlink"/>
            <w:rFonts w:hint="cs"/>
            <w:rtl/>
          </w:rPr>
          <w:t>2</w:t>
        </w:r>
        <w:r w:rsidRPr="005A08D1">
          <w:rPr>
            <w:rStyle w:val="Hyperlink"/>
            <w:rtl/>
          </w:rPr>
          <w:t xml:space="preserve"> לנספח 2</w:t>
        </w:r>
      </w:hyperlink>
      <w:r w:rsidRPr="005A08D1">
        <w:rPr>
          <w:rtl/>
        </w:rPr>
        <w:t>. מובהר כי לא יהא בעצם הבקשה כדי למנוע עיון בסעיפים הרלוונטיים, והחלטה בנושא תתקבל על ידי ועדת המכרזים של עורך המכרז.</w:t>
      </w:r>
    </w:p>
    <w:p w:rsidR="00733403" w:rsidRPr="005A08D1" w:rsidRDefault="00733403" w:rsidP="00510110">
      <w:pPr>
        <w:pStyle w:val="af6"/>
        <w:numPr>
          <w:ilvl w:val="3"/>
          <w:numId w:val="34"/>
        </w:numPr>
        <w:ind w:left="1989" w:hanging="909"/>
        <w:rPr>
          <w:rtl/>
        </w:rPr>
      </w:pPr>
      <w:r w:rsidRPr="005A08D1">
        <w:rPr>
          <w:rtl/>
        </w:rPr>
        <w:t>מציע שטען שחלק מסוים מהצעתו היא סוד מסחרי או מקצועי, יהיה מנוע מלדרוש לעיין בחלק זה של ההצעה הזוכה במכרז.</w:t>
      </w:r>
    </w:p>
    <w:p w:rsidR="00733403" w:rsidRPr="005A08D1" w:rsidRDefault="00733403" w:rsidP="00510110">
      <w:pPr>
        <w:pStyle w:val="af6"/>
        <w:numPr>
          <w:ilvl w:val="3"/>
          <w:numId w:val="34"/>
        </w:numPr>
        <w:ind w:left="1989" w:hanging="909"/>
        <w:rPr>
          <w:rtl/>
        </w:rPr>
      </w:pPr>
      <w:r w:rsidRPr="005A08D1">
        <w:rPr>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rsidR="00733403" w:rsidRPr="005A08D1" w:rsidRDefault="00733403" w:rsidP="00510110">
      <w:pPr>
        <w:pStyle w:val="af6"/>
        <w:numPr>
          <w:ilvl w:val="3"/>
          <w:numId w:val="34"/>
        </w:numPr>
        <w:ind w:left="1989" w:hanging="909"/>
        <w:rPr>
          <w:rtl/>
        </w:rPr>
      </w:pPr>
      <w:r w:rsidRPr="005A08D1">
        <w:rPr>
          <w:rtl/>
        </w:rPr>
        <w:t xml:space="preserve">בכפוף לאמור לעיל, בהשתתפותו במכרז מסכים המציע, כי הצעתו תועמד במלואה, על נספחיה, לעיונם של יתר המציעים במכרז בהתאם להוראות הדין ותקנות חובת המכרזים. </w:t>
      </w:r>
    </w:p>
    <w:p w:rsidR="001A73E6" w:rsidRPr="005A08D1" w:rsidRDefault="00733403" w:rsidP="00510110">
      <w:pPr>
        <w:pStyle w:val="af6"/>
        <w:numPr>
          <w:ilvl w:val="3"/>
          <w:numId w:val="34"/>
        </w:numPr>
        <w:ind w:left="1989" w:hanging="909"/>
        <w:rPr>
          <w:rtl/>
        </w:rPr>
      </w:pPr>
      <w:r w:rsidRPr="005A08D1">
        <w:rPr>
          <w:rtl/>
        </w:rPr>
        <w:t>עורך המכרז רשאי לגבות תשלום עבור בקשה לעיון בהצעה הזוכה במכרז</w:t>
      </w:r>
      <w:r w:rsidR="00FC2440" w:rsidRPr="005A08D1">
        <w:rPr>
          <w:rFonts w:hint="cs"/>
          <w:rtl/>
        </w:rPr>
        <w:t>.</w:t>
      </w: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זכויות עורך המכרז</w:t>
      </w:r>
    </w:p>
    <w:p w:rsidR="00EA7FE0" w:rsidRPr="005A08D1" w:rsidRDefault="00EA7FE0" w:rsidP="00510110">
      <w:pPr>
        <w:pStyle w:val="af6"/>
        <w:numPr>
          <w:ilvl w:val="2"/>
          <w:numId w:val="34"/>
        </w:numPr>
        <w:rPr>
          <w:rtl/>
        </w:rPr>
      </w:pPr>
      <w:r w:rsidRPr="005A08D1">
        <w:rPr>
          <w:b/>
          <w:bCs/>
          <w:rtl/>
        </w:rPr>
        <w:t>ביטול המכרז</w:t>
      </w:r>
    </w:p>
    <w:p w:rsidR="00EA7FE0" w:rsidRPr="005A08D1" w:rsidRDefault="00EA7FE0" w:rsidP="00510110">
      <w:pPr>
        <w:pStyle w:val="af6"/>
        <w:numPr>
          <w:ilvl w:val="3"/>
          <w:numId w:val="34"/>
        </w:numPr>
        <w:ind w:left="1989" w:hanging="909"/>
        <w:rPr>
          <w:rtl/>
        </w:rPr>
      </w:pPr>
      <w:r w:rsidRPr="005A08D1">
        <w:rPr>
          <w:rtl/>
        </w:rPr>
        <w:t>עורך המכרז רשאי, על פי שיקול דעתו הבלעדי, לבטל את המכרז או לפרסם מכרז חדש בכל שלב. באם יבוטל המכרז לפני בחירת ספק זוכה, הודעה על ביטול המכרז תשלח לכל המציעים אשר הגישו הצעות למכרז.</w:t>
      </w:r>
    </w:p>
    <w:p w:rsidR="00EA7FE0" w:rsidRPr="005A08D1" w:rsidRDefault="00EA7FE0" w:rsidP="00510110">
      <w:pPr>
        <w:pStyle w:val="af6"/>
        <w:numPr>
          <w:ilvl w:val="3"/>
          <w:numId w:val="34"/>
        </w:numPr>
        <w:ind w:left="1989" w:hanging="909"/>
        <w:rPr>
          <w:rtl/>
        </w:rPr>
      </w:pPr>
      <w:r w:rsidRPr="005A08D1">
        <w:rPr>
          <w:rtl/>
        </w:rPr>
        <w:t>עורך המכרז לא יהיה חייב לפצות את המציעים במקרה של ביטול מכל סיבה, בכל צורה שהיא ובכל שלב שהוא.</w:t>
      </w:r>
    </w:p>
    <w:p w:rsidR="00EA7FE0" w:rsidRPr="005A08D1" w:rsidRDefault="00EA7FE0" w:rsidP="00510110">
      <w:pPr>
        <w:pStyle w:val="af6"/>
        <w:numPr>
          <w:ilvl w:val="2"/>
          <w:numId w:val="34"/>
        </w:numPr>
        <w:rPr>
          <w:rtl/>
        </w:rPr>
      </w:pPr>
      <w:r w:rsidRPr="005A08D1">
        <w:rPr>
          <w:b/>
          <w:bCs/>
          <w:rtl/>
        </w:rPr>
        <w:t>השלמות והבהרות</w:t>
      </w:r>
    </w:p>
    <w:p w:rsidR="00EA7FE0" w:rsidRPr="005A08D1" w:rsidRDefault="00EA7FE0" w:rsidP="00510110">
      <w:pPr>
        <w:pStyle w:val="af6"/>
        <w:numPr>
          <w:ilvl w:val="3"/>
          <w:numId w:val="34"/>
        </w:numPr>
        <w:ind w:left="1989" w:hanging="909"/>
        <w:rPr>
          <w:rtl/>
        </w:rPr>
      </w:pPr>
      <w:r w:rsidRPr="005A08D1">
        <w:rPr>
          <w:rtl/>
        </w:rPr>
        <w:t>בהגשת הצעתו מסכים המציע לכך שעורך המכרז יהיה רשאי, אך לא חייב, לפי שיקול דעתו בתנאים שיקבע ומבלי שתהא עליו חובת הנמקה, ביחס לכל סעיפי המכרז ללא יוצא מן הכלל: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rsidR="00EA7FE0" w:rsidRPr="005A08D1" w:rsidRDefault="00EA7FE0" w:rsidP="00510110">
      <w:pPr>
        <w:pStyle w:val="af6"/>
        <w:numPr>
          <w:ilvl w:val="3"/>
          <w:numId w:val="34"/>
        </w:numPr>
        <w:ind w:left="1989" w:hanging="909"/>
        <w:rPr>
          <w:rtl/>
        </w:rPr>
      </w:pPr>
      <w:r w:rsidRPr="005A08D1">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rsidR="00EA7FE0" w:rsidRPr="005A08D1" w:rsidRDefault="00EA7FE0" w:rsidP="00510110">
      <w:pPr>
        <w:pStyle w:val="af6"/>
        <w:numPr>
          <w:ilvl w:val="3"/>
          <w:numId w:val="34"/>
        </w:numPr>
        <w:ind w:left="1989" w:hanging="909"/>
        <w:rPr>
          <w:rtl/>
        </w:rPr>
      </w:pPr>
      <w:r w:rsidRPr="005A08D1">
        <w:rPr>
          <w:rtl/>
        </w:rPr>
        <w:lastRenderedPageBreak/>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rsidR="00EA7FE0" w:rsidRPr="005A08D1" w:rsidRDefault="00EA7FE0" w:rsidP="00510110">
      <w:pPr>
        <w:pStyle w:val="af6"/>
        <w:numPr>
          <w:ilvl w:val="3"/>
          <w:numId w:val="34"/>
        </w:numPr>
        <w:ind w:left="1989" w:hanging="909"/>
        <w:rPr>
          <w:rtl/>
        </w:rPr>
      </w:pPr>
      <w:r w:rsidRPr="005A08D1">
        <w:rPr>
          <w:rtl/>
        </w:rPr>
        <w:t>מבלי לגרוע מכל זכויות עורך המכרז, לרבות האפשרות לפסול הצעה מכל סיבה שהיא, עורך המכרז שומר לעצמו את הזכות לדרוש מהמציע להופיע בפני ועדת המכרזים או מי מטעמה יחד עם כל גורם האמור ליטול חלק מטעמו במימוש המכרז אם יזכה, ולהציג את הצעתו, כל מסמך שיידרש ולהשיב לשאלות ועדת המכרזים לטעון הבהרה. מציע ייענה לדרישת עורך המכרז לפגישה כאמור ויופיע בפני וועדת המכרזים או מי מטעמה תוך פרק זמן שלא יעלה על חמישה ימים מרגע קבלת הדרישה אצלו. אם יידרש המציע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rsidR="00EA7FE0" w:rsidRPr="005A08D1" w:rsidRDefault="00EA7FE0" w:rsidP="00510110">
      <w:pPr>
        <w:pStyle w:val="af6"/>
        <w:numPr>
          <w:ilvl w:val="2"/>
          <w:numId w:val="34"/>
        </w:numPr>
        <w:rPr>
          <w:rtl/>
        </w:rPr>
      </w:pPr>
      <w:r w:rsidRPr="005A08D1">
        <w:rPr>
          <w:b/>
          <w:bCs/>
          <w:rtl/>
        </w:rPr>
        <w:t>פסילה בעקבות חוות דעת שלילית</w:t>
      </w:r>
    </w:p>
    <w:p w:rsidR="00EA7FE0" w:rsidRPr="005A08D1" w:rsidRDefault="00EA7FE0" w:rsidP="00510110">
      <w:pPr>
        <w:pStyle w:val="af6"/>
        <w:numPr>
          <w:ilvl w:val="3"/>
          <w:numId w:val="34"/>
        </w:numPr>
        <w:ind w:left="1989" w:hanging="909"/>
        <w:rPr>
          <w:rtl/>
        </w:rPr>
      </w:pPr>
      <w:r w:rsidRPr="005A08D1">
        <w:rPr>
          <w:rtl/>
        </w:rPr>
        <w:t>עורך המכרז שומר לעצמו את הזכות לפסול על הסף מציע אשר הוא, או היצרן המוצע בהצעתו, עבד בעבר עם עורך המכרז או עם גורם ממשלתי אחר כספק ציוד או שירותים, והתקבלה לגביו חוות דעת או מידע אחר המעידים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הוא או היצרן המוצע בהצעתו הגישו הצעה למכרז קודם, או היה כלול במכרז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 פסילה כאמור יכולה להיות בכל שלב משלבי המכרז.</w:t>
      </w:r>
    </w:p>
    <w:p w:rsidR="00E567C7" w:rsidRPr="005A08D1" w:rsidRDefault="00E567C7" w:rsidP="00510110">
      <w:pPr>
        <w:pStyle w:val="af6"/>
        <w:numPr>
          <w:ilvl w:val="2"/>
          <w:numId w:val="34"/>
        </w:numPr>
      </w:pPr>
      <w:r w:rsidRPr="005A08D1">
        <w:rPr>
          <w:b/>
          <w:bCs/>
          <w:rtl/>
        </w:rPr>
        <w:t>הארכת מועדים</w:t>
      </w:r>
    </w:p>
    <w:p w:rsidR="00EA7FE0" w:rsidRPr="005A08D1" w:rsidRDefault="00EA7FE0" w:rsidP="00510110">
      <w:pPr>
        <w:pStyle w:val="af6"/>
        <w:numPr>
          <w:ilvl w:val="3"/>
          <w:numId w:val="34"/>
        </w:numPr>
        <w:ind w:left="1989" w:hanging="909"/>
        <w:rPr>
          <w:rtl/>
        </w:rPr>
      </w:pPr>
      <w:r w:rsidRPr="005A08D1">
        <w:rPr>
          <w:rtl/>
        </w:rPr>
        <w:t>עורך המכרז יהיה רשאי להאריך את כל המועדים הנקובים במכרז זה, לפי שיקול דעתו הבלעדי.</w:t>
      </w:r>
    </w:p>
    <w:p w:rsidR="00EA7FE0" w:rsidRPr="005A08D1" w:rsidRDefault="00EA7FE0" w:rsidP="00510110">
      <w:pPr>
        <w:pStyle w:val="af6"/>
        <w:numPr>
          <w:ilvl w:val="2"/>
          <w:numId w:val="34"/>
        </w:numPr>
        <w:rPr>
          <w:rtl/>
        </w:rPr>
      </w:pPr>
      <w:r w:rsidRPr="005A08D1">
        <w:rPr>
          <w:b/>
          <w:bCs/>
          <w:rtl/>
        </w:rPr>
        <w:t>קוד המקור של היישום</w:t>
      </w:r>
    </w:p>
    <w:p w:rsidR="00EA7FE0" w:rsidRPr="005A08D1" w:rsidRDefault="00EA7FE0" w:rsidP="00140021">
      <w:pPr>
        <w:pStyle w:val="41"/>
        <w:ind w:left="1989" w:hanging="909"/>
        <w:rPr>
          <w:rtl/>
        </w:rPr>
      </w:pPr>
      <w:r w:rsidRPr="005A08D1">
        <w:rPr>
          <w:rtl/>
        </w:rPr>
        <w:t>במהלך תקופת ההתקשרות לאחר פיתוח הרכיבים להם התחייב המציע בהצעתו, ככל והמציע או היצרן יפסיקו את פעילותם בקשר למערכת המוצעת מכל סיבה שהיא, יעביר המציע לעורך המכרז את קוד המקור של המערכת בגרסה המעודכנת ביותר הכוללת את כלל הפיתוחים שנעשו בה עבור עורך המכרז.</w:t>
      </w:r>
    </w:p>
    <w:p w:rsidR="00EA7FE0" w:rsidRPr="005A08D1" w:rsidRDefault="00EA7FE0" w:rsidP="00510110">
      <w:pPr>
        <w:pStyle w:val="af6"/>
        <w:numPr>
          <w:ilvl w:val="3"/>
          <w:numId w:val="34"/>
        </w:numPr>
        <w:ind w:left="1989" w:hanging="909"/>
        <w:rPr>
          <w:rtl/>
        </w:rPr>
      </w:pPr>
      <w:r w:rsidRPr="005A08D1">
        <w:rPr>
          <w:rtl/>
        </w:rPr>
        <w:t>לעורך המכרז תהיה זכות שימוש בלתי מוגבלת בקוד המקור לרבות הזכות לשנותו כראות עיניו, להשתמש בו ללא הגבלה, ולהעבירו לשימוש שונה.</w:t>
      </w:r>
    </w:p>
    <w:p w:rsidR="00EA7FE0" w:rsidRPr="005A08D1" w:rsidRDefault="00EA7FE0" w:rsidP="00510110">
      <w:pPr>
        <w:pStyle w:val="af6"/>
        <w:numPr>
          <w:ilvl w:val="3"/>
          <w:numId w:val="34"/>
        </w:numPr>
        <w:ind w:left="1989" w:hanging="909"/>
        <w:rPr>
          <w:rtl/>
        </w:rPr>
      </w:pPr>
      <w:r w:rsidRPr="005A08D1">
        <w:rPr>
          <w:rtl/>
        </w:rPr>
        <w:t>המציע יהיה רשאי למכור את הקוד לאחר, לתת זכויות שימוש, או לפתחו כראות עיניו ללא כל הגבלה.</w:t>
      </w:r>
    </w:p>
    <w:p w:rsidR="00A068AE" w:rsidRPr="005A08D1" w:rsidRDefault="00EA7FE0" w:rsidP="00510110">
      <w:pPr>
        <w:pStyle w:val="af6"/>
        <w:numPr>
          <w:ilvl w:val="3"/>
          <w:numId w:val="34"/>
        </w:numPr>
        <w:ind w:left="1989" w:hanging="909"/>
        <w:rPr>
          <w:rtl/>
        </w:rPr>
      </w:pPr>
      <w:r w:rsidRPr="005A08D1">
        <w:rPr>
          <w:rtl/>
        </w:rPr>
        <w:lastRenderedPageBreak/>
        <w:t>לקראת סיום תקופת ההתקשרות עורך המכרז יהיה רשאי לרכוש את קוד המקור בגרסתו המעודכנת ביותר. מחיר קוד המקור יקבע במו"מ בין הצדדים</w:t>
      </w:r>
      <w:r w:rsidR="00E567C7" w:rsidRPr="005A08D1">
        <w:rPr>
          <w:rFonts w:hint="cs"/>
          <w:rtl/>
        </w:rPr>
        <w:t>.</w:t>
      </w: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סמכות שיפוט</w:t>
      </w:r>
    </w:p>
    <w:p w:rsidR="001D7AFF" w:rsidRPr="005A08D1" w:rsidRDefault="001D7AFF" w:rsidP="003406DB">
      <w:pPr>
        <w:pStyle w:val="af6"/>
        <w:numPr>
          <w:ilvl w:val="2"/>
          <w:numId w:val="34"/>
        </w:numPr>
        <w:ind w:left="1422" w:hanging="702"/>
        <w:rPr>
          <w:rtl/>
        </w:rPr>
      </w:pPr>
      <w:r w:rsidRPr="005A08D1">
        <w:rPr>
          <w:rtl/>
        </w:rPr>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r w:rsidRPr="005A08D1">
        <w:rPr>
          <w:rFonts w:hint="cs"/>
          <w:rtl/>
        </w:rPr>
        <w:t>.</w:t>
      </w:r>
    </w:p>
    <w:p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המחאת זכות</w:t>
      </w:r>
    </w:p>
    <w:p w:rsidR="001D7AFF" w:rsidRPr="005A08D1" w:rsidRDefault="001D7AFF" w:rsidP="003406DB">
      <w:pPr>
        <w:pStyle w:val="af6"/>
        <w:numPr>
          <w:ilvl w:val="2"/>
          <w:numId w:val="34"/>
        </w:numPr>
        <w:ind w:left="1422" w:hanging="702"/>
        <w:rPr>
          <w:rtl/>
        </w:rPr>
      </w:pPr>
      <w:r w:rsidRPr="005A08D1">
        <w:rPr>
          <w:rFonts w:hint="cs"/>
          <w:rtl/>
        </w:rPr>
        <w:t>ה</w:t>
      </w:r>
      <w:r w:rsidRPr="005A08D1">
        <w:rPr>
          <w:rtl/>
        </w:rPr>
        <w:t>זוכה אינו רשאי להמחות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w:t>
      </w:r>
      <w:r w:rsidRPr="005A08D1">
        <w:rPr>
          <w:rFonts w:hint="cs"/>
          <w:rtl/>
        </w:rPr>
        <w:t>.</w:t>
      </w:r>
    </w:p>
    <w:p w:rsidR="00BB232E" w:rsidRPr="005A08D1" w:rsidRDefault="00BB232E" w:rsidP="00510110">
      <w:pPr>
        <w:rPr>
          <w:rtl/>
        </w:rPr>
      </w:pPr>
    </w:p>
    <w:p w:rsidR="00BB232E" w:rsidRPr="005A08D1" w:rsidRDefault="00BB232E" w:rsidP="00510110">
      <w:pPr>
        <w:bidi w:val="0"/>
        <w:spacing w:after="160"/>
      </w:pPr>
      <w:r w:rsidRPr="005A08D1">
        <w:rPr>
          <w:rtl/>
        </w:rPr>
        <w:br w:type="page"/>
      </w:r>
    </w:p>
    <w:p w:rsidR="00BB232E" w:rsidRPr="005A08D1" w:rsidRDefault="00BB232E" w:rsidP="00510110">
      <w:pPr>
        <w:rPr>
          <w:rtl/>
        </w:rPr>
      </w:pPr>
    </w:p>
    <w:p w:rsidR="006C61AD" w:rsidRPr="005A08D1" w:rsidRDefault="006C61AD" w:rsidP="00510110">
      <w:pPr>
        <w:pStyle w:val="12"/>
        <w:numPr>
          <w:ilvl w:val="0"/>
          <w:numId w:val="34"/>
        </w:numPr>
        <w:rPr>
          <w:rFonts w:ascii="David" w:hAnsi="David" w:cs="David"/>
          <w:b/>
          <w:bCs/>
          <w:color w:val="auto"/>
          <w:sz w:val="36"/>
          <w:szCs w:val="36"/>
          <w:rtl/>
        </w:rPr>
      </w:pPr>
      <w:bookmarkStart w:id="27" w:name="_Toc43730976"/>
      <w:r w:rsidRPr="005A08D1">
        <w:rPr>
          <w:rFonts w:ascii="David" w:hAnsi="David" w:cs="David"/>
          <w:b/>
          <w:bCs/>
          <w:color w:val="auto"/>
          <w:sz w:val="36"/>
          <w:szCs w:val="36"/>
          <w:rtl/>
        </w:rPr>
        <w:t>יעדים</w:t>
      </w:r>
      <w:bookmarkEnd w:id="27"/>
    </w:p>
    <w:p w:rsidR="006C61AD" w:rsidRPr="005A08D1" w:rsidRDefault="00CF33E3"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rsidR="0091742A" w:rsidRPr="005A08D1" w:rsidRDefault="0091742A" w:rsidP="00510110">
      <w:pPr>
        <w:pStyle w:val="af6"/>
        <w:numPr>
          <w:ilvl w:val="2"/>
          <w:numId w:val="34"/>
        </w:numPr>
        <w:spacing w:after="160"/>
        <w:rPr>
          <w:rFonts w:ascii="David" w:hAnsi="David"/>
          <w:rtl/>
        </w:rPr>
      </w:pPr>
      <w:r w:rsidRPr="005A08D1">
        <w:rPr>
          <w:rFonts w:ascii="David" w:hAnsi="David" w:hint="cs"/>
          <w:rtl/>
        </w:rPr>
        <w:t>מ</w:t>
      </w:r>
      <w:r w:rsidRPr="005A08D1">
        <w:rPr>
          <w:rFonts w:ascii="David" w:hAnsi="David"/>
          <w:rtl/>
        </w:rPr>
        <w:t>ינהל הרכש הממשלתי בחטיבת נכסים רכש ולוגיסטיקה באגף החשב הכללי במשרד האוצר אחראי על הרכש בממשלת ישראל ובכלל זה מבצע רכש מרכזי, מפתח את תורת הרכש הממשלתית, את הכלים והשיטות לביצוע הרכש וכיו"ב.</w:t>
      </w:r>
    </w:p>
    <w:p w:rsidR="0091742A" w:rsidRPr="005A08D1" w:rsidRDefault="0091742A" w:rsidP="00510110">
      <w:pPr>
        <w:pStyle w:val="af6"/>
        <w:numPr>
          <w:ilvl w:val="2"/>
          <w:numId w:val="34"/>
        </w:numPr>
        <w:spacing w:after="160"/>
        <w:rPr>
          <w:rFonts w:ascii="David" w:hAnsi="David"/>
          <w:rtl/>
        </w:rPr>
      </w:pPr>
      <w:r w:rsidRPr="005A08D1">
        <w:rPr>
          <w:rFonts w:ascii="David" w:hAnsi="David"/>
          <w:rtl/>
        </w:rPr>
        <w:t>אחד הכלים המשמשים את מינהל הרכש הממשלתי לביצוע מכרזים הינו מכרזים מתפתחים (דינמיים). כיום, מכרזים מתפתחים (דינמיים) מתבצעים באמצעות מערכת כרו"ז שפותחה בממשלה. המערכת מעניקה פתרון המותאם לצרכי הממשלה, אך הינה מיושנת מבחינה טכנולוגית ולכן הוחלט להחליפה. במספר הזדמנויות בעבר נעשה שימוש במערכות נוספות לעריכת מכרזים מתפתחים (דינמיים).</w:t>
      </w:r>
    </w:p>
    <w:p w:rsidR="0091742A" w:rsidRPr="005A08D1" w:rsidRDefault="0091742A" w:rsidP="00510110">
      <w:pPr>
        <w:pStyle w:val="af6"/>
        <w:numPr>
          <w:ilvl w:val="2"/>
          <w:numId w:val="34"/>
        </w:numPr>
        <w:spacing w:after="160"/>
        <w:rPr>
          <w:rFonts w:ascii="David" w:hAnsi="David"/>
          <w:rtl/>
        </w:rPr>
      </w:pPr>
      <w:r w:rsidRPr="005A08D1">
        <w:rPr>
          <w:rFonts w:ascii="David" w:hAnsi="David"/>
          <w:rtl/>
        </w:rPr>
        <w:t>חלק ממשרדי הממשלה עורכים גם הם מכרזים דינמיים, בתיאום עם מינהל הרכש הממשלתי.</w:t>
      </w:r>
    </w:p>
    <w:p w:rsidR="00CF33E3" w:rsidRPr="005A08D1" w:rsidRDefault="0091742A" w:rsidP="00510110">
      <w:pPr>
        <w:pStyle w:val="af6"/>
        <w:numPr>
          <w:ilvl w:val="2"/>
          <w:numId w:val="34"/>
        </w:numPr>
        <w:spacing w:after="160"/>
        <w:rPr>
          <w:rFonts w:ascii="David" w:hAnsi="David"/>
        </w:rPr>
      </w:pPr>
      <w:r w:rsidRPr="005A08D1">
        <w:rPr>
          <w:rFonts w:ascii="David" w:hAnsi="David"/>
          <w:rtl/>
        </w:rPr>
        <w:t>המערכת נשוא המכרז, תעניק פתרון מלא ומקיף לניהול מכרזים מתפתחים (דינמיים) בממשלת ישראל. יחד עם זאת, הממשלה תהיה רשאית, לפי שיקול דעתה הבלעדי, לעשות שימוש במערכות נוספות לניהול מכרזים מתפתחים (דינמיים)</w:t>
      </w:r>
      <w:r w:rsidRPr="005A08D1">
        <w:rPr>
          <w:rFonts w:ascii="David" w:hAnsi="David" w:hint="cs"/>
          <w:rtl/>
        </w:rPr>
        <w:t>.</w:t>
      </w:r>
    </w:p>
    <w:p w:rsidR="00686643" w:rsidRPr="005A08D1" w:rsidRDefault="00686643" w:rsidP="00510110">
      <w:pPr>
        <w:spacing w:after="160"/>
        <w:rPr>
          <w:rFonts w:ascii="David" w:hAnsi="David"/>
          <w:rtl/>
        </w:rPr>
      </w:pPr>
    </w:p>
    <w:p w:rsidR="00CF33E3" w:rsidRPr="005A08D1" w:rsidRDefault="00CF33E3"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יעדים ומטרות</w:t>
      </w:r>
    </w:p>
    <w:p w:rsidR="00AF0655" w:rsidRPr="005A08D1" w:rsidRDefault="00AF0655" w:rsidP="00510110">
      <w:pPr>
        <w:pStyle w:val="af6"/>
        <w:numPr>
          <w:ilvl w:val="2"/>
          <w:numId w:val="34"/>
        </w:numPr>
        <w:spacing w:after="160"/>
        <w:rPr>
          <w:rFonts w:ascii="David" w:hAnsi="David"/>
          <w:rtl/>
        </w:rPr>
      </w:pPr>
      <w:r w:rsidRPr="005A08D1">
        <w:rPr>
          <w:rFonts w:ascii="David" w:hAnsi="David"/>
          <w:b/>
          <w:bCs/>
          <w:rtl/>
        </w:rPr>
        <w:t>יעדים כלליים</w:t>
      </w:r>
    </w:p>
    <w:p w:rsidR="00AF065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יצירת סביבה עבודה טכנולוגית מתקדמת שתאפשר ניהול מכרזים מתפתחים (דינמיים) במגוון שיטות לייעול תהליכי הרכש בממשלה.</w:t>
      </w:r>
    </w:p>
    <w:p w:rsidR="00AF065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יצירת מערכת אמינה, יציבה, ידידותית ומותאמת לתקנות חובת המכרזים.</w:t>
      </w:r>
    </w:p>
    <w:p w:rsidR="00AF0655" w:rsidRPr="005A08D1" w:rsidRDefault="00AF0655" w:rsidP="00510110">
      <w:pPr>
        <w:pStyle w:val="af6"/>
        <w:numPr>
          <w:ilvl w:val="2"/>
          <w:numId w:val="34"/>
        </w:numPr>
        <w:spacing w:after="160"/>
        <w:rPr>
          <w:rFonts w:ascii="David" w:hAnsi="David"/>
          <w:rtl/>
        </w:rPr>
      </w:pPr>
      <w:r w:rsidRPr="005A08D1">
        <w:rPr>
          <w:rFonts w:ascii="David" w:hAnsi="David"/>
          <w:b/>
          <w:bCs/>
          <w:rtl/>
        </w:rPr>
        <w:t>מטרות מעשיות</w:t>
      </w:r>
    </w:p>
    <w:p w:rsidR="00AF0655" w:rsidRPr="005A08D1" w:rsidRDefault="00EA3075" w:rsidP="00510110">
      <w:pPr>
        <w:pStyle w:val="af6"/>
        <w:numPr>
          <w:ilvl w:val="3"/>
          <w:numId w:val="34"/>
        </w:numPr>
        <w:spacing w:after="160"/>
        <w:ind w:left="1847" w:hanging="767"/>
        <w:rPr>
          <w:rFonts w:ascii="David" w:hAnsi="David"/>
          <w:rtl/>
        </w:rPr>
      </w:pPr>
      <w:r w:rsidRPr="005A08D1">
        <w:rPr>
          <w:rFonts w:ascii="David" w:hAnsi="David"/>
          <w:rtl/>
        </w:rPr>
        <w:t xml:space="preserve">החלפת המערכת הקיימת </w:t>
      </w:r>
      <w:r w:rsidR="00AF0655" w:rsidRPr="005A08D1">
        <w:rPr>
          <w:rFonts w:ascii="David" w:hAnsi="David"/>
          <w:rtl/>
        </w:rPr>
        <w:t>(כרו"ז) תוך שנה ממועד ההכרזה על הזוכה במכרז.</w:t>
      </w:r>
    </w:p>
    <w:p w:rsidR="003B06E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מתן מענה הולם ל-90% מהמכרזים הדינמיים בממשלה. יובהר, כי המזמין יהיה רשאי לנהל מכרזים מתפתחים (דינמיים) במערכות נוספות של ספקים אחרים במהלך תקופת ההתקשרות לפי מכרז זה</w:t>
      </w:r>
      <w:r w:rsidR="00EA3075" w:rsidRPr="005A08D1">
        <w:rPr>
          <w:rFonts w:ascii="David" w:hAnsi="David" w:hint="cs"/>
          <w:rtl/>
        </w:rPr>
        <w:t>.</w:t>
      </w:r>
    </w:p>
    <w:p w:rsidR="003B06E5" w:rsidRPr="005A08D1" w:rsidRDefault="003B06E5" w:rsidP="00510110">
      <w:pPr>
        <w:bidi w:val="0"/>
        <w:spacing w:after="160"/>
        <w:jc w:val="left"/>
        <w:rPr>
          <w:rFonts w:ascii="David" w:hAnsi="David"/>
        </w:rPr>
      </w:pPr>
      <w:r w:rsidRPr="005A08D1">
        <w:rPr>
          <w:rFonts w:ascii="David" w:hAnsi="David"/>
          <w:rtl/>
        </w:rPr>
        <w:br w:type="page"/>
      </w:r>
    </w:p>
    <w:p w:rsidR="00CF33E3" w:rsidRPr="005A08D1" w:rsidRDefault="00CF33E3" w:rsidP="00510110">
      <w:pPr>
        <w:pStyle w:val="23"/>
        <w:numPr>
          <w:ilvl w:val="1"/>
          <w:numId w:val="34"/>
        </w:numPr>
        <w:rPr>
          <w:rFonts w:ascii="David" w:hAnsi="David" w:cs="David"/>
          <w:b/>
          <w:bCs/>
          <w:color w:val="auto"/>
          <w:sz w:val="24"/>
          <w:szCs w:val="24"/>
          <w:rtl/>
        </w:rPr>
      </w:pPr>
      <w:bookmarkStart w:id="28" w:name="_אופק_הזמן"/>
      <w:bookmarkStart w:id="29" w:name="_Ref44232228"/>
      <w:bookmarkEnd w:id="28"/>
      <w:r w:rsidRPr="005A08D1">
        <w:rPr>
          <w:rFonts w:ascii="David" w:hAnsi="David" w:cs="David" w:hint="cs"/>
          <w:b/>
          <w:bCs/>
          <w:color w:val="auto"/>
          <w:sz w:val="24"/>
          <w:szCs w:val="24"/>
          <w:rtl/>
        </w:rPr>
        <w:lastRenderedPageBreak/>
        <w:t>אופק הזמן</w:t>
      </w:r>
      <w:bookmarkEnd w:id="29"/>
    </w:p>
    <w:p w:rsidR="006C61AD" w:rsidRPr="005A08D1" w:rsidRDefault="00155F19" w:rsidP="00793402">
      <w:pPr>
        <w:pStyle w:val="af6"/>
        <w:numPr>
          <w:ilvl w:val="2"/>
          <w:numId w:val="34"/>
        </w:numPr>
        <w:spacing w:after="160"/>
        <w:rPr>
          <w:rFonts w:ascii="David" w:hAnsi="David"/>
        </w:rPr>
      </w:pPr>
      <w:bookmarkStart w:id="30" w:name="_Ref44242096"/>
      <w:r w:rsidRPr="005A08D1">
        <w:rPr>
          <w:rFonts w:ascii="David" w:hAnsi="David" w:hint="cs"/>
          <w:rtl/>
        </w:rPr>
        <w:t>לוחות זמנים (יודגש כי על מענה המציע להיות בהתאם ללוחות זמנים אלו):</w:t>
      </w:r>
      <w:bookmarkEnd w:id="30"/>
    </w:p>
    <w:tbl>
      <w:tblPr>
        <w:bidiVisual/>
        <w:tblW w:w="9076"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6"/>
        <w:gridCol w:w="4840"/>
      </w:tblGrid>
      <w:tr w:rsidR="003B06E5" w:rsidRPr="005A08D1" w:rsidTr="00691219">
        <w:trPr>
          <w:trHeight w:val="333"/>
          <w:tblHeader/>
        </w:trPr>
        <w:tc>
          <w:tcPr>
            <w:tcW w:w="4236" w:type="dxa"/>
            <w:shd w:val="clear" w:color="auto" w:fill="D9D9D9" w:themeFill="background1" w:themeFillShade="D9"/>
          </w:tcPr>
          <w:p w:rsidR="003B06E5" w:rsidRPr="005A08D1" w:rsidRDefault="003B06E5" w:rsidP="00510110">
            <w:pPr>
              <w:pStyle w:val="34"/>
              <w:keepNext/>
              <w:ind w:left="0" w:firstLine="0"/>
              <w:rPr>
                <w:rFonts w:ascii="David" w:hAnsi="David"/>
                <w:rtl/>
                <w:lang w:eastAsia="en-US"/>
              </w:rPr>
            </w:pPr>
            <w:bookmarkStart w:id="31" w:name="_Ref465177398"/>
            <w:r w:rsidRPr="005A08D1">
              <w:rPr>
                <w:rFonts w:ascii="David" w:hAnsi="David"/>
                <w:rtl/>
                <w:lang w:eastAsia="en-US"/>
              </w:rPr>
              <w:t>אבן דרך</w:t>
            </w:r>
          </w:p>
        </w:tc>
        <w:tc>
          <w:tcPr>
            <w:tcW w:w="4840" w:type="dxa"/>
            <w:shd w:val="clear" w:color="auto" w:fill="D9D9D9" w:themeFill="background1" w:themeFillShade="D9"/>
          </w:tcPr>
          <w:p w:rsidR="003B06E5" w:rsidRPr="005A08D1" w:rsidRDefault="003B06E5" w:rsidP="00510110">
            <w:pPr>
              <w:pStyle w:val="34"/>
              <w:keepNext/>
              <w:tabs>
                <w:tab w:val="clear" w:pos="1871"/>
                <w:tab w:val="left" w:pos="0"/>
              </w:tabs>
              <w:ind w:left="0" w:firstLine="0"/>
              <w:rPr>
                <w:rFonts w:ascii="David" w:hAnsi="David"/>
                <w:rtl/>
                <w:lang w:eastAsia="en-US"/>
              </w:rPr>
            </w:pPr>
            <w:r w:rsidRPr="005A08D1">
              <w:rPr>
                <w:rFonts w:ascii="David" w:hAnsi="David"/>
                <w:rtl/>
              </w:rPr>
              <w:t>לוחות זמנים</w:t>
            </w:r>
          </w:p>
        </w:tc>
      </w:tr>
      <w:tr w:rsidR="003B06E5" w:rsidRPr="005A08D1" w:rsidTr="002365C4">
        <w:trPr>
          <w:trHeight w:val="300"/>
        </w:trPr>
        <w:tc>
          <w:tcPr>
            <w:tcW w:w="9076" w:type="dxa"/>
            <w:gridSpan w:val="2"/>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הכרזה על הזוכה</w:t>
            </w:r>
          </w:p>
        </w:tc>
      </w:tr>
      <w:tr w:rsidR="003B06E5" w:rsidRPr="005A08D1" w:rsidTr="002365C4">
        <w:trPr>
          <w:trHeight w:val="333"/>
        </w:trPr>
        <w:tc>
          <w:tcPr>
            <w:tcW w:w="9076" w:type="dxa"/>
            <w:gridSpan w:val="2"/>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מסירת ערבות +ביטוח</w:t>
            </w:r>
          </w:p>
        </w:tc>
      </w:tr>
      <w:tr w:rsidR="003B06E5" w:rsidRPr="005A08D1" w:rsidTr="002365C4">
        <w:trPr>
          <w:trHeight w:val="333"/>
        </w:trPr>
        <w:tc>
          <w:tcPr>
            <w:tcW w:w="9076" w:type="dxa"/>
            <w:gridSpan w:val="2"/>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חתימ</w:t>
            </w:r>
            <w:r w:rsidRPr="005A08D1">
              <w:rPr>
                <w:rFonts w:ascii="David" w:hAnsi="David" w:hint="cs"/>
                <w:rtl/>
                <w:lang w:eastAsia="en-US"/>
              </w:rPr>
              <w:t xml:space="preserve">ת עורך המכרז </w:t>
            </w:r>
            <w:r w:rsidRPr="005A08D1">
              <w:rPr>
                <w:rFonts w:ascii="David" w:hAnsi="David"/>
                <w:rtl/>
                <w:lang w:eastAsia="en-US"/>
              </w:rPr>
              <w:t xml:space="preserve">על </w:t>
            </w:r>
            <w:r w:rsidRPr="005A08D1">
              <w:rPr>
                <w:rFonts w:ascii="David" w:hAnsi="David" w:hint="cs"/>
                <w:rtl/>
                <w:lang w:eastAsia="en-US"/>
              </w:rPr>
              <w:t>הסכם</w:t>
            </w:r>
            <w:r w:rsidRPr="005A08D1">
              <w:rPr>
                <w:rFonts w:ascii="David" w:hAnsi="David"/>
                <w:rtl/>
                <w:lang w:eastAsia="en-US"/>
              </w:rPr>
              <w:t xml:space="preserve"> ההתקשרות</w:t>
            </w:r>
          </w:p>
        </w:tc>
      </w:tr>
      <w:tr w:rsidR="003B06E5" w:rsidRPr="005A08D1" w:rsidTr="00691219">
        <w:trPr>
          <w:trHeight w:val="2436"/>
        </w:trPr>
        <w:tc>
          <w:tcPr>
            <w:tcW w:w="4236" w:type="dxa"/>
            <w:shd w:val="clear" w:color="auto" w:fill="auto"/>
          </w:tcPr>
          <w:p w:rsidR="003B06E5" w:rsidRPr="005A08D1" w:rsidRDefault="003B06E5" w:rsidP="00510110">
            <w:pPr>
              <w:pStyle w:val="34"/>
              <w:keepNext/>
              <w:numPr>
                <w:ilvl w:val="0"/>
                <w:numId w:val="35"/>
              </w:numPr>
              <w:ind w:left="351" w:hanging="284"/>
              <w:rPr>
                <w:rFonts w:ascii="David" w:hAnsi="David"/>
                <w:rtl/>
                <w:lang w:eastAsia="en-US"/>
              </w:rPr>
            </w:pPr>
            <w:r w:rsidRPr="005A08D1">
              <w:rPr>
                <w:rFonts w:ascii="David" w:hAnsi="David"/>
                <w:rtl/>
                <w:lang w:eastAsia="en-US"/>
              </w:rPr>
              <w:t>ביצוע ההתאמ</w:t>
            </w:r>
            <w:r w:rsidR="00E004C9" w:rsidRPr="005A08D1">
              <w:rPr>
                <w:rFonts w:ascii="David" w:hAnsi="David"/>
                <w:rtl/>
                <w:lang w:eastAsia="en-US"/>
              </w:rPr>
              <w:t>ות הנדרשות ע"י ה</w:t>
            </w:r>
            <w:r w:rsidR="00E004C9" w:rsidRPr="005A08D1">
              <w:rPr>
                <w:rFonts w:ascii="David" w:hAnsi="David" w:hint="cs"/>
                <w:rtl/>
                <w:lang w:eastAsia="en-US"/>
              </w:rPr>
              <w:t>מציע</w:t>
            </w:r>
          </w:p>
          <w:p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העברת תוכנית עבודה מפורטת</w:t>
            </w:r>
          </w:p>
          <w:p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תכנון מפורט והעברת מסמך ארכיטקטורה</w:t>
            </w:r>
          </w:p>
          <w:p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אפי</w:t>
            </w:r>
            <w:r w:rsidR="00E004C9" w:rsidRPr="005A08D1">
              <w:rPr>
                <w:rFonts w:hint="cs"/>
                <w:rtl/>
              </w:rPr>
              <w:t>ון, פיתוח מערכת ובדיקה (ע"י המציע</w:t>
            </w:r>
            <w:r w:rsidRPr="005A08D1">
              <w:rPr>
                <w:rFonts w:hint="cs"/>
                <w:rtl/>
              </w:rPr>
              <w:t>)</w:t>
            </w:r>
          </w:p>
          <w:p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הזוכה יעביר למזמין את מסמך האפיון + מסמך בדיקות</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6 חודשים מיום חתימת החוזה</w:t>
            </w:r>
          </w:p>
        </w:tc>
      </w:tr>
      <w:tr w:rsidR="003B06E5" w:rsidRPr="005A08D1" w:rsidTr="002365C4">
        <w:trPr>
          <w:trHeight w:val="1013"/>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הכנת תשתיות </w:t>
            </w:r>
            <w:r w:rsidRPr="005A08D1">
              <w:rPr>
                <w:rFonts w:ascii="David" w:hAnsi="David" w:hint="cs"/>
                <w:rtl/>
                <w:lang w:eastAsia="en-US"/>
              </w:rPr>
              <w:t xml:space="preserve">אתר האירוח </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תוך 3 חודשים </w:t>
            </w:r>
            <w:r w:rsidRPr="005A08D1">
              <w:rPr>
                <w:rFonts w:ascii="David" w:hAnsi="David" w:hint="cs"/>
                <w:rtl/>
                <w:lang w:eastAsia="en-US"/>
              </w:rPr>
              <w:t>ממועד העברת ארכיטקטורה על ידי המציע</w:t>
            </w:r>
            <w:r w:rsidRPr="005A08D1">
              <w:rPr>
                <w:rFonts w:ascii="David" w:hAnsi="David"/>
                <w:rtl/>
                <w:lang w:eastAsia="en-US"/>
              </w:rPr>
              <w:t xml:space="preserve"> </w:t>
            </w:r>
          </w:p>
          <w:p w:rsidR="003B06E5" w:rsidRPr="005A08D1" w:rsidRDefault="003B06E5" w:rsidP="00510110">
            <w:pPr>
              <w:pStyle w:val="34"/>
              <w:keepNext/>
              <w:ind w:left="0" w:firstLine="0"/>
              <w:rPr>
                <w:rFonts w:ascii="David" w:hAnsi="David"/>
                <w:rtl/>
                <w:lang w:eastAsia="en-US"/>
              </w:rPr>
            </w:pPr>
          </w:p>
        </w:tc>
      </w:tr>
      <w:tr w:rsidR="003B06E5" w:rsidRPr="005A08D1" w:rsidTr="002365C4">
        <w:trPr>
          <w:trHeight w:val="680"/>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התקנת המערכת בסביבת הבדיקות של </w:t>
            </w:r>
            <w:r w:rsidRPr="005A08D1">
              <w:rPr>
                <w:rFonts w:ascii="David" w:hAnsi="David" w:hint="cs"/>
                <w:rtl/>
                <w:lang w:eastAsia="en-US"/>
              </w:rPr>
              <w:t>אתר האירוח</w:t>
            </w:r>
          </w:p>
        </w:tc>
        <w:tc>
          <w:tcPr>
            <w:tcW w:w="4840" w:type="dxa"/>
            <w:shd w:val="clear" w:color="auto" w:fill="auto"/>
          </w:tcPr>
          <w:p w:rsidR="003B06E5" w:rsidRPr="005A08D1" w:rsidRDefault="003B06E5" w:rsidP="00510110">
            <w:pPr>
              <w:pStyle w:val="34"/>
              <w:keepNext/>
              <w:ind w:left="0" w:firstLine="0"/>
              <w:rPr>
                <w:rFonts w:ascii="David" w:hAnsi="David"/>
                <w:lang w:eastAsia="en-US"/>
              </w:rPr>
            </w:pPr>
            <w:r w:rsidRPr="005A08D1">
              <w:rPr>
                <w:rFonts w:ascii="David" w:hAnsi="David"/>
                <w:rtl/>
                <w:lang w:eastAsia="en-US"/>
              </w:rPr>
              <w:t xml:space="preserve">חודש מסיום הכנת תשתיות </w:t>
            </w:r>
            <w:r w:rsidRPr="005A08D1">
              <w:rPr>
                <w:rFonts w:ascii="David" w:hAnsi="David" w:hint="cs"/>
                <w:rtl/>
                <w:lang w:eastAsia="en-US"/>
              </w:rPr>
              <w:t>אתר האירוח</w:t>
            </w:r>
            <w:r w:rsidR="00E004C9" w:rsidRPr="005A08D1">
              <w:rPr>
                <w:rFonts w:ascii="David" w:hAnsi="David"/>
                <w:rtl/>
                <w:lang w:eastAsia="en-US"/>
              </w:rPr>
              <w:t xml:space="preserve"> והשלמת ההתאמות הנדרשות ע"י ה</w:t>
            </w:r>
            <w:r w:rsidR="00E004C9" w:rsidRPr="005A08D1">
              <w:rPr>
                <w:rFonts w:ascii="David" w:hAnsi="David" w:hint="cs"/>
                <w:rtl/>
                <w:lang w:eastAsia="en-US"/>
              </w:rPr>
              <w:t>מציע</w:t>
            </w:r>
            <w:r w:rsidRPr="005A08D1">
              <w:rPr>
                <w:rFonts w:ascii="David" w:hAnsi="David"/>
                <w:rtl/>
                <w:lang w:eastAsia="en-US"/>
              </w:rPr>
              <w:t xml:space="preserve"> (לפי המאוחר </w:t>
            </w:r>
            <w:r w:rsidRPr="005A08D1">
              <w:rPr>
                <w:rFonts w:ascii="David" w:hAnsi="David" w:hint="cs"/>
                <w:rtl/>
                <w:lang w:eastAsia="en-US"/>
              </w:rPr>
              <w:t>מבניהם</w:t>
            </w:r>
            <w:r w:rsidRPr="005A08D1">
              <w:rPr>
                <w:rFonts w:ascii="David" w:hAnsi="David"/>
                <w:rtl/>
                <w:lang w:eastAsia="en-US"/>
              </w:rPr>
              <w:t>)</w:t>
            </w:r>
            <w:r w:rsidRPr="005A08D1">
              <w:rPr>
                <w:rFonts w:ascii="David" w:hAnsi="David" w:hint="cs"/>
                <w:rtl/>
                <w:lang w:eastAsia="en-US"/>
              </w:rPr>
              <w:t>.</w:t>
            </w:r>
          </w:p>
        </w:tc>
      </w:tr>
      <w:tr w:rsidR="003B06E5" w:rsidRPr="005A08D1" w:rsidTr="002365C4">
        <w:trPr>
          <w:trHeight w:val="680"/>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סבב ראשון של מבחני קבלה</w:t>
            </w:r>
          </w:p>
        </w:tc>
        <w:tc>
          <w:tcPr>
            <w:tcW w:w="4840" w:type="dxa"/>
            <w:shd w:val="clear" w:color="auto" w:fill="auto"/>
          </w:tcPr>
          <w:p w:rsidR="003B06E5" w:rsidRPr="005A08D1" w:rsidRDefault="003B06E5" w:rsidP="00510110">
            <w:pPr>
              <w:pStyle w:val="34"/>
              <w:keepNext/>
              <w:ind w:left="0" w:firstLine="0"/>
              <w:rPr>
                <w:rFonts w:ascii="David" w:hAnsi="David"/>
                <w:lang w:eastAsia="en-US"/>
              </w:rPr>
            </w:pPr>
            <w:r w:rsidRPr="005A08D1">
              <w:rPr>
                <w:rFonts w:ascii="David" w:hAnsi="David" w:hint="cs"/>
                <w:rtl/>
                <w:lang w:eastAsia="en-US"/>
              </w:rPr>
              <w:t>מוערך ב</w:t>
            </w:r>
            <w:r w:rsidRPr="005A08D1">
              <w:rPr>
                <w:rFonts w:ascii="David" w:hAnsi="David"/>
                <w:rtl/>
                <w:lang w:eastAsia="en-US"/>
              </w:rPr>
              <w:t xml:space="preserve">שבועיים מיום התקנת המערכת בסביבת הבדיקות של </w:t>
            </w:r>
            <w:r w:rsidRPr="005A08D1">
              <w:rPr>
                <w:rFonts w:ascii="David" w:hAnsi="David" w:hint="cs"/>
                <w:rtl/>
                <w:lang w:eastAsia="en-US"/>
              </w:rPr>
              <w:t>אתר האירוח</w:t>
            </w:r>
          </w:p>
        </w:tc>
      </w:tr>
      <w:tr w:rsidR="003B06E5" w:rsidRPr="005A08D1" w:rsidTr="002365C4">
        <w:trPr>
          <w:trHeight w:val="680"/>
        </w:trPr>
        <w:tc>
          <w:tcPr>
            <w:tcW w:w="4236" w:type="dxa"/>
            <w:shd w:val="clear" w:color="auto" w:fill="auto"/>
          </w:tcPr>
          <w:p w:rsidR="003B06E5" w:rsidRPr="005A08D1" w:rsidRDefault="00E004C9" w:rsidP="00510110">
            <w:pPr>
              <w:pStyle w:val="34"/>
              <w:keepNext/>
              <w:ind w:left="0" w:firstLine="0"/>
              <w:rPr>
                <w:rFonts w:ascii="David" w:hAnsi="David"/>
                <w:rtl/>
                <w:lang w:eastAsia="en-US"/>
              </w:rPr>
            </w:pPr>
            <w:r w:rsidRPr="005A08D1">
              <w:rPr>
                <w:rFonts w:ascii="David" w:hAnsi="David"/>
                <w:rtl/>
                <w:lang w:eastAsia="en-US"/>
              </w:rPr>
              <w:t>ביצוע התיקונים ע"י ה</w:t>
            </w:r>
            <w:r w:rsidRPr="005A08D1">
              <w:rPr>
                <w:rFonts w:ascii="David" w:hAnsi="David" w:hint="cs"/>
                <w:rtl/>
                <w:lang w:eastAsia="en-US"/>
              </w:rPr>
              <w:t>מציע</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שבועיים מיום סיום הסבב הראשון של מבחני הקבלה</w:t>
            </w:r>
          </w:p>
        </w:tc>
      </w:tr>
      <w:tr w:rsidR="003B06E5" w:rsidRPr="005A08D1" w:rsidTr="002365C4">
        <w:trPr>
          <w:trHeight w:val="680"/>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סבב שני של מבחני קבלה</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מוערך</w:t>
            </w:r>
            <w:r w:rsidRPr="005A08D1">
              <w:rPr>
                <w:rFonts w:ascii="David" w:hAnsi="David"/>
                <w:rtl/>
                <w:lang w:eastAsia="en-US"/>
              </w:rPr>
              <w:t xml:space="preserve"> </w:t>
            </w:r>
            <w:r w:rsidRPr="005A08D1">
              <w:rPr>
                <w:rFonts w:ascii="David" w:hAnsi="David" w:hint="cs"/>
                <w:rtl/>
                <w:lang w:eastAsia="en-US"/>
              </w:rPr>
              <w:t>ב</w:t>
            </w:r>
            <w:r w:rsidRPr="005A08D1">
              <w:rPr>
                <w:rFonts w:ascii="David" w:hAnsi="David"/>
                <w:rtl/>
                <w:lang w:eastAsia="en-US"/>
              </w:rPr>
              <w:t>שבועיים מסיום התיקונים בעקבות סבב בדיקות הקבלה הראשון</w:t>
            </w:r>
          </w:p>
        </w:tc>
      </w:tr>
      <w:tr w:rsidR="003B06E5" w:rsidRPr="005A08D1" w:rsidTr="002365C4">
        <w:trPr>
          <w:trHeight w:val="680"/>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התקנת המערכת בסביבת הייצור</w:t>
            </w:r>
            <w:r w:rsidRPr="005A08D1">
              <w:rPr>
                <w:rFonts w:ascii="David" w:hAnsi="David" w:hint="cs"/>
                <w:rtl/>
                <w:lang w:eastAsia="en-US"/>
              </w:rPr>
              <w:t xml:space="preserve"> </w:t>
            </w:r>
          </w:p>
          <w:p w:rsidR="003B06E5" w:rsidRPr="005A08D1" w:rsidRDefault="003B06E5" w:rsidP="00510110">
            <w:pPr>
              <w:pStyle w:val="34"/>
              <w:keepNext/>
              <w:ind w:left="0" w:firstLine="0"/>
              <w:rPr>
                <w:rFonts w:ascii="David" w:hAnsi="David"/>
                <w:rtl/>
                <w:lang w:eastAsia="en-US"/>
              </w:rPr>
            </w:pPr>
            <w:r w:rsidRPr="005A08D1">
              <w:rPr>
                <w:rFonts w:hint="cs"/>
                <w:rtl/>
              </w:rPr>
              <w:t>התאמה להעברה גרסה באופן אוטומטי</w:t>
            </w:r>
          </w:p>
        </w:tc>
        <w:tc>
          <w:tcPr>
            <w:tcW w:w="4840" w:type="dxa"/>
            <w:shd w:val="clear" w:color="auto" w:fill="auto"/>
          </w:tcPr>
          <w:p w:rsidR="003B06E5" w:rsidRPr="005A08D1" w:rsidRDefault="003B06E5" w:rsidP="00510110">
            <w:pPr>
              <w:pStyle w:val="34"/>
              <w:keepNext/>
              <w:ind w:left="0" w:firstLine="0"/>
              <w:rPr>
                <w:rFonts w:ascii="David" w:hAnsi="David"/>
                <w:lang w:eastAsia="en-US"/>
              </w:rPr>
            </w:pPr>
            <w:r w:rsidRPr="005A08D1">
              <w:rPr>
                <w:rFonts w:ascii="David" w:hAnsi="David"/>
                <w:rtl/>
                <w:lang w:eastAsia="en-US"/>
              </w:rPr>
              <w:t xml:space="preserve">תוך חודש מסיום מבחני הקבלה </w:t>
            </w:r>
          </w:p>
        </w:tc>
      </w:tr>
      <w:tr w:rsidR="003B06E5" w:rsidRPr="005A08D1" w:rsidTr="002365C4">
        <w:trPr>
          <w:trHeight w:val="680"/>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ביצוע מבדקי חדירה בסביבת הייצור </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מוערך ב</w:t>
            </w:r>
            <w:r w:rsidRPr="005A08D1">
              <w:rPr>
                <w:rFonts w:ascii="David" w:hAnsi="David"/>
                <w:rtl/>
                <w:lang w:eastAsia="en-US"/>
              </w:rPr>
              <w:t xml:space="preserve">שבועיים מיום התקנת המערכת בסביבת הייצור של </w:t>
            </w:r>
            <w:r w:rsidRPr="005A08D1">
              <w:rPr>
                <w:rFonts w:ascii="David" w:hAnsi="David" w:hint="cs"/>
                <w:rtl/>
                <w:lang w:eastAsia="en-US"/>
              </w:rPr>
              <w:t>אתר האירוח</w:t>
            </w:r>
          </w:p>
        </w:tc>
      </w:tr>
      <w:tr w:rsidR="003B06E5" w:rsidRPr="005A08D1" w:rsidTr="002365C4">
        <w:trPr>
          <w:trHeight w:val="680"/>
        </w:trPr>
        <w:tc>
          <w:tcPr>
            <w:tcW w:w="4236" w:type="dxa"/>
            <w:shd w:val="clear" w:color="auto" w:fill="auto"/>
          </w:tcPr>
          <w:p w:rsidR="003B06E5" w:rsidRPr="005A08D1" w:rsidRDefault="00E004C9" w:rsidP="00510110">
            <w:pPr>
              <w:pStyle w:val="34"/>
              <w:keepNext/>
              <w:ind w:left="0" w:firstLine="0"/>
              <w:rPr>
                <w:rFonts w:ascii="David" w:hAnsi="David"/>
                <w:rtl/>
                <w:lang w:eastAsia="en-US"/>
              </w:rPr>
            </w:pPr>
            <w:r w:rsidRPr="005A08D1">
              <w:rPr>
                <w:rFonts w:ascii="David" w:hAnsi="David"/>
                <w:rtl/>
                <w:lang w:eastAsia="en-US"/>
              </w:rPr>
              <w:t>ביצוע תיקונים ע"י ה</w:t>
            </w:r>
            <w:r w:rsidRPr="005A08D1">
              <w:rPr>
                <w:rFonts w:ascii="David" w:hAnsi="David" w:hint="cs"/>
                <w:rtl/>
                <w:lang w:eastAsia="en-US"/>
              </w:rPr>
              <w:t>מציע</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תוך </w:t>
            </w:r>
            <w:r w:rsidRPr="005A08D1">
              <w:rPr>
                <w:rFonts w:ascii="David" w:hAnsi="David" w:hint="cs"/>
                <w:rtl/>
                <w:lang w:eastAsia="en-US"/>
              </w:rPr>
              <w:t>שלושה שבועות</w:t>
            </w:r>
            <w:r w:rsidRPr="005A08D1">
              <w:rPr>
                <w:rFonts w:ascii="David" w:hAnsi="David"/>
                <w:rtl/>
                <w:lang w:eastAsia="en-US"/>
              </w:rPr>
              <w:t xml:space="preserve"> מסיום מבדקי החדירה בסביבת הייצור</w:t>
            </w:r>
          </w:p>
        </w:tc>
      </w:tr>
      <w:tr w:rsidR="003B06E5" w:rsidRPr="005A08D1" w:rsidTr="002365C4">
        <w:trPr>
          <w:trHeight w:val="666"/>
        </w:trPr>
        <w:tc>
          <w:tcPr>
            <w:tcW w:w="4236"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הפיכת המערכת למבצעית סביבת הייצור</w:t>
            </w:r>
          </w:p>
        </w:tc>
        <w:tc>
          <w:tcPr>
            <w:tcW w:w="4840" w:type="dxa"/>
            <w:shd w:val="clear" w:color="auto" w:fill="auto"/>
          </w:tcPr>
          <w:p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שבועיים מסיום התיקונים בעקבות מבדקי החדירה</w:t>
            </w:r>
          </w:p>
        </w:tc>
      </w:tr>
      <w:bookmarkEnd w:id="31"/>
    </w:tbl>
    <w:p w:rsidR="003B06E5" w:rsidRPr="005A08D1" w:rsidRDefault="003B06E5" w:rsidP="00510110">
      <w:pPr>
        <w:spacing w:after="160"/>
        <w:rPr>
          <w:rFonts w:ascii="David" w:hAnsi="David"/>
          <w:rtl/>
        </w:rPr>
      </w:pPr>
    </w:p>
    <w:p w:rsidR="002365C4" w:rsidRPr="005A08D1" w:rsidRDefault="002365C4" w:rsidP="00510110">
      <w:pPr>
        <w:spacing w:after="160"/>
        <w:rPr>
          <w:rFonts w:ascii="David" w:hAnsi="David"/>
        </w:rPr>
      </w:pPr>
    </w:p>
    <w:p w:rsidR="00155F19" w:rsidRPr="005A08D1" w:rsidRDefault="00155F19" w:rsidP="00510110">
      <w:pPr>
        <w:pStyle w:val="af6"/>
        <w:numPr>
          <w:ilvl w:val="2"/>
          <w:numId w:val="34"/>
        </w:numPr>
        <w:spacing w:after="160"/>
        <w:rPr>
          <w:rFonts w:ascii="David" w:hAnsi="David"/>
          <w:rtl/>
        </w:rPr>
      </w:pPr>
      <w:r w:rsidRPr="005A08D1">
        <w:rPr>
          <w:rFonts w:ascii="David" w:hAnsi="David" w:hint="cs"/>
          <w:rtl/>
        </w:rPr>
        <w:lastRenderedPageBreak/>
        <w:t>ה</w:t>
      </w:r>
      <w:r w:rsidRPr="005A08D1">
        <w:rPr>
          <w:rFonts w:ascii="David" w:hAnsi="David"/>
          <w:rtl/>
        </w:rPr>
        <w:t xml:space="preserve">מזמין רואה חשיבות גבוהה להפעלה מבצעית של המערכת בסביבת הייצור תוך </w:t>
      </w:r>
      <w:r w:rsidRPr="005A08D1">
        <w:rPr>
          <w:rFonts w:ascii="David" w:hAnsi="David"/>
          <w:b/>
          <w:bCs/>
          <w:rtl/>
        </w:rPr>
        <w:t>שנה</w:t>
      </w:r>
      <w:r w:rsidRPr="005A08D1">
        <w:rPr>
          <w:rFonts w:ascii="David" w:hAnsi="David"/>
          <w:rtl/>
        </w:rPr>
        <w:t xml:space="preserve"> ממועד ההכרזה על הזוכה במכרז. כל שלב יתחיל מי</w:t>
      </w:r>
      <w:r w:rsidR="00E004C9" w:rsidRPr="005A08D1">
        <w:rPr>
          <w:rFonts w:ascii="David" w:hAnsi="David"/>
          <w:rtl/>
        </w:rPr>
        <w:t>ד עם סיום השלב הקודם לו ועל ה</w:t>
      </w:r>
      <w:r w:rsidR="00E004C9" w:rsidRPr="005A08D1">
        <w:rPr>
          <w:rFonts w:ascii="David" w:hAnsi="David" w:hint="cs"/>
          <w:rtl/>
        </w:rPr>
        <w:t>מציע</w:t>
      </w:r>
      <w:r w:rsidRPr="005A08D1">
        <w:rPr>
          <w:rFonts w:ascii="David" w:hAnsi="David"/>
          <w:rtl/>
        </w:rPr>
        <w:t xml:space="preserve"> להיות ערוך להקדמת הלו"ז, ככל שתתאפשר.</w:t>
      </w:r>
    </w:p>
    <w:p w:rsidR="00155F19" w:rsidRPr="005A08D1" w:rsidRDefault="00155F19" w:rsidP="00510110">
      <w:pPr>
        <w:pStyle w:val="af6"/>
        <w:numPr>
          <w:ilvl w:val="2"/>
          <w:numId w:val="34"/>
        </w:numPr>
        <w:spacing w:after="160"/>
        <w:rPr>
          <w:rFonts w:ascii="David" w:hAnsi="David"/>
        </w:rPr>
      </w:pPr>
      <w:r w:rsidRPr="005A08D1">
        <w:rPr>
          <w:rFonts w:ascii="David" w:hAnsi="David"/>
          <w:rtl/>
        </w:rPr>
        <w:t>כל חריגה מהלו"ז לעיל</w:t>
      </w:r>
      <w:r w:rsidR="00E004C9" w:rsidRPr="005A08D1">
        <w:rPr>
          <w:rFonts w:ascii="David" w:hAnsi="David"/>
          <w:rtl/>
        </w:rPr>
        <w:t xml:space="preserve"> מחייבת את אישור המזמין. על ה</w:t>
      </w:r>
      <w:r w:rsidR="00E004C9" w:rsidRPr="005A08D1">
        <w:rPr>
          <w:rFonts w:ascii="David" w:hAnsi="David" w:hint="cs"/>
          <w:rtl/>
        </w:rPr>
        <w:t>מציע</w:t>
      </w:r>
      <w:r w:rsidRPr="005A08D1">
        <w:rPr>
          <w:rFonts w:ascii="David" w:hAnsi="David"/>
          <w:rtl/>
        </w:rPr>
        <w:t xml:space="preserve"> להתריע מיידית על כל חריגה צפויה בלו"ז הפרויקט ולקבל את הנחיותיו של המזמין בעניין</w:t>
      </w:r>
      <w:r w:rsidRPr="005A08D1">
        <w:rPr>
          <w:rFonts w:ascii="David" w:hAnsi="David" w:hint="cs"/>
          <w:rtl/>
        </w:rPr>
        <w:t>.</w:t>
      </w:r>
    </w:p>
    <w:p w:rsidR="00BB232E" w:rsidRPr="005A08D1" w:rsidRDefault="00BB232E" w:rsidP="00510110">
      <w:pPr>
        <w:spacing w:after="160"/>
        <w:rPr>
          <w:rFonts w:ascii="David" w:hAnsi="David"/>
          <w:rtl/>
        </w:rPr>
      </w:pPr>
    </w:p>
    <w:p w:rsidR="00BB232E" w:rsidRPr="005A08D1" w:rsidRDefault="00BB232E" w:rsidP="00510110">
      <w:pPr>
        <w:bidi w:val="0"/>
        <w:spacing w:after="160"/>
        <w:rPr>
          <w:rFonts w:ascii="David" w:hAnsi="David"/>
        </w:rPr>
      </w:pPr>
      <w:r w:rsidRPr="005A08D1">
        <w:rPr>
          <w:rFonts w:ascii="David" w:hAnsi="David"/>
          <w:rtl/>
        </w:rPr>
        <w:br w:type="page"/>
      </w:r>
    </w:p>
    <w:p w:rsidR="00BB232E" w:rsidRPr="005A08D1" w:rsidRDefault="00BB232E" w:rsidP="00510110">
      <w:pPr>
        <w:spacing w:after="160"/>
        <w:rPr>
          <w:rFonts w:ascii="David" w:hAnsi="David"/>
          <w:rtl/>
        </w:rPr>
      </w:pPr>
    </w:p>
    <w:p w:rsidR="006C61AD" w:rsidRPr="005A08D1" w:rsidRDefault="006C61AD" w:rsidP="00510110">
      <w:pPr>
        <w:pStyle w:val="12"/>
        <w:numPr>
          <w:ilvl w:val="0"/>
          <w:numId w:val="34"/>
        </w:numPr>
        <w:rPr>
          <w:rFonts w:ascii="David" w:hAnsi="David" w:cs="David"/>
          <w:b/>
          <w:bCs/>
          <w:color w:val="auto"/>
          <w:sz w:val="36"/>
          <w:szCs w:val="36"/>
          <w:rtl/>
        </w:rPr>
      </w:pPr>
      <w:bookmarkStart w:id="32" w:name="_יישום"/>
      <w:bookmarkStart w:id="33" w:name="_Toc43730977"/>
      <w:bookmarkEnd w:id="32"/>
      <w:r w:rsidRPr="005A08D1">
        <w:rPr>
          <w:rFonts w:ascii="David" w:hAnsi="David" w:cs="David"/>
          <w:b/>
          <w:bCs/>
          <w:color w:val="auto"/>
          <w:sz w:val="36"/>
          <w:szCs w:val="36"/>
          <w:rtl/>
        </w:rPr>
        <w:t>יישום</w:t>
      </w:r>
      <w:bookmarkEnd w:id="33"/>
    </w:p>
    <w:p w:rsidR="006C61AD"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rsidR="006D4974" w:rsidRPr="005A08D1" w:rsidRDefault="006D4974" w:rsidP="00510110">
      <w:pPr>
        <w:pStyle w:val="af6"/>
        <w:numPr>
          <w:ilvl w:val="2"/>
          <w:numId w:val="34"/>
        </w:numPr>
        <w:spacing w:after="160"/>
        <w:rPr>
          <w:rFonts w:ascii="David" w:hAnsi="David"/>
          <w:rtl/>
        </w:rPr>
      </w:pPr>
      <w:r w:rsidRPr="005A08D1">
        <w:rPr>
          <w:rFonts w:ascii="David" w:hAnsi="David"/>
          <w:rtl/>
        </w:rPr>
        <w:t>פרק זה מפרט את השירותים המבוק</w:t>
      </w:r>
      <w:r w:rsidR="00E004C9" w:rsidRPr="005A08D1">
        <w:rPr>
          <w:rFonts w:ascii="David" w:hAnsi="David"/>
          <w:rtl/>
        </w:rPr>
        <w:t>שים, ואת אופן הספקתם על ידי ה</w:t>
      </w:r>
      <w:r w:rsidR="00E004C9" w:rsidRPr="005A08D1">
        <w:rPr>
          <w:rFonts w:ascii="David" w:hAnsi="David" w:hint="cs"/>
          <w:rtl/>
        </w:rPr>
        <w:t>מציע</w:t>
      </w:r>
      <w:r w:rsidRPr="005A08D1">
        <w:rPr>
          <w:rFonts w:ascii="David" w:hAnsi="David"/>
          <w:rtl/>
        </w:rPr>
        <w:t>. ממשק</w:t>
      </w:r>
      <w:r w:rsidR="00E004C9" w:rsidRPr="005A08D1">
        <w:rPr>
          <w:rFonts w:ascii="David" w:hAnsi="David"/>
          <w:rtl/>
        </w:rPr>
        <w:t>י הפעילות בין המזמינים לבין ה</w:t>
      </w:r>
      <w:r w:rsidR="00E004C9" w:rsidRPr="005A08D1">
        <w:rPr>
          <w:rFonts w:ascii="David" w:hAnsi="David" w:hint="cs"/>
          <w:rtl/>
        </w:rPr>
        <w:t>מציע</w:t>
      </w:r>
      <w:r w:rsidRPr="005A08D1">
        <w:rPr>
          <w:rFonts w:ascii="David" w:hAnsi="David"/>
          <w:rtl/>
        </w:rPr>
        <w:t xml:space="preserve"> יבוצעו בהתאם לדרישות המפורטות בפרק זה ובמסמכי המכרז. בהתבסס על פרק זה עורך המכרז יפרסם למזמינים הודעת מכרז מרכזי שתרכז את עיקרי המכרז ותנאיו, ותנחה את המזמינים מכח מכרז זה.</w:t>
      </w:r>
    </w:p>
    <w:p w:rsidR="005F6895" w:rsidRPr="005A08D1" w:rsidRDefault="006D4974" w:rsidP="00510110">
      <w:pPr>
        <w:pStyle w:val="af6"/>
        <w:numPr>
          <w:ilvl w:val="2"/>
          <w:numId w:val="34"/>
        </w:numPr>
        <w:spacing w:after="160"/>
        <w:rPr>
          <w:rFonts w:ascii="David" w:hAnsi="David"/>
        </w:rPr>
      </w:pPr>
      <w:r w:rsidRPr="005A08D1">
        <w:rPr>
          <w:rFonts w:ascii="David" w:hAnsi="David"/>
          <w:rtl/>
        </w:rPr>
        <w:t>יובהר כי אין עורך המכרז מתחייב במכרז זה לרכוש את כל השירותים המבוקשים המפורטים במסמך זה. רכישתם של אלה תהא כפופה לשיקול דעתו הבלעדי של עורך המכרז. עורך המכרז רשאי בכפוף לשיקול דעתו הבלעדי ובכל שלב שהוא לרבות לאחר התקשרות עם הזוכה, להחליט שלא לבצע את הפרויקט והכל ללא מתן נימוק למציעים או לספק הזוכה</w:t>
      </w:r>
      <w:r w:rsidRPr="005A08D1">
        <w:rPr>
          <w:rFonts w:ascii="David" w:hAnsi="David" w:hint="cs"/>
          <w:rtl/>
        </w:rPr>
        <w:t>.</w:t>
      </w:r>
    </w:p>
    <w:p w:rsidR="008E0F90" w:rsidRPr="005A08D1" w:rsidRDefault="008E0F90" w:rsidP="00510110">
      <w:pPr>
        <w:spacing w:after="160"/>
        <w:rPr>
          <w:rFonts w:ascii="David" w:hAnsi="David"/>
          <w:rtl/>
        </w:rPr>
      </w:pPr>
    </w:p>
    <w:p w:rsidR="00FD71B4"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המצב הקיים ותיחום המערכת</w:t>
      </w:r>
    </w:p>
    <w:p w:rsidR="003805C4" w:rsidRPr="005A08D1" w:rsidRDefault="0030686F" w:rsidP="00510110">
      <w:pPr>
        <w:pStyle w:val="af6"/>
        <w:numPr>
          <w:ilvl w:val="2"/>
          <w:numId w:val="34"/>
        </w:numPr>
      </w:pPr>
      <w:r w:rsidRPr="005A08D1">
        <w:rPr>
          <w:rtl/>
        </w:rPr>
        <w:t>כיום, מכרזים מתפתחים (דינמיים) מתבצעים באמצעות מערכת כרו"ז שפותחה בממשלה. המערכת מעניקה פתרון המותאם לצרכי הממשלה</w:t>
      </w:r>
      <w:r w:rsidR="005341FD" w:rsidRPr="005A08D1">
        <w:rPr>
          <w:rFonts w:hint="cs"/>
          <w:rtl/>
        </w:rPr>
        <w:t>.</w:t>
      </w:r>
    </w:p>
    <w:p w:rsidR="0024423B" w:rsidRPr="005A08D1" w:rsidRDefault="0024423B" w:rsidP="00510110">
      <w:pPr>
        <w:rPr>
          <w:rtl/>
        </w:rPr>
      </w:pPr>
    </w:p>
    <w:p w:rsidR="00FD71B4"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אוכלוסיות המשתמשים העיקריות בשירותים המבוקשים</w:t>
      </w:r>
    </w:p>
    <w:p w:rsidR="00920719" w:rsidRPr="005A08D1" w:rsidRDefault="00920719" w:rsidP="00510110">
      <w:pPr>
        <w:pStyle w:val="af6"/>
        <w:numPr>
          <w:ilvl w:val="2"/>
          <w:numId w:val="34"/>
        </w:numPr>
        <w:rPr>
          <w:rtl/>
        </w:rPr>
      </w:pPr>
      <w:r w:rsidRPr="005A08D1">
        <w:rPr>
          <w:rFonts w:hint="cs"/>
          <w:rtl/>
        </w:rPr>
        <w:t>ה</w:t>
      </w:r>
      <w:r w:rsidRPr="005A08D1">
        <w:rPr>
          <w:rtl/>
        </w:rPr>
        <w:t>מערכת תירכש על ידי מינהל הרכש הממשלתי אשר ישמש הלקוח העיקרי של המערכת לצורך אספקת פתרון ממוחשב לני</w:t>
      </w:r>
      <w:r w:rsidR="009A7C7B" w:rsidRPr="005A08D1">
        <w:rPr>
          <w:rtl/>
        </w:rPr>
        <w:t>הול מכרזים מתפתחים (דינמיים)</w:t>
      </w:r>
      <w:r w:rsidRPr="005A08D1">
        <w:rPr>
          <w:rtl/>
        </w:rPr>
        <w:t xml:space="preserve">. </w:t>
      </w:r>
    </w:p>
    <w:p w:rsidR="00920719" w:rsidRPr="005A08D1" w:rsidRDefault="00920719" w:rsidP="00510110">
      <w:pPr>
        <w:pStyle w:val="af6"/>
        <w:numPr>
          <w:ilvl w:val="2"/>
          <w:numId w:val="34"/>
        </w:numPr>
        <w:rPr>
          <w:rtl/>
        </w:rPr>
      </w:pPr>
      <w:r w:rsidRPr="005A08D1">
        <w:rPr>
          <w:rtl/>
        </w:rPr>
        <w:t xml:space="preserve">המערכת תשרת את מינהל הרכש הממשלתי, </w:t>
      </w:r>
      <w:r w:rsidR="0038057C" w:rsidRPr="005A08D1">
        <w:rPr>
          <w:rtl/>
        </w:rPr>
        <w:t xml:space="preserve">משרדי הממשלה,  יחידות הסמך ואת </w:t>
      </w:r>
      <w:r w:rsidRPr="005A08D1">
        <w:rPr>
          <w:rtl/>
        </w:rPr>
        <w:t>כלל הגופים הנלווים להם אישר עורך המכרז את השימוש במערכת, ולכל גורם מטעמם</w:t>
      </w:r>
      <w:r w:rsidR="001955A0" w:rsidRPr="005A08D1">
        <w:rPr>
          <w:rFonts w:hint="cs"/>
          <w:rtl/>
        </w:rPr>
        <w:t>,</w:t>
      </w:r>
      <w:r w:rsidR="001955A0" w:rsidRPr="005A08D1">
        <w:rPr>
          <w:rtl/>
        </w:rPr>
        <w:t xml:space="preserve"> ולכל גורם אחר</w:t>
      </w:r>
      <w:r w:rsidRPr="005A08D1">
        <w:rPr>
          <w:rtl/>
        </w:rPr>
        <w:t xml:space="preserve"> אשר נדרשת לו המערכת, לדעתו של המזמין. החלטה זו תהיה סופית. (יובהר כי ככל שבתקופת ההתקשרות יוקמו משרדי ממשלה חדשים או יחידות סמך נוספות, או שיפוצלו משרדי ממשלה או יחידות סמך, יחול המכרז גם על משרדי הממשלה או יחידות סמך אלו).</w:t>
      </w:r>
    </w:p>
    <w:p w:rsidR="00920719" w:rsidRPr="005A08D1" w:rsidRDefault="00D30C80" w:rsidP="00D30C80">
      <w:pPr>
        <w:pStyle w:val="af6"/>
        <w:numPr>
          <w:ilvl w:val="2"/>
          <w:numId w:val="34"/>
        </w:numPr>
        <w:rPr>
          <w:rtl/>
        </w:rPr>
      </w:pPr>
      <w:bookmarkStart w:id="34" w:name="_Ref43827626"/>
      <w:r w:rsidRPr="005A08D1">
        <w:rPr>
          <w:rFonts w:hint="cs"/>
          <w:rtl/>
        </w:rPr>
        <w:t>רשימת הגופים הנלווים שחוק חובת המכרזים חל עליהם, ואושרו מראש על ידי עורך המכרז, למכרז זה:</w:t>
      </w:r>
      <w:r w:rsidR="00920719" w:rsidRPr="005A08D1">
        <w:rPr>
          <w:rtl/>
        </w:rPr>
        <w:t xml:space="preserve"> המוסד לביטוח לאומי, שירות התעסוקה, חברת דירה להשכיר החברה הממשלתית לדיור ולהשכרה בע"מ, חברת קנט-קרן לביטוח נזקי טבע בחקלאות בע"מ, </w:t>
      </w:r>
      <w:r w:rsidRPr="005A08D1">
        <w:rPr>
          <w:rFonts w:hint="cs"/>
          <w:rtl/>
        </w:rPr>
        <w:t xml:space="preserve">הרשות הלאומית לבטיחות בדרכים </w:t>
      </w:r>
      <w:r w:rsidRPr="005A08D1">
        <w:rPr>
          <w:rtl/>
        </w:rPr>
        <w:t>–</w:t>
      </w:r>
      <w:r w:rsidRPr="005A08D1">
        <w:rPr>
          <w:rFonts w:hint="cs"/>
          <w:rtl/>
        </w:rPr>
        <w:t xml:space="preserve"> רלב"ד</w:t>
      </w:r>
      <w:r w:rsidRPr="005A08D1">
        <w:rPr>
          <w:rtl/>
        </w:rPr>
        <w:t xml:space="preserve"> </w:t>
      </w:r>
      <w:r w:rsidR="00920719" w:rsidRPr="005A08D1">
        <w:rPr>
          <w:rtl/>
        </w:rPr>
        <w:t>חברת ענבל ולמי שעורך את המכרזים עבורם. שימוש במערכת על ידי משרדים ביטחוניים ויחידות ביטחוניות יהיה לשיקול דעתן כאשר התקנה נוספת לצורך כך, יהיה בכפוף לאישור מינהל הרכש הממשלתי.</w:t>
      </w:r>
      <w:bookmarkEnd w:id="34"/>
    </w:p>
    <w:p w:rsidR="00920719" w:rsidRPr="005A08D1" w:rsidRDefault="00920719" w:rsidP="00510110">
      <w:pPr>
        <w:pStyle w:val="af6"/>
        <w:numPr>
          <w:ilvl w:val="2"/>
          <w:numId w:val="34"/>
        </w:numPr>
        <w:rPr>
          <w:rtl/>
        </w:rPr>
      </w:pPr>
      <w:r w:rsidRPr="005A08D1">
        <w:rPr>
          <w:rtl/>
        </w:rPr>
        <w:t>במהלך תקופת ההתקשרות, עורך המכרז רשאי לגרוע גופים נלווים מרשימה זו או להוסיף לה גופים נוספים שחוק חובת המכרזים חל עליהם. עורך המכרז יודיע לספק על החלטתו כאמור.</w:t>
      </w:r>
    </w:p>
    <w:p w:rsidR="00920719" w:rsidRPr="005A08D1" w:rsidRDefault="00920719" w:rsidP="00510110">
      <w:pPr>
        <w:pStyle w:val="af6"/>
        <w:numPr>
          <w:ilvl w:val="2"/>
          <w:numId w:val="34"/>
        </w:numPr>
        <w:rPr>
          <w:rtl/>
        </w:rPr>
      </w:pPr>
      <w:r w:rsidRPr="005A08D1">
        <w:rPr>
          <w:rtl/>
        </w:rPr>
        <w:t xml:space="preserve">המזמינים חייבים לבצע רכש בהתאם למכרז, בכפוף לסייגים המנויים להלן: </w:t>
      </w:r>
    </w:p>
    <w:p w:rsidR="00920719" w:rsidRPr="005A08D1" w:rsidRDefault="00920719" w:rsidP="00510110">
      <w:pPr>
        <w:pStyle w:val="af6"/>
        <w:numPr>
          <w:ilvl w:val="3"/>
          <w:numId w:val="34"/>
        </w:numPr>
        <w:ind w:left="1847" w:hanging="767"/>
        <w:rPr>
          <w:rtl/>
        </w:rPr>
      </w:pPr>
      <w:r w:rsidRPr="005A08D1">
        <w:rPr>
          <w:rtl/>
        </w:rPr>
        <w:lastRenderedPageBreak/>
        <w:t>מזמין אשר עד למועד פרסום המכרז או שבהתאם לכל דין התקשר עם ספק שאינו הזוכה, לרכישת השירות אשר כלול בתכולת המכרז, יו</w:t>
      </w:r>
      <w:r w:rsidR="00D33ABD" w:rsidRPr="005A08D1">
        <w:rPr>
          <w:rtl/>
        </w:rPr>
        <w:t>כל להמשיך ולרכוש את השירות מה</w:t>
      </w:r>
      <w:r w:rsidR="00D33ABD" w:rsidRPr="005A08D1">
        <w:rPr>
          <w:rFonts w:hint="cs"/>
          <w:rtl/>
        </w:rPr>
        <w:t>מציע</w:t>
      </w:r>
      <w:r w:rsidR="00D33ABD" w:rsidRPr="005A08D1">
        <w:rPr>
          <w:rtl/>
        </w:rPr>
        <w:t xml:space="preserve"> שאינו ה</w:t>
      </w:r>
      <w:r w:rsidR="00D33ABD" w:rsidRPr="005A08D1">
        <w:rPr>
          <w:rFonts w:hint="cs"/>
          <w:rtl/>
        </w:rPr>
        <w:t>מציע</w:t>
      </w:r>
      <w:r w:rsidRPr="005A08D1">
        <w:rPr>
          <w:rtl/>
        </w:rPr>
        <w:t xml:space="preserve"> הזוכה, בהתאם לחוק חובת המכרזים ותקנותיו;</w:t>
      </w:r>
    </w:p>
    <w:p w:rsidR="00920719" w:rsidRPr="005A08D1" w:rsidRDefault="00920719" w:rsidP="00510110">
      <w:pPr>
        <w:pStyle w:val="af6"/>
        <w:numPr>
          <w:ilvl w:val="3"/>
          <w:numId w:val="34"/>
        </w:numPr>
        <w:ind w:left="1847" w:hanging="767"/>
        <w:rPr>
          <w:rtl/>
        </w:rPr>
      </w:pPr>
      <w:r w:rsidRPr="005A08D1">
        <w:rPr>
          <w:rtl/>
        </w:rPr>
        <w:t>ככל ומזמין התקשר עם ספק שאינו הזוכה, יו</w:t>
      </w:r>
      <w:r w:rsidR="00D33ABD" w:rsidRPr="005A08D1">
        <w:rPr>
          <w:rtl/>
        </w:rPr>
        <w:t>כל לבצע רכש בהתאם למכרז זה מה</w:t>
      </w:r>
      <w:r w:rsidR="00D33ABD" w:rsidRPr="005A08D1">
        <w:rPr>
          <w:rFonts w:hint="cs"/>
          <w:rtl/>
        </w:rPr>
        <w:t>מציע</w:t>
      </w:r>
      <w:r w:rsidRPr="005A08D1">
        <w:rPr>
          <w:rtl/>
        </w:rPr>
        <w:t xml:space="preserve"> הז</w:t>
      </w:r>
      <w:r w:rsidR="00D33ABD" w:rsidRPr="005A08D1">
        <w:rPr>
          <w:rtl/>
        </w:rPr>
        <w:t>וכה בסיום תקופת ההתקשרות עם ה</w:t>
      </w:r>
      <w:r w:rsidR="00D33ABD" w:rsidRPr="005A08D1">
        <w:rPr>
          <w:rFonts w:hint="cs"/>
          <w:rtl/>
        </w:rPr>
        <w:t>מציע</w:t>
      </w:r>
      <w:r w:rsidRPr="005A08D1">
        <w:rPr>
          <w:rtl/>
        </w:rPr>
        <w:t xml:space="preserve"> שאינו הזוכה. </w:t>
      </w:r>
    </w:p>
    <w:p w:rsidR="00920719" w:rsidRPr="005A08D1" w:rsidRDefault="00920719" w:rsidP="00510110">
      <w:pPr>
        <w:pStyle w:val="af6"/>
        <w:numPr>
          <w:ilvl w:val="3"/>
          <w:numId w:val="34"/>
        </w:numPr>
        <w:ind w:left="1847" w:hanging="767"/>
        <w:rPr>
          <w:rtl/>
        </w:rPr>
      </w:pPr>
      <w:r w:rsidRPr="005A08D1">
        <w:rPr>
          <w:rtl/>
        </w:rPr>
        <w:t xml:space="preserve">ככל ומזמין התקשר, </w:t>
      </w:r>
      <w:r w:rsidR="00D33ABD" w:rsidRPr="005A08D1">
        <w:rPr>
          <w:rtl/>
        </w:rPr>
        <w:t>טרם הכרזה על זוכה במכרז, עם ה</w:t>
      </w:r>
      <w:r w:rsidR="00D33ABD" w:rsidRPr="005A08D1">
        <w:rPr>
          <w:rFonts w:hint="cs"/>
          <w:rtl/>
        </w:rPr>
        <w:t>מציע</w:t>
      </w:r>
      <w:r w:rsidRPr="005A08D1">
        <w:rPr>
          <w:rtl/>
        </w:rPr>
        <w:t xml:space="preserve"> שזכה במכרז, המזמין יהיה רשאי להחליף את ההתקשרות הקודמת בתנאי המכרז הנוכחי, ולבצע רכש בהתאם למכרז זה;</w:t>
      </w:r>
    </w:p>
    <w:p w:rsidR="00920719" w:rsidRPr="005A08D1" w:rsidRDefault="00920719" w:rsidP="00510110">
      <w:pPr>
        <w:pStyle w:val="af6"/>
        <w:numPr>
          <w:ilvl w:val="3"/>
          <w:numId w:val="34"/>
        </w:numPr>
        <w:ind w:left="1847" w:hanging="767"/>
        <w:rPr>
          <w:rtl/>
        </w:rPr>
      </w:pPr>
      <w:r w:rsidRPr="005A08D1">
        <w:rPr>
          <w:rtl/>
        </w:rPr>
        <w:t>באישור פרטני של עורך המכרז, יוכל מזמין לרכוש שירות שלא דרך המכרז. אישור כאמור ינתן בהתאם להוראות תקנה 14ב לתקנות חובת המכרזים, או לגופים נלווים בהתאם להחלטת עורך המכרז;</w:t>
      </w:r>
    </w:p>
    <w:p w:rsidR="00920719" w:rsidRPr="005A08D1" w:rsidRDefault="00920719" w:rsidP="00510110">
      <w:pPr>
        <w:pStyle w:val="af6"/>
        <w:numPr>
          <w:ilvl w:val="2"/>
          <w:numId w:val="34"/>
        </w:numPr>
        <w:rPr>
          <w:rtl/>
        </w:rPr>
      </w:pPr>
      <w:bookmarkStart w:id="35" w:name="_Ref43922125"/>
      <w:r w:rsidRPr="005A08D1">
        <w:rPr>
          <w:rtl/>
        </w:rPr>
        <w:t>שימוש בהתקנה המרכזית של המערכת ע"י כל הגופים המנויים בסעיפים לעיל, יהיה במס</w:t>
      </w:r>
      <w:r w:rsidR="00747740" w:rsidRPr="005A08D1">
        <w:rPr>
          <w:rtl/>
        </w:rPr>
        <w:t>גרת רישיון אתר אחד כמפורט בסעיף</w:t>
      </w:r>
      <w:r w:rsidR="00747740" w:rsidRPr="005A08D1">
        <w:rPr>
          <w:rFonts w:hint="cs"/>
          <w:rtl/>
        </w:rPr>
        <w:t xml:space="preserve"> </w:t>
      </w:r>
      <w:r w:rsidR="00747740" w:rsidRPr="005A08D1">
        <w:rPr>
          <w:rtl/>
        </w:rPr>
        <w:fldChar w:fldCharType="begin"/>
      </w:r>
      <w:r w:rsidR="00747740" w:rsidRPr="005A08D1">
        <w:rPr>
          <w:rtl/>
        </w:rPr>
        <w:instrText xml:space="preserve"> </w:instrText>
      </w:r>
      <w:r w:rsidR="00747740" w:rsidRPr="005A08D1">
        <w:rPr>
          <w:rFonts w:hint="cs"/>
        </w:rPr>
        <w:instrText>REF</w:instrText>
      </w:r>
      <w:r w:rsidR="00747740" w:rsidRPr="005A08D1">
        <w:rPr>
          <w:rFonts w:hint="cs"/>
          <w:rtl/>
        </w:rPr>
        <w:instrText xml:space="preserve"> _</w:instrText>
      </w:r>
      <w:r w:rsidR="00747740" w:rsidRPr="005A08D1">
        <w:rPr>
          <w:rFonts w:hint="cs"/>
        </w:rPr>
        <w:instrText>Ref44497978 \r \h</w:instrText>
      </w:r>
      <w:r w:rsidR="00747740" w:rsidRPr="005A08D1">
        <w:rPr>
          <w:rtl/>
        </w:rPr>
        <w:instrText xml:space="preserve">  \* </w:instrText>
      </w:r>
      <w:r w:rsidR="00747740" w:rsidRPr="005A08D1">
        <w:instrText>MERGEFORMAT</w:instrText>
      </w:r>
      <w:r w:rsidR="00747740" w:rsidRPr="005A08D1">
        <w:rPr>
          <w:rtl/>
        </w:rPr>
        <w:instrText xml:space="preserve"> </w:instrText>
      </w:r>
      <w:r w:rsidR="00747740" w:rsidRPr="005A08D1">
        <w:rPr>
          <w:rtl/>
        </w:rPr>
      </w:r>
      <w:r w:rsidR="00747740" w:rsidRPr="005A08D1">
        <w:rPr>
          <w:rtl/>
        </w:rPr>
        <w:fldChar w:fldCharType="separate"/>
      </w:r>
      <w:r w:rsidR="00DC287B">
        <w:rPr>
          <w:cs/>
        </w:rPr>
        <w:t>‎</w:t>
      </w:r>
      <w:r w:rsidR="00DC287B" w:rsidRPr="00DC287B">
        <w:rPr>
          <w:rFonts w:ascii="David" w:hAnsi="David"/>
        </w:rPr>
        <w:t>5.2.1.1</w:t>
      </w:r>
      <w:r w:rsidR="00747740" w:rsidRPr="005A08D1">
        <w:rPr>
          <w:rtl/>
        </w:rPr>
        <w:fldChar w:fldCharType="end"/>
      </w:r>
      <w:r w:rsidRPr="005A08D1">
        <w:rPr>
          <w:rtl/>
        </w:rPr>
        <w:t xml:space="preserve">. היכן שיידרשו התקנות נפרדות, </w:t>
      </w:r>
      <w:r w:rsidR="003D6A70" w:rsidRPr="005A08D1">
        <w:rPr>
          <w:rtl/>
        </w:rPr>
        <w:t>תשולם תמורה נוספת, כמפורט בסעיף</w:t>
      </w:r>
      <w:r w:rsidR="003D6A70" w:rsidRPr="005A08D1">
        <w:rPr>
          <w:rFonts w:hint="cs"/>
          <w:rtl/>
        </w:rPr>
        <w:t xml:space="preserve"> </w:t>
      </w:r>
      <w:r w:rsidR="003D6A70" w:rsidRPr="005A08D1">
        <w:rPr>
          <w:rtl/>
        </w:rPr>
        <w:fldChar w:fldCharType="begin"/>
      </w:r>
      <w:r w:rsidR="003D6A70" w:rsidRPr="005A08D1">
        <w:rPr>
          <w:rtl/>
        </w:rPr>
        <w:instrText xml:space="preserve"> </w:instrText>
      </w:r>
      <w:r w:rsidR="003D6A70" w:rsidRPr="005A08D1">
        <w:rPr>
          <w:rFonts w:hint="cs"/>
        </w:rPr>
        <w:instrText>REF</w:instrText>
      </w:r>
      <w:r w:rsidR="003D6A70" w:rsidRPr="005A08D1">
        <w:rPr>
          <w:rFonts w:hint="cs"/>
          <w:rtl/>
        </w:rPr>
        <w:instrText xml:space="preserve"> _</w:instrText>
      </w:r>
      <w:r w:rsidR="003D6A70" w:rsidRPr="005A08D1">
        <w:rPr>
          <w:rFonts w:hint="cs"/>
        </w:rPr>
        <w:instrText>Ref44501686 \r \h</w:instrText>
      </w:r>
      <w:r w:rsidR="003D6A70" w:rsidRPr="005A08D1">
        <w:rPr>
          <w:rtl/>
        </w:rPr>
        <w:instrText xml:space="preserve">  \* </w:instrText>
      </w:r>
      <w:r w:rsidR="003D6A70" w:rsidRPr="005A08D1">
        <w:instrText>MERGEFORMAT</w:instrText>
      </w:r>
      <w:r w:rsidR="003D6A70" w:rsidRPr="005A08D1">
        <w:rPr>
          <w:rtl/>
        </w:rPr>
        <w:instrText xml:space="preserve"> </w:instrText>
      </w:r>
      <w:r w:rsidR="003D6A70" w:rsidRPr="005A08D1">
        <w:rPr>
          <w:rtl/>
        </w:rPr>
      </w:r>
      <w:r w:rsidR="003D6A70" w:rsidRPr="005A08D1">
        <w:rPr>
          <w:rtl/>
        </w:rPr>
        <w:fldChar w:fldCharType="separate"/>
      </w:r>
      <w:r w:rsidR="00DC287B">
        <w:rPr>
          <w:cs/>
        </w:rPr>
        <w:t>‎</w:t>
      </w:r>
      <w:r w:rsidR="00DC287B" w:rsidRPr="00DC287B">
        <w:rPr>
          <w:rFonts w:ascii="David" w:hAnsi="David"/>
        </w:rPr>
        <w:t>5.2.1.6</w:t>
      </w:r>
      <w:r w:rsidR="003D6A70" w:rsidRPr="005A08D1">
        <w:rPr>
          <w:rtl/>
        </w:rPr>
        <w:fldChar w:fldCharType="end"/>
      </w:r>
      <w:r w:rsidRPr="005A08D1">
        <w:rPr>
          <w:rtl/>
        </w:rPr>
        <w:t>.</w:t>
      </w:r>
      <w:bookmarkEnd w:id="35"/>
    </w:p>
    <w:p w:rsidR="00920719" w:rsidRPr="005A08D1" w:rsidRDefault="00920719" w:rsidP="00510110">
      <w:pPr>
        <w:pStyle w:val="af6"/>
        <w:numPr>
          <w:ilvl w:val="2"/>
          <w:numId w:val="34"/>
        </w:numPr>
        <w:rPr>
          <w:rtl/>
        </w:rPr>
      </w:pPr>
      <w:r w:rsidRPr="005A08D1">
        <w:rPr>
          <w:rtl/>
        </w:rPr>
        <w:t>המזמין יהיה רשאי, לפי שיקול דעתו הבלעדי, לאפשר את השימוש במערכת לכל אדם העוסק ברכש במישרין או בעקיפין (כגון מבקרים, יועצים משפטיים וכו') בגופים שיאושר להם השי</w:t>
      </w:r>
      <w:r w:rsidR="00891A69" w:rsidRPr="005A08D1">
        <w:rPr>
          <w:rtl/>
        </w:rPr>
        <w:t>מוש במערכת בהתאם לאמור בסעיף</w:t>
      </w:r>
      <w:r w:rsidR="00891A69" w:rsidRPr="005A08D1">
        <w:rPr>
          <w:rFonts w:hint="cs"/>
          <w:rtl/>
        </w:rPr>
        <w:t xml:space="preserve"> </w:t>
      </w:r>
      <w:r w:rsidR="00891A69" w:rsidRPr="005A08D1">
        <w:rPr>
          <w:rtl/>
        </w:rPr>
        <w:fldChar w:fldCharType="begin"/>
      </w:r>
      <w:r w:rsidR="00891A69" w:rsidRPr="005A08D1">
        <w:rPr>
          <w:rtl/>
        </w:rPr>
        <w:instrText xml:space="preserve"> </w:instrText>
      </w:r>
      <w:r w:rsidR="00891A69" w:rsidRPr="005A08D1">
        <w:rPr>
          <w:rFonts w:hint="cs"/>
        </w:rPr>
        <w:instrText>REF</w:instrText>
      </w:r>
      <w:r w:rsidR="00891A69" w:rsidRPr="005A08D1">
        <w:rPr>
          <w:rFonts w:hint="cs"/>
          <w:rtl/>
        </w:rPr>
        <w:instrText xml:space="preserve"> _</w:instrText>
      </w:r>
      <w:r w:rsidR="00891A69" w:rsidRPr="005A08D1">
        <w:rPr>
          <w:rFonts w:hint="cs"/>
        </w:rPr>
        <w:instrText>Ref43827626 \r \h</w:instrText>
      </w:r>
      <w:r w:rsidR="00891A69" w:rsidRPr="005A08D1">
        <w:rPr>
          <w:rtl/>
        </w:rPr>
        <w:instrText xml:space="preserve">  \* </w:instrText>
      </w:r>
      <w:r w:rsidR="00891A69" w:rsidRPr="005A08D1">
        <w:instrText>MERGEFORMAT</w:instrText>
      </w:r>
      <w:r w:rsidR="00891A69" w:rsidRPr="005A08D1">
        <w:rPr>
          <w:rtl/>
        </w:rPr>
        <w:instrText xml:space="preserve"> </w:instrText>
      </w:r>
      <w:r w:rsidR="00891A69" w:rsidRPr="005A08D1">
        <w:rPr>
          <w:rtl/>
        </w:rPr>
      </w:r>
      <w:r w:rsidR="00891A69" w:rsidRPr="005A08D1">
        <w:rPr>
          <w:rtl/>
        </w:rPr>
        <w:fldChar w:fldCharType="separate"/>
      </w:r>
      <w:r w:rsidR="00DC287B">
        <w:rPr>
          <w:cs/>
        </w:rPr>
        <w:t>‎</w:t>
      </w:r>
      <w:r w:rsidR="00DC287B" w:rsidRPr="00DC287B">
        <w:rPr>
          <w:rFonts w:ascii="David" w:hAnsi="David"/>
        </w:rPr>
        <w:t>2.3.3</w:t>
      </w:r>
      <w:r w:rsidR="00891A69" w:rsidRPr="005A08D1">
        <w:rPr>
          <w:rtl/>
        </w:rPr>
        <w:fldChar w:fldCharType="end"/>
      </w:r>
      <w:r w:rsidRPr="005A08D1">
        <w:rPr>
          <w:rtl/>
        </w:rPr>
        <w:t xml:space="preserve"> לעיל. הוראות סעיף זה יחולו על משתמשים מטעם הגופים כאמור, בכל צורות העסקה (עובדים, יועצים וכיו"ב).</w:t>
      </w:r>
    </w:p>
    <w:p w:rsidR="00C54046" w:rsidRPr="005A08D1" w:rsidRDefault="00920719" w:rsidP="00510110">
      <w:pPr>
        <w:pStyle w:val="af6"/>
        <w:numPr>
          <w:ilvl w:val="2"/>
          <w:numId w:val="34"/>
        </w:numPr>
      </w:pPr>
      <w:r w:rsidRPr="005A08D1">
        <w:rPr>
          <w:rtl/>
        </w:rPr>
        <w:t>המזמין יהיה רשאי, לפי שיקול דעתו הבלעדי, לאפשר את השימוש במערכת לכל אדם שיאושרו לו הרשאות רוחביות במערכת, כגון אנשי תפעול סביבת המערכת והאירוח, גורמי מטה בחשב הכללי וכו'. הוראות סעיף זה יחולו על משתמשים מטעם הגופים כאמור, בכל צורות העסקה (עובדים, יועצים וכיו"ב)</w:t>
      </w:r>
      <w:r w:rsidR="003A3CFD" w:rsidRPr="005A08D1">
        <w:rPr>
          <w:rFonts w:hint="cs"/>
          <w:rtl/>
        </w:rPr>
        <w:t>.</w:t>
      </w:r>
    </w:p>
    <w:p w:rsidR="003A3CFD" w:rsidRPr="005A08D1" w:rsidRDefault="003A3CFD" w:rsidP="00510110">
      <w:pPr>
        <w:pStyle w:val="af6"/>
        <w:numPr>
          <w:ilvl w:val="2"/>
          <w:numId w:val="34"/>
        </w:numPr>
      </w:pPr>
      <w:r w:rsidRPr="005A08D1">
        <w:rPr>
          <w:rFonts w:hint="cs"/>
          <w:rtl/>
        </w:rPr>
        <w:t>המזמין יהיה רשאי, לפי שיקול דעתו הבלעדי, לאפשר את</w:t>
      </w:r>
      <w:r w:rsidR="00D33ABD" w:rsidRPr="005A08D1">
        <w:rPr>
          <w:rFonts w:hint="cs"/>
          <w:rtl/>
        </w:rPr>
        <w:t xml:space="preserve"> השימוש במערכת לכל אדם מטעם המציע</w:t>
      </w:r>
      <w:r w:rsidRPr="005A08D1">
        <w:rPr>
          <w:rFonts w:hint="cs"/>
          <w:rtl/>
        </w:rPr>
        <w:t xml:space="preserve"> במכרזים מתפתחים (דינמיים) עתידיים.</w:t>
      </w:r>
    </w:p>
    <w:p w:rsidR="00F836F6" w:rsidRPr="005A08D1" w:rsidRDefault="00F836F6" w:rsidP="00510110">
      <w:pPr>
        <w:pStyle w:val="af6"/>
        <w:numPr>
          <w:ilvl w:val="2"/>
          <w:numId w:val="34"/>
        </w:numPr>
        <w:rPr>
          <w:rtl/>
        </w:rPr>
      </w:pPr>
      <w:r w:rsidRPr="005A08D1">
        <w:rPr>
          <w:rFonts w:hint="cs"/>
          <w:rtl/>
        </w:rPr>
        <w:t>מ</w:t>
      </w:r>
      <w:r w:rsidRPr="005A08D1">
        <w:rPr>
          <w:rtl/>
        </w:rPr>
        <w:t>בלי לגרוע מכלליות האמור בפרק זה, להלן אוכלוסיות המשתמשים העיקריות של המערכת:</w:t>
      </w:r>
    </w:p>
    <w:p w:rsidR="00F836F6" w:rsidRPr="005A08D1" w:rsidRDefault="00F836F6" w:rsidP="00510110">
      <w:pPr>
        <w:pStyle w:val="af6"/>
        <w:numPr>
          <w:ilvl w:val="3"/>
          <w:numId w:val="34"/>
        </w:numPr>
        <w:rPr>
          <w:rtl/>
        </w:rPr>
      </w:pPr>
      <w:r w:rsidRPr="005A08D1">
        <w:rPr>
          <w:rtl/>
        </w:rPr>
        <w:t>עורכי מכרזים.</w:t>
      </w:r>
    </w:p>
    <w:p w:rsidR="00F836F6" w:rsidRPr="005A08D1" w:rsidRDefault="00F836F6" w:rsidP="00510110">
      <w:pPr>
        <w:pStyle w:val="af6"/>
        <w:numPr>
          <w:ilvl w:val="3"/>
          <w:numId w:val="34"/>
        </w:numPr>
        <w:rPr>
          <w:rtl/>
        </w:rPr>
      </w:pPr>
      <w:r w:rsidRPr="005A08D1">
        <w:rPr>
          <w:rtl/>
        </w:rPr>
        <w:t>קניינים.</w:t>
      </w:r>
    </w:p>
    <w:p w:rsidR="00F836F6" w:rsidRPr="005A08D1" w:rsidRDefault="00F836F6" w:rsidP="00510110">
      <w:pPr>
        <w:pStyle w:val="af6"/>
        <w:numPr>
          <w:ilvl w:val="3"/>
          <w:numId w:val="34"/>
        </w:numPr>
        <w:rPr>
          <w:rtl/>
        </w:rPr>
      </w:pPr>
      <w:r w:rsidRPr="005A08D1">
        <w:rPr>
          <w:rtl/>
        </w:rPr>
        <w:t>חברי וועדות המכרזים.</w:t>
      </w:r>
    </w:p>
    <w:p w:rsidR="00F836F6" w:rsidRPr="005A08D1" w:rsidRDefault="00F836F6" w:rsidP="00510110">
      <w:pPr>
        <w:pStyle w:val="af6"/>
        <w:numPr>
          <w:ilvl w:val="3"/>
          <w:numId w:val="34"/>
        </w:numPr>
        <w:rPr>
          <w:rtl/>
        </w:rPr>
      </w:pPr>
      <w:r w:rsidRPr="005A08D1">
        <w:rPr>
          <w:rtl/>
        </w:rPr>
        <w:t>יועצים לוועדות המכרזים.</w:t>
      </w:r>
    </w:p>
    <w:p w:rsidR="00F836F6" w:rsidRPr="005A08D1" w:rsidRDefault="00F836F6" w:rsidP="00510110">
      <w:pPr>
        <w:pStyle w:val="af6"/>
        <w:numPr>
          <w:ilvl w:val="3"/>
          <w:numId w:val="34"/>
        </w:numPr>
        <w:rPr>
          <w:rtl/>
        </w:rPr>
      </w:pPr>
      <w:r w:rsidRPr="005A08D1">
        <w:rPr>
          <w:rtl/>
        </w:rPr>
        <w:t>גורמי ביקורת ובקרה.</w:t>
      </w:r>
    </w:p>
    <w:p w:rsidR="00F836F6" w:rsidRPr="005A08D1" w:rsidRDefault="00F836F6" w:rsidP="00510110">
      <w:pPr>
        <w:pStyle w:val="af6"/>
        <w:numPr>
          <w:ilvl w:val="3"/>
          <w:numId w:val="34"/>
        </w:numPr>
        <w:rPr>
          <w:rtl/>
        </w:rPr>
      </w:pPr>
      <w:r w:rsidRPr="005A08D1">
        <w:rPr>
          <w:rtl/>
        </w:rPr>
        <w:t>אנשי התפעול וסביבת האירוח.</w:t>
      </w:r>
    </w:p>
    <w:p w:rsidR="00F836F6" w:rsidRPr="005A08D1" w:rsidRDefault="00F836F6" w:rsidP="00510110">
      <w:pPr>
        <w:pStyle w:val="af6"/>
        <w:numPr>
          <w:ilvl w:val="3"/>
          <w:numId w:val="34"/>
        </w:numPr>
        <w:rPr>
          <w:rtl/>
        </w:rPr>
      </w:pPr>
      <w:r w:rsidRPr="005A08D1">
        <w:rPr>
          <w:rtl/>
        </w:rPr>
        <w:t>בעלי הרשאות רוחביות, כגון גורמי מטה החשב הכללי.</w:t>
      </w:r>
    </w:p>
    <w:p w:rsidR="00F836F6" w:rsidRPr="005A08D1" w:rsidRDefault="00F836F6" w:rsidP="00510110">
      <w:pPr>
        <w:pStyle w:val="af6"/>
        <w:numPr>
          <w:ilvl w:val="3"/>
          <w:numId w:val="34"/>
        </w:numPr>
        <w:rPr>
          <w:rtl/>
        </w:rPr>
      </w:pPr>
      <w:r w:rsidRPr="005A08D1">
        <w:rPr>
          <w:rtl/>
        </w:rPr>
        <w:t>משתמשים מטעם המציעים במכרזים.</w:t>
      </w:r>
    </w:p>
    <w:p w:rsidR="003A3CFD" w:rsidRPr="005A08D1" w:rsidRDefault="00F836F6" w:rsidP="00510110">
      <w:pPr>
        <w:pStyle w:val="af6"/>
        <w:numPr>
          <w:ilvl w:val="2"/>
          <w:numId w:val="34"/>
        </w:numPr>
      </w:pPr>
      <w:r w:rsidRPr="005A08D1">
        <w:rPr>
          <w:rtl/>
        </w:rPr>
        <w:lastRenderedPageBreak/>
        <w:t>כמות משתמשים – בהתאם לתנאי רישיון האתר (</w:t>
      </w:r>
      <w:r w:rsidRPr="005A08D1">
        <w:t>Site</w:t>
      </w:r>
      <w:r w:rsidRPr="005A08D1">
        <w:rPr>
          <w:rtl/>
        </w:rPr>
        <w:t>) כמפורט ב</w:t>
      </w:r>
      <w:hyperlink w:anchor="_עלות_–_משאבים" w:history="1">
        <w:r w:rsidRPr="005A08D1">
          <w:rPr>
            <w:rStyle w:val="Hyperlink"/>
            <w:rtl/>
          </w:rPr>
          <w:t>פרק 5</w:t>
        </w:r>
      </w:hyperlink>
      <w:r w:rsidRPr="005A08D1">
        <w:rPr>
          <w:rtl/>
        </w:rPr>
        <w:t xml:space="preserve"> להלן, המזמין לא יהיה מוגבל בהיקף השימוש במערכת מכל בחינה שהיא ובכלל זה לא יהיה מוגבל בכמות המשתמשים. כמויות המשתמשים המובאות בטבלה להלן הינן אומדן בלבד ואין בהן כדי לחייב את עורך המכרז מכל בחינה שהיא. הצגת הנתונים נועדה לאפשר לספק להעריך את יכולת המערכת המוצעת להתמודד עם כמויות המשתמשים המתוכננות</w:t>
      </w:r>
      <w:r w:rsidR="00AE621D" w:rsidRPr="005A08D1">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9"/>
        <w:gridCol w:w="3113"/>
      </w:tblGrid>
      <w:tr w:rsidR="00AC606E" w:rsidRPr="005A08D1" w:rsidTr="008427CA">
        <w:trPr>
          <w:jc w:val="right"/>
        </w:trPr>
        <w:tc>
          <w:tcPr>
            <w:tcW w:w="5109" w:type="dxa"/>
            <w:shd w:val="clear" w:color="auto" w:fill="D9D9D9" w:themeFill="background1" w:themeFillShade="D9"/>
          </w:tcPr>
          <w:p w:rsidR="00AC606E" w:rsidRPr="005A08D1" w:rsidRDefault="00AC606E" w:rsidP="00510110">
            <w:pPr>
              <w:pStyle w:val="34"/>
              <w:keepNext/>
              <w:tabs>
                <w:tab w:val="left" w:pos="36"/>
              </w:tabs>
              <w:ind w:left="36" w:right="35" w:firstLine="0"/>
              <w:rPr>
                <w:rFonts w:ascii="David" w:hAnsi="David"/>
                <w:b/>
                <w:bCs/>
                <w:rtl/>
                <w:lang w:eastAsia="en-US"/>
              </w:rPr>
            </w:pPr>
            <w:r w:rsidRPr="005A08D1">
              <w:rPr>
                <w:rFonts w:ascii="David" w:hAnsi="David"/>
                <w:b/>
                <w:bCs/>
                <w:rtl/>
                <w:lang w:eastAsia="en-US"/>
              </w:rPr>
              <w:t>סוג משתמש</w:t>
            </w:r>
          </w:p>
        </w:tc>
        <w:tc>
          <w:tcPr>
            <w:tcW w:w="3113" w:type="dxa"/>
            <w:shd w:val="clear" w:color="auto" w:fill="D9D9D9" w:themeFill="background1" w:themeFillShade="D9"/>
          </w:tcPr>
          <w:p w:rsidR="00AC606E" w:rsidRPr="005A08D1" w:rsidRDefault="00AC606E" w:rsidP="00510110">
            <w:pPr>
              <w:pStyle w:val="34"/>
              <w:keepNext/>
              <w:tabs>
                <w:tab w:val="left" w:pos="165"/>
              </w:tabs>
              <w:ind w:left="116" w:right="37" w:firstLine="49"/>
              <w:rPr>
                <w:rFonts w:ascii="David" w:hAnsi="David"/>
                <w:b/>
                <w:bCs/>
                <w:rtl/>
                <w:lang w:eastAsia="en-US"/>
              </w:rPr>
            </w:pPr>
            <w:r w:rsidRPr="005A08D1">
              <w:rPr>
                <w:rFonts w:ascii="David" w:hAnsi="David"/>
                <w:b/>
                <w:bCs/>
                <w:rtl/>
                <w:lang w:eastAsia="en-US"/>
              </w:rPr>
              <w:t>אומדן כמות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קניינים ועורכי מכרזים</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חברי וועדות המכרזים</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יועצים לוועדות המכרזים</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מבקרים</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 xml:space="preserve">אנשי </w:t>
            </w:r>
            <w:r w:rsidRPr="005A08D1">
              <w:rPr>
                <w:rFonts w:ascii="David" w:hAnsi="David" w:hint="cs"/>
                <w:rtl/>
                <w:lang w:eastAsia="en-US"/>
              </w:rPr>
              <w:t>תפעול וסביבת האירוח</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בעלי הרשאות רוחביות, כגון גורמי מטה החשב הכללי</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rsidTr="008427CA">
        <w:trPr>
          <w:jc w:val="right"/>
        </w:trPr>
        <w:tc>
          <w:tcPr>
            <w:tcW w:w="5109" w:type="dxa"/>
            <w:shd w:val="clear" w:color="auto" w:fill="auto"/>
          </w:tcPr>
          <w:p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משתמשים מטעם המציעים במכרזים</w:t>
            </w:r>
          </w:p>
        </w:tc>
        <w:tc>
          <w:tcPr>
            <w:tcW w:w="3113" w:type="dxa"/>
            <w:shd w:val="clear" w:color="auto" w:fill="auto"/>
          </w:tcPr>
          <w:p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מאות עד אלפים בודדים</w:t>
            </w:r>
          </w:p>
        </w:tc>
      </w:tr>
    </w:tbl>
    <w:p w:rsidR="007D388C" w:rsidRPr="005A08D1" w:rsidRDefault="007D388C" w:rsidP="00510110"/>
    <w:p w:rsidR="00AE621D" w:rsidRPr="005A08D1" w:rsidRDefault="00AE621D" w:rsidP="00607889">
      <w:pPr>
        <w:pStyle w:val="af6"/>
        <w:numPr>
          <w:ilvl w:val="2"/>
          <w:numId w:val="34"/>
        </w:numPr>
        <w:ind w:left="1422" w:hanging="702"/>
        <w:rPr>
          <w:rtl/>
        </w:rPr>
      </w:pPr>
      <w:r w:rsidRPr="005A08D1">
        <w:rPr>
          <w:rtl/>
        </w:rPr>
        <w:t>מערכות משיקות – המערכת תשיק למערכות מחשוב ממשלתיות. לפירוט, ראה סעיף</w:t>
      </w:r>
      <w:r w:rsidR="00607889" w:rsidRPr="005A08D1">
        <w:rPr>
          <w:rFonts w:hint="cs"/>
          <w:rtl/>
        </w:rPr>
        <w:t xml:space="preserve"> </w:t>
      </w:r>
      <w:r w:rsidR="00607889" w:rsidRPr="005A08D1">
        <w:rPr>
          <w:rtl/>
        </w:rPr>
        <w:fldChar w:fldCharType="begin"/>
      </w:r>
      <w:r w:rsidR="00607889" w:rsidRPr="005A08D1">
        <w:rPr>
          <w:rtl/>
        </w:rPr>
        <w:instrText xml:space="preserve"> </w:instrText>
      </w:r>
      <w:r w:rsidR="00607889" w:rsidRPr="005A08D1">
        <w:rPr>
          <w:rFonts w:hint="cs"/>
        </w:rPr>
        <w:instrText>REF</w:instrText>
      </w:r>
      <w:r w:rsidR="00607889" w:rsidRPr="005A08D1">
        <w:rPr>
          <w:rFonts w:hint="cs"/>
          <w:rtl/>
        </w:rPr>
        <w:instrText xml:space="preserve"> _</w:instrText>
      </w:r>
      <w:r w:rsidR="00607889" w:rsidRPr="005A08D1">
        <w:rPr>
          <w:rFonts w:hint="cs"/>
        </w:rPr>
        <w:instrText>Ref43990252 \r \h</w:instrText>
      </w:r>
      <w:r w:rsidR="00607889" w:rsidRPr="005A08D1">
        <w:rPr>
          <w:rtl/>
        </w:rPr>
        <w:instrText xml:space="preserve">  \* </w:instrText>
      </w:r>
      <w:r w:rsidR="00607889" w:rsidRPr="005A08D1">
        <w:instrText>MERGEFORMAT</w:instrText>
      </w:r>
      <w:r w:rsidR="00607889" w:rsidRPr="005A08D1">
        <w:rPr>
          <w:rtl/>
        </w:rPr>
        <w:instrText xml:space="preserve"> </w:instrText>
      </w:r>
      <w:r w:rsidR="00607889" w:rsidRPr="005A08D1">
        <w:rPr>
          <w:rtl/>
        </w:rPr>
      </w:r>
      <w:r w:rsidR="00607889" w:rsidRPr="005A08D1">
        <w:rPr>
          <w:rtl/>
        </w:rPr>
        <w:fldChar w:fldCharType="separate"/>
      </w:r>
      <w:r w:rsidR="00DC287B">
        <w:rPr>
          <w:cs/>
        </w:rPr>
        <w:t>‎</w:t>
      </w:r>
      <w:r w:rsidR="00DC287B" w:rsidRPr="00DC287B">
        <w:rPr>
          <w:rFonts w:ascii="David" w:hAnsi="David"/>
        </w:rPr>
        <w:t>2.10</w:t>
      </w:r>
      <w:r w:rsidR="00607889" w:rsidRPr="005A08D1">
        <w:rPr>
          <w:rtl/>
        </w:rPr>
        <w:fldChar w:fldCharType="end"/>
      </w:r>
      <w:r w:rsidRPr="005A08D1">
        <w:rPr>
          <w:rtl/>
        </w:rPr>
        <w:t xml:space="preserve"> ממשקים.</w:t>
      </w:r>
    </w:p>
    <w:p w:rsidR="00AE621D" w:rsidRPr="005A08D1" w:rsidRDefault="00AE621D" w:rsidP="00A02BB0">
      <w:pPr>
        <w:pStyle w:val="41"/>
        <w:numPr>
          <w:ilvl w:val="2"/>
          <w:numId w:val="34"/>
        </w:numPr>
        <w:ind w:left="1422" w:hanging="702"/>
      </w:pPr>
      <w:bookmarkStart w:id="36" w:name="_Ref44855014"/>
      <w:r w:rsidRPr="005A08D1">
        <w:rPr>
          <w:rtl/>
        </w:rPr>
        <w:t xml:space="preserve">פעילויות אצווה </w:t>
      </w:r>
      <w:r w:rsidR="00486149" w:rsidRPr="005A08D1">
        <w:rPr>
          <w:rFonts w:hint="cs"/>
          <w:rtl/>
        </w:rPr>
        <w:t>(</w:t>
      </w:r>
      <w:r w:rsidRPr="005A08D1">
        <w:t>BATCH</w:t>
      </w:r>
      <w:r w:rsidR="00396F69" w:rsidRPr="005A08D1">
        <w:rPr>
          <w:rFonts w:hint="cs"/>
          <w:rtl/>
        </w:rPr>
        <w:t>)</w:t>
      </w:r>
      <w:r w:rsidR="005048AC" w:rsidRPr="005A08D1">
        <w:rPr>
          <w:rFonts w:hint="cs"/>
          <w:rtl/>
        </w:rPr>
        <w:t xml:space="preserve"> </w:t>
      </w:r>
      <w:r w:rsidR="00396F69" w:rsidRPr="005A08D1">
        <w:rPr>
          <w:rFonts w:hint="cs"/>
          <w:rtl/>
        </w:rPr>
        <w:t xml:space="preserve">- </w:t>
      </w:r>
      <w:r w:rsidRPr="005A08D1">
        <w:rPr>
          <w:rtl/>
        </w:rPr>
        <w:t>כל</w:t>
      </w:r>
      <w:r w:rsidR="005048AC" w:rsidRPr="005A08D1">
        <w:rPr>
          <w:rtl/>
        </w:rPr>
        <w:t xml:space="preserve"> פעילויות באצווה </w:t>
      </w:r>
      <w:r w:rsidR="005048AC" w:rsidRPr="005A08D1">
        <w:rPr>
          <w:rFonts w:hint="cs"/>
          <w:rtl/>
        </w:rPr>
        <w:t>יתחילו</w:t>
      </w:r>
      <w:r w:rsidRPr="005A08D1">
        <w:rPr>
          <w:rtl/>
        </w:rPr>
        <w:t xml:space="preserve"> לכל המוקדם לאחר שעות</w:t>
      </w:r>
      <w:r w:rsidR="00AD2DD2" w:rsidRPr="005A08D1">
        <w:rPr>
          <w:rtl/>
        </w:rPr>
        <w:t xml:space="preserve"> הפעילות המקובלות</w:t>
      </w:r>
      <w:r w:rsidR="006B3BAC" w:rsidRPr="005A08D1">
        <w:rPr>
          <w:rtl/>
        </w:rPr>
        <w:t xml:space="preserve"> </w:t>
      </w:r>
      <w:r w:rsidR="006B3BAC" w:rsidRPr="005A08D1">
        <w:rPr>
          <w:rFonts w:hint="cs"/>
          <w:rtl/>
        </w:rPr>
        <w:t>(</w:t>
      </w:r>
      <w:r w:rsidR="006B3BAC" w:rsidRPr="005A08D1">
        <w:rPr>
          <w:rtl/>
        </w:rPr>
        <w:t>לפחות בימים א' עד ה' בין השעות 08:00 עד 17:00</w:t>
      </w:r>
      <w:r w:rsidR="006B3BAC" w:rsidRPr="005A08D1">
        <w:rPr>
          <w:rFonts w:hint="cs"/>
          <w:rtl/>
        </w:rPr>
        <w:t>)</w:t>
      </w:r>
      <w:r w:rsidR="00AD2DD2" w:rsidRPr="005A08D1">
        <w:rPr>
          <w:rFonts w:hint="cs"/>
          <w:rtl/>
        </w:rPr>
        <w:t xml:space="preserve"> </w:t>
      </w:r>
      <w:r w:rsidRPr="005A08D1">
        <w:rPr>
          <w:rtl/>
        </w:rPr>
        <w:t>ועל כולן להסתיים בטרם תחילת יום העבודה הבא</w:t>
      </w:r>
      <w:r w:rsidRPr="005A08D1">
        <w:rPr>
          <w:rFonts w:hint="cs"/>
          <w:rtl/>
        </w:rPr>
        <w:t>.</w:t>
      </w:r>
      <w:bookmarkEnd w:id="36"/>
    </w:p>
    <w:p w:rsidR="00EA278B" w:rsidRPr="005A08D1" w:rsidRDefault="00EA278B" w:rsidP="00510110">
      <w:pPr>
        <w:rPr>
          <w:rtl/>
        </w:rPr>
      </w:pPr>
    </w:p>
    <w:p w:rsidR="00FD71B4" w:rsidRPr="005A08D1" w:rsidRDefault="00FD71B4" w:rsidP="00510110">
      <w:pPr>
        <w:pStyle w:val="23"/>
        <w:numPr>
          <w:ilvl w:val="1"/>
          <w:numId w:val="34"/>
        </w:numPr>
        <w:rPr>
          <w:rFonts w:ascii="David" w:hAnsi="David" w:cs="David"/>
          <w:b/>
          <w:bCs/>
          <w:color w:val="auto"/>
          <w:sz w:val="24"/>
          <w:szCs w:val="24"/>
          <w:rtl/>
        </w:rPr>
      </w:pPr>
      <w:bookmarkStart w:id="37" w:name="_Ref44496812"/>
      <w:r w:rsidRPr="005A08D1">
        <w:rPr>
          <w:rFonts w:ascii="David" w:hAnsi="David" w:cs="David" w:hint="cs"/>
          <w:b/>
          <w:bCs/>
          <w:color w:val="auto"/>
          <w:sz w:val="24"/>
          <w:szCs w:val="24"/>
          <w:rtl/>
        </w:rPr>
        <w:t>סיווג הדרישות הפונקציונליות מהמערכת המוצעת</w:t>
      </w:r>
      <w:bookmarkEnd w:id="37"/>
    </w:p>
    <w:p w:rsidR="00750C49" w:rsidRPr="005A08D1" w:rsidRDefault="00450071" w:rsidP="00510110">
      <w:pPr>
        <w:pStyle w:val="af6"/>
        <w:numPr>
          <w:ilvl w:val="2"/>
          <w:numId w:val="34"/>
        </w:numPr>
        <w:rPr>
          <w:rtl/>
        </w:rPr>
      </w:pPr>
      <w:r w:rsidRPr="005A08D1">
        <w:rPr>
          <w:rFonts w:hint="cs"/>
          <w:rtl/>
        </w:rPr>
        <w:t>ה</w:t>
      </w:r>
      <w:r w:rsidR="00750C49" w:rsidRPr="005A08D1">
        <w:rPr>
          <w:rtl/>
        </w:rPr>
        <w:t xml:space="preserve">אמור להלן מפרט את הדרישות הפונקציונליות והטכנולוגיות של המערכת עבורם נדרש מענה מובנה. </w:t>
      </w:r>
    </w:p>
    <w:p w:rsidR="00750C49" w:rsidRPr="005A08D1" w:rsidRDefault="00750C49" w:rsidP="00510110">
      <w:pPr>
        <w:pStyle w:val="af6"/>
        <w:numPr>
          <w:ilvl w:val="2"/>
          <w:numId w:val="34"/>
        </w:numPr>
        <w:rPr>
          <w:rtl/>
        </w:rPr>
      </w:pPr>
      <w:r w:rsidRPr="005A08D1">
        <w:rPr>
          <w:rtl/>
        </w:rPr>
        <w:t>מיבנה המענה לדרישות המפורטות בפרק זה על כל סעיפי המשנה שלו יהיה בהתאם לסיווג חשיבות הדרישה, כמפורט להלן:</w:t>
      </w:r>
    </w:p>
    <w:p w:rsidR="00750C49" w:rsidRPr="005A08D1" w:rsidRDefault="00750C49" w:rsidP="00510110">
      <w:pPr>
        <w:pStyle w:val="af6"/>
        <w:numPr>
          <w:ilvl w:val="3"/>
          <w:numId w:val="34"/>
        </w:numPr>
        <w:ind w:left="1847" w:hanging="767"/>
        <w:rPr>
          <w:rtl/>
        </w:rPr>
      </w:pPr>
      <w:bookmarkStart w:id="38" w:name="_Ref44423940"/>
      <w:r w:rsidRPr="005A08D1">
        <w:rPr>
          <w:b/>
          <w:bCs/>
          <w:rtl/>
        </w:rPr>
        <w:t>דרישת חובה</w:t>
      </w:r>
      <w:r w:rsidRPr="005A08D1">
        <w:rPr>
          <w:rtl/>
        </w:rPr>
        <w:t xml:space="preserve"> – דרישת שחייבת להתקיים בעת הגשת ההצעה.</w:t>
      </w:r>
      <w:bookmarkEnd w:id="38"/>
    </w:p>
    <w:p w:rsidR="00750C49" w:rsidRPr="005A08D1" w:rsidRDefault="00750C49" w:rsidP="00510110">
      <w:pPr>
        <w:pStyle w:val="af6"/>
        <w:numPr>
          <w:ilvl w:val="4"/>
          <w:numId w:val="34"/>
        </w:numPr>
        <w:ind w:left="2272" w:hanging="832"/>
        <w:rPr>
          <w:rtl/>
        </w:rPr>
      </w:pPr>
      <w:r w:rsidRPr="005A08D1">
        <w:rPr>
          <w:rtl/>
        </w:rPr>
        <w:t xml:space="preserve">על ההצעה לעמוד במועד הגשת ההצעה, בדרישה זו כתנאי להמשך בדיקת ההצעה. </w:t>
      </w:r>
    </w:p>
    <w:p w:rsidR="00750C49" w:rsidRPr="005A08D1" w:rsidRDefault="00750C49" w:rsidP="00510110">
      <w:pPr>
        <w:pStyle w:val="af6"/>
        <w:numPr>
          <w:ilvl w:val="4"/>
          <w:numId w:val="34"/>
        </w:numPr>
        <w:ind w:left="2272" w:hanging="832"/>
        <w:rPr>
          <w:rtl/>
        </w:rPr>
      </w:pPr>
      <w:r w:rsidRPr="005A08D1">
        <w:rPr>
          <w:rtl/>
        </w:rPr>
        <w:t>הצעה שלא תעמוד בתנאי חובה כלשהו עלולה להיפסל, בהתאם לשיקול דעתו הבלעדי של עורך המכרז.</w:t>
      </w:r>
    </w:p>
    <w:p w:rsidR="00750C49" w:rsidRPr="005A08D1" w:rsidRDefault="00750C49" w:rsidP="00510110">
      <w:pPr>
        <w:pStyle w:val="af6"/>
        <w:numPr>
          <w:ilvl w:val="4"/>
          <w:numId w:val="34"/>
        </w:numPr>
        <w:ind w:left="2272" w:hanging="832"/>
        <w:rPr>
          <w:rtl/>
        </w:rPr>
      </w:pPr>
      <w:r w:rsidRPr="005A08D1">
        <w:rPr>
          <w:rtl/>
        </w:rPr>
        <w:t>תשובת המציע במענה לדרישה המסווגת כדרישת חובה נדרש שתהא "</w:t>
      </w:r>
      <w:r w:rsidRPr="005A08D1">
        <w:rPr>
          <w:b/>
          <w:bCs/>
          <w:rtl/>
        </w:rPr>
        <w:t>התכונה קיימת ופעילה בעת הגשת ההצעה</w:t>
      </w:r>
      <w:r w:rsidRPr="005A08D1">
        <w:rPr>
          <w:rtl/>
        </w:rPr>
        <w:t>". בנוסף יש להוסיף פירוט המבאר את אופן מימוש התכונה.</w:t>
      </w:r>
    </w:p>
    <w:p w:rsidR="00750C49" w:rsidRPr="005A08D1" w:rsidRDefault="00750C49" w:rsidP="00510110">
      <w:pPr>
        <w:pStyle w:val="af6"/>
        <w:numPr>
          <w:ilvl w:val="4"/>
          <w:numId w:val="34"/>
        </w:numPr>
        <w:ind w:left="2272" w:hanging="832"/>
        <w:rPr>
          <w:rtl/>
        </w:rPr>
      </w:pPr>
      <w:r w:rsidRPr="005A08D1">
        <w:rPr>
          <w:rtl/>
        </w:rPr>
        <w:t xml:space="preserve">דרישת תכונה המסווגת כדרישת </w:t>
      </w:r>
      <w:r w:rsidRPr="005A08D1">
        <w:rPr>
          <w:b/>
          <w:bCs/>
          <w:rtl/>
        </w:rPr>
        <w:t>חובה</w:t>
      </w:r>
      <w:r w:rsidRPr="005A08D1">
        <w:rPr>
          <w:rtl/>
        </w:rPr>
        <w:t xml:space="preserve"> לא תנוקד כשלעצמה.</w:t>
      </w:r>
    </w:p>
    <w:p w:rsidR="00750C49" w:rsidRPr="005A08D1" w:rsidRDefault="00750C49" w:rsidP="00510110">
      <w:pPr>
        <w:pStyle w:val="af6"/>
        <w:numPr>
          <w:ilvl w:val="4"/>
          <w:numId w:val="34"/>
        </w:numPr>
        <w:ind w:left="2272" w:hanging="832"/>
        <w:rPr>
          <w:rtl/>
        </w:rPr>
      </w:pPr>
      <w:r w:rsidRPr="005A08D1">
        <w:rPr>
          <w:rtl/>
        </w:rPr>
        <w:t>כל מענה אחר לסעיף שהוגדר כ"חובה" עלול להביא לפסילת הצעת המציע.</w:t>
      </w:r>
    </w:p>
    <w:p w:rsidR="00750C49" w:rsidRPr="005A08D1" w:rsidRDefault="00750C49" w:rsidP="00110B2B">
      <w:pPr>
        <w:pStyle w:val="af6"/>
        <w:numPr>
          <w:ilvl w:val="3"/>
          <w:numId w:val="34"/>
        </w:numPr>
        <w:ind w:left="1847" w:hanging="767"/>
        <w:rPr>
          <w:rtl/>
        </w:rPr>
      </w:pPr>
      <w:bookmarkStart w:id="39" w:name="_Ref44424003"/>
      <w:r w:rsidRPr="005A08D1">
        <w:rPr>
          <w:b/>
          <w:bCs/>
          <w:rtl/>
        </w:rPr>
        <w:lastRenderedPageBreak/>
        <w:t>דרישת התחייבות</w:t>
      </w:r>
      <w:r w:rsidRPr="005A08D1">
        <w:rPr>
          <w:rtl/>
        </w:rPr>
        <w:t xml:space="preserve"> – דרישה בה המציע מתחייב כי התכונה קיימת ופעילה בעת הגשת ההצעה או שהתכונה תפותח </w:t>
      </w:r>
      <w:r w:rsidR="00502696">
        <w:rPr>
          <w:rFonts w:hint="cs"/>
          <w:rtl/>
        </w:rPr>
        <w:t>לכל היותר</w:t>
      </w:r>
      <w:r w:rsidR="00502696" w:rsidRPr="005A08D1">
        <w:rPr>
          <w:rtl/>
        </w:rPr>
        <w:t xml:space="preserve"> </w:t>
      </w:r>
      <w:r w:rsidRPr="005A08D1">
        <w:rPr>
          <w:rtl/>
        </w:rPr>
        <w:t>תוך 6 ח</w:t>
      </w:r>
      <w:r w:rsidR="00C756CF" w:rsidRPr="005A08D1">
        <w:rPr>
          <w:rFonts w:hint="cs"/>
          <w:rtl/>
        </w:rPr>
        <w:t>ו</w:t>
      </w:r>
      <w:r w:rsidRPr="005A08D1">
        <w:rPr>
          <w:rtl/>
        </w:rPr>
        <w:t>דשים.</w:t>
      </w:r>
      <w:bookmarkEnd w:id="39"/>
      <w:r w:rsidR="00502696" w:rsidRPr="00502696">
        <w:rPr>
          <w:rFonts w:hint="cs"/>
          <w:rtl/>
        </w:rPr>
        <w:t xml:space="preserve"> </w:t>
      </w:r>
    </w:p>
    <w:p w:rsidR="00750C49" w:rsidRPr="005A08D1" w:rsidRDefault="00750C49" w:rsidP="00510110">
      <w:pPr>
        <w:pStyle w:val="af6"/>
        <w:numPr>
          <w:ilvl w:val="4"/>
          <w:numId w:val="34"/>
        </w:numPr>
        <w:ind w:left="2272" w:hanging="832"/>
        <w:rPr>
          <w:rtl/>
        </w:rPr>
      </w:pPr>
      <w:r w:rsidRPr="005A08D1">
        <w:rPr>
          <w:rtl/>
        </w:rPr>
        <w:t>דרישת תכונה המסווגת התח</w:t>
      </w:r>
      <w:r w:rsidR="00F62AE1" w:rsidRPr="005A08D1">
        <w:rPr>
          <w:rFonts w:hint="cs"/>
          <w:rtl/>
        </w:rPr>
        <w:t>י</w:t>
      </w:r>
      <w:r w:rsidRPr="005A08D1">
        <w:rPr>
          <w:rtl/>
        </w:rPr>
        <w:t xml:space="preserve">יבות אשר </w:t>
      </w:r>
      <w:r w:rsidRPr="005A08D1">
        <w:rPr>
          <w:b/>
          <w:bCs/>
          <w:rtl/>
        </w:rPr>
        <w:t>קיימת ופעילה בעת הגשת ההצעה</w:t>
      </w:r>
      <w:r w:rsidRPr="005A08D1">
        <w:rPr>
          <w:rtl/>
        </w:rPr>
        <w:t xml:space="preserve"> תקבל ניקוד איכות מלא.</w:t>
      </w:r>
    </w:p>
    <w:p w:rsidR="00750C49" w:rsidRPr="005A08D1" w:rsidRDefault="00F62AE1" w:rsidP="00510110">
      <w:pPr>
        <w:pStyle w:val="af6"/>
        <w:numPr>
          <w:ilvl w:val="4"/>
          <w:numId w:val="34"/>
        </w:numPr>
        <w:ind w:left="2272" w:hanging="832"/>
        <w:rPr>
          <w:rtl/>
        </w:rPr>
      </w:pPr>
      <w:r w:rsidRPr="005A08D1">
        <w:rPr>
          <w:rtl/>
        </w:rPr>
        <w:t>מציע ה</w:t>
      </w:r>
      <w:r w:rsidR="00DC2C15" w:rsidRPr="005A08D1">
        <w:rPr>
          <w:rFonts w:hint="cs"/>
          <w:rtl/>
        </w:rPr>
        <w:t>מ</w:t>
      </w:r>
      <w:r w:rsidR="00750C49" w:rsidRPr="005A08D1">
        <w:rPr>
          <w:rtl/>
        </w:rPr>
        <w:t xml:space="preserve">תחייב כי </w:t>
      </w:r>
      <w:r w:rsidR="00750C49" w:rsidRPr="005A08D1">
        <w:rPr>
          <w:b/>
          <w:bCs/>
          <w:rtl/>
        </w:rPr>
        <w:t>הצעתו לפיתוח תכונה זו תוך 6 (שישה) חודשים</w:t>
      </w:r>
      <w:r w:rsidR="00750C49" w:rsidRPr="005A08D1">
        <w:rPr>
          <w:rtl/>
        </w:rPr>
        <w:t xml:space="preserve"> מיום ההכרזה על המציע כזוכה במכרז, דרישה זו תזוכה בניקוד איכות של 50% מסך הציון לתכונה זו. יובהר כי כל הפיתוחים וההתאמות הנדרשים לעמידה בסעיף יהיו כלולים בהצעת המציע. </w:t>
      </w:r>
    </w:p>
    <w:p w:rsidR="00750C49" w:rsidRPr="005A08D1" w:rsidRDefault="00750C49" w:rsidP="00510110">
      <w:pPr>
        <w:pStyle w:val="af6"/>
        <w:numPr>
          <w:ilvl w:val="4"/>
          <w:numId w:val="34"/>
        </w:numPr>
        <w:ind w:left="2272" w:hanging="832"/>
        <w:rPr>
          <w:rtl/>
        </w:rPr>
      </w:pPr>
      <w:r w:rsidRPr="005A08D1">
        <w:rPr>
          <w:rtl/>
        </w:rPr>
        <w:t xml:space="preserve">מענה המציע לכלל דרישות ההתחייבות הינו תנאי לבדיקת ההצעה. הצעה שלא תכלול מענה לאחת מדרישות ההתחייבות או שתכלול הסתייגות עלולה להיפסל, בהתאם לשיקול דעתו הבלעדי של עורך המכרז. </w:t>
      </w:r>
    </w:p>
    <w:p w:rsidR="00750C49" w:rsidRPr="005A08D1" w:rsidRDefault="00750C49" w:rsidP="00510110">
      <w:pPr>
        <w:pStyle w:val="af6"/>
        <w:numPr>
          <w:ilvl w:val="3"/>
          <w:numId w:val="34"/>
        </w:numPr>
        <w:ind w:left="1847" w:hanging="767"/>
        <w:rPr>
          <w:rtl/>
        </w:rPr>
      </w:pPr>
      <w:bookmarkStart w:id="40" w:name="_Ref44424070"/>
      <w:r w:rsidRPr="005A08D1">
        <w:rPr>
          <w:b/>
          <w:bCs/>
          <w:rtl/>
        </w:rPr>
        <w:t>שאר הדרישות</w:t>
      </w:r>
      <w:r w:rsidR="00A75D1F" w:rsidRPr="005A08D1">
        <w:rPr>
          <w:rFonts w:hint="cs"/>
          <w:rtl/>
        </w:rPr>
        <w:t xml:space="preserve"> - </w:t>
      </w:r>
      <w:r w:rsidRPr="005A08D1">
        <w:rPr>
          <w:rtl/>
        </w:rPr>
        <w:t>עורך המכרז סיווג את שאר הדרישות בהתאם לחשיבות הדרישות כדלקמן:</w:t>
      </w:r>
      <w:bookmarkEnd w:id="40"/>
    </w:p>
    <w:p w:rsidR="00750C49" w:rsidRPr="005A08D1" w:rsidRDefault="00750C49" w:rsidP="00510110">
      <w:pPr>
        <w:pStyle w:val="af6"/>
        <w:numPr>
          <w:ilvl w:val="4"/>
          <w:numId w:val="34"/>
        </w:numPr>
        <w:ind w:left="2272" w:hanging="832"/>
        <w:rPr>
          <w:rtl/>
        </w:rPr>
      </w:pPr>
      <w:r w:rsidRPr="005A08D1">
        <w:rPr>
          <w:rtl/>
        </w:rPr>
        <w:t>חשיבות 1 – דרישה בעלת חשיבות גבוהה עבור המזמין.</w:t>
      </w:r>
    </w:p>
    <w:p w:rsidR="00750C49" w:rsidRPr="005A08D1" w:rsidRDefault="00750C49" w:rsidP="00510110">
      <w:pPr>
        <w:pStyle w:val="af6"/>
        <w:numPr>
          <w:ilvl w:val="4"/>
          <w:numId w:val="34"/>
        </w:numPr>
        <w:ind w:left="2272" w:hanging="832"/>
        <w:rPr>
          <w:rtl/>
        </w:rPr>
      </w:pPr>
      <w:r w:rsidRPr="005A08D1">
        <w:rPr>
          <w:rtl/>
        </w:rPr>
        <w:t>חשיבות 2 – דרישה בעלת חשיבות בינונית עבור המזמין.</w:t>
      </w:r>
    </w:p>
    <w:p w:rsidR="00750C49" w:rsidRPr="005A08D1" w:rsidRDefault="00750C49" w:rsidP="00510110">
      <w:pPr>
        <w:pStyle w:val="af6"/>
        <w:numPr>
          <w:ilvl w:val="4"/>
          <w:numId w:val="34"/>
        </w:numPr>
        <w:ind w:left="2272" w:hanging="832"/>
        <w:rPr>
          <w:rtl/>
        </w:rPr>
      </w:pPr>
      <w:r w:rsidRPr="005A08D1">
        <w:rPr>
          <w:rtl/>
        </w:rPr>
        <w:t>חשיבות 3 - דרישה בעלת חשיבות נמוכה עבור המזמין.</w:t>
      </w:r>
    </w:p>
    <w:p w:rsidR="00750C49" w:rsidRPr="005A08D1" w:rsidRDefault="00750C49" w:rsidP="00510110">
      <w:pPr>
        <w:pStyle w:val="af6"/>
        <w:numPr>
          <w:ilvl w:val="5"/>
          <w:numId w:val="34"/>
        </w:numPr>
        <w:ind w:left="2839" w:hanging="1039"/>
        <w:rPr>
          <w:rtl/>
        </w:rPr>
      </w:pPr>
      <w:r w:rsidRPr="005A08D1">
        <w:rPr>
          <w:rtl/>
        </w:rPr>
        <w:t xml:space="preserve">תשובת המציע לכל אחת </w:t>
      </w:r>
      <w:r w:rsidRPr="005A08D1">
        <w:rPr>
          <w:b/>
          <w:bCs/>
          <w:rtl/>
        </w:rPr>
        <w:t>משאר הדרישות</w:t>
      </w:r>
      <w:r w:rsidRPr="005A08D1">
        <w:rPr>
          <w:rtl/>
        </w:rPr>
        <w:t xml:space="preserve"> לעיל תהיה באמצעות בחירה של אפשרות אחת מבין האפשרויות להלן:</w:t>
      </w:r>
    </w:p>
    <w:p w:rsidR="00750C49" w:rsidRPr="005A08D1" w:rsidRDefault="00750C49" w:rsidP="00510110">
      <w:pPr>
        <w:pStyle w:val="af6"/>
        <w:numPr>
          <w:ilvl w:val="6"/>
          <w:numId w:val="34"/>
        </w:numPr>
        <w:ind w:left="3406" w:hanging="1246"/>
        <w:rPr>
          <w:rtl/>
        </w:rPr>
      </w:pPr>
      <w:r w:rsidRPr="005A08D1">
        <w:rPr>
          <w:rtl/>
        </w:rPr>
        <w:t>"</w:t>
      </w:r>
      <w:r w:rsidRPr="005A08D1">
        <w:rPr>
          <w:b/>
          <w:bCs/>
          <w:rtl/>
        </w:rPr>
        <w:t>התכונה קיימת ופעילה בגרסה בעת הגשת ההצעה</w:t>
      </w:r>
      <w:r w:rsidR="00F50CC0" w:rsidRPr="005A08D1">
        <w:rPr>
          <w:rtl/>
        </w:rPr>
        <w:t>"</w:t>
      </w:r>
      <w:r w:rsidR="00F50CC0" w:rsidRPr="005A08D1">
        <w:rPr>
          <w:rFonts w:hint="cs"/>
          <w:rtl/>
        </w:rPr>
        <w:t xml:space="preserve">. </w:t>
      </w:r>
      <w:r w:rsidRPr="005A08D1">
        <w:rPr>
          <w:rtl/>
        </w:rPr>
        <w:t xml:space="preserve">במקרה זה, הדרישה תקבל ניקוד איכות מלא. </w:t>
      </w:r>
    </w:p>
    <w:p w:rsidR="00750C49" w:rsidRPr="005A08D1" w:rsidRDefault="00750C49" w:rsidP="00510110">
      <w:pPr>
        <w:pStyle w:val="af6"/>
        <w:numPr>
          <w:ilvl w:val="6"/>
          <w:numId w:val="34"/>
        </w:numPr>
        <w:ind w:left="3406" w:hanging="1246"/>
        <w:rPr>
          <w:rtl/>
        </w:rPr>
      </w:pPr>
      <w:r w:rsidRPr="005A08D1">
        <w:rPr>
          <w:rtl/>
        </w:rPr>
        <w:t>"</w:t>
      </w:r>
      <w:r w:rsidRPr="005A08D1">
        <w:rPr>
          <w:b/>
          <w:bCs/>
          <w:rtl/>
        </w:rPr>
        <w:t>יפותח תוך 6 חודשים מיום ההכרזה על הזוכה</w:t>
      </w:r>
      <w:r w:rsidRPr="005A08D1">
        <w:rPr>
          <w:rtl/>
        </w:rPr>
        <w:t>". יובהר, כי כל הפיתוחים וההתאמות הנדרשים לעמידה בסעיף יהיו כלולים בהצעת המציע. במקרה זה דרישת תכונה זו תזוכה בניקוד איכות של 75% מסך הציון לתכונה זו.</w:t>
      </w:r>
    </w:p>
    <w:p w:rsidR="00750C49" w:rsidRPr="005A08D1" w:rsidRDefault="00750C49" w:rsidP="00510110">
      <w:pPr>
        <w:pStyle w:val="af6"/>
        <w:numPr>
          <w:ilvl w:val="6"/>
          <w:numId w:val="34"/>
        </w:numPr>
        <w:ind w:left="3406" w:hanging="1246"/>
        <w:rPr>
          <w:rtl/>
        </w:rPr>
      </w:pPr>
      <w:r w:rsidRPr="005A08D1">
        <w:rPr>
          <w:rtl/>
        </w:rPr>
        <w:t>"</w:t>
      </w:r>
      <w:r w:rsidRPr="005A08D1">
        <w:rPr>
          <w:b/>
          <w:bCs/>
          <w:rtl/>
        </w:rPr>
        <w:t>לא יסופק</w:t>
      </w:r>
      <w:r w:rsidRPr="005A08D1">
        <w:rPr>
          <w:rtl/>
        </w:rPr>
        <w:t>". לא יזוכה בניקוד.</w:t>
      </w:r>
    </w:p>
    <w:p w:rsidR="00750C49" w:rsidRPr="005A08D1" w:rsidRDefault="00750C49" w:rsidP="00510110">
      <w:pPr>
        <w:pStyle w:val="af6"/>
        <w:numPr>
          <w:ilvl w:val="6"/>
          <w:numId w:val="34"/>
        </w:numPr>
        <w:ind w:left="3406" w:hanging="1246"/>
        <w:rPr>
          <w:rtl/>
        </w:rPr>
      </w:pPr>
      <w:r w:rsidRPr="005A08D1">
        <w:rPr>
          <w:rtl/>
        </w:rPr>
        <w:t>כל התחייבות אחרת תנוקד בהתאם לאופי ההתחייבות.</w:t>
      </w:r>
    </w:p>
    <w:p w:rsidR="00750C49" w:rsidRPr="005A08D1" w:rsidRDefault="00750C49" w:rsidP="00510110">
      <w:pPr>
        <w:pStyle w:val="af6"/>
        <w:numPr>
          <w:ilvl w:val="2"/>
          <w:numId w:val="34"/>
        </w:numPr>
        <w:rPr>
          <w:rtl/>
        </w:rPr>
      </w:pPr>
      <w:r w:rsidRPr="005A08D1">
        <w:rPr>
          <w:rtl/>
        </w:rPr>
        <w:t>יובהר כי מענה "לא יסופק" לדרישה שהוגדרה כ"</w:t>
      </w:r>
      <w:r w:rsidR="002D2699" w:rsidRPr="005A08D1">
        <w:rPr>
          <w:rtl/>
        </w:rPr>
        <w:t>חובה" או כ"התחייבות" עלול להביא</w:t>
      </w:r>
      <w:r w:rsidRPr="005A08D1">
        <w:rPr>
          <w:rtl/>
        </w:rPr>
        <w:t xml:space="preserve"> לפסילת הצעת המציע.</w:t>
      </w:r>
    </w:p>
    <w:p w:rsidR="000F73F2" w:rsidRPr="005A08D1" w:rsidRDefault="00750C49" w:rsidP="00FD6698">
      <w:pPr>
        <w:pStyle w:val="af6"/>
        <w:numPr>
          <w:ilvl w:val="2"/>
          <w:numId w:val="34"/>
        </w:numPr>
      </w:pPr>
      <w:r w:rsidRPr="005A08D1">
        <w:rPr>
          <w:rtl/>
        </w:rPr>
        <w:t>המצ</w:t>
      </w:r>
      <w:r w:rsidR="00FD6698" w:rsidRPr="005A08D1">
        <w:rPr>
          <w:rtl/>
        </w:rPr>
        <w:t xml:space="preserve">יע ישיב לדרישות הנ"ל </w:t>
      </w:r>
      <w:r w:rsidR="00422D54" w:rsidRPr="005A08D1">
        <w:rPr>
          <w:rFonts w:hint="cs"/>
          <w:rtl/>
        </w:rPr>
        <w:t>בטבלאות המפורטות</w:t>
      </w:r>
      <w:r w:rsidR="00970E5D" w:rsidRPr="005A08D1">
        <w:rPr>
          <w:rFonts w:hint="cs"/>
          <w:rtl/>
        </w:rPr>
        <w:t xml:space="preserve"> </w:t>
      </w:r>
      <w:r w:rsidR="00A1188F" w:rsidRPr="005A08D1">
        <w:rPr>
          <w:rFonts w:hint="cs"/>
          <w:u w:val="single"/>
          <w:rtl/>
        </w:rPr>
        <w:t>ב</w:t>
      </w:r>
      <w:hyperlink w:anchor="_נספח_12_-" w:history="1">
        <w:r w:rsidR="00A1188F" w:rsidRPr="005A08D1">
          <w:rPr>
            <w:rStyle w:val="Hyperlink"/>
            <w:rFonts w:hint="cs"/>
            <w:rtl/>
          </w:rPr>
          <w:t>נספח 12</w:t>
        </w:r>
      </w:hyperlink>
      <w:r w:rsidR="00970E5D" w:rsidRPr="005A08D1">
        <w:rPr>
          <w:rFonts w:hint="cs"/>
          <w:rtl/>
        </w:rPr>
        <w:t xml:space="preserve"> למסמכי המכרז.</w:t>
      </w:r>
    </w:p>
    <w:p w:rsidR="00FE0BD8" w:rsidRPr="005A08D1" w:rsidRDefault="00FE0BD8" w:rsidP="0082147D">
      <w:pPr>
        <w:pStyle w:val="af6"/>
        <w:numPr>
          <w:ilvl w:val="2"/>
          <w:numId w:val="34"/>
        </w:numPr>
      </w:pPr>
      <w:r w:rsidRPr="005A08D1">
        <w:rPr>
          <w:rFonts w:hint="cs"/>
          <w:rtl/>
        </w:rPr>
        <w:t xml:space="preserve">יובהר כי </w:t>
      </w:r>
      <w:r w:rsidR="00C30D70" w:rsidRPr="005A08D1">
        <w:rPr>
          <w:rFonts w:hint="cs"/>
          <w:rtl/>
        </w:rPr>
        <w:t>ביחס לכל</w:t>
      </w:r>
      <w:r w:rsidR="00BA5D30" w:rsidRPr="005A08D1">
        <w:rPr>
          <w:rFonts w:hint="cs"/>
          <w:rtl/>
        </w:rPr>
        <w:t xml:space="preserve"> אחת מהטבלאות שיפורטו </w:t>
      </w:r>
      <w:r w:rsidR="0082147D" w:rsidRPr="005A08D1">
        <w:rPr>
          <w:rFonts w:hint="cs"/>
          <w:rtl/>
        </w:rPr>
        <w:t xml:space="preserve">בסעיפים 2.5-2.10 </w:t>
      </w:r>
      <w:r w:rsidR="00BA5D30" w:rsidRPr="005A08D1">
        <w:rPr>
          <w:rFonts w:hint="cs"/>
          <w:rtl/>
        </w:rPr>
        <w:t>להלן (לדוגמא טבלה 2.5.1, טבלה 2.5.2 וכו'</w:t>
      </w:r>
      <w:r w:rsidR="00220267" w:rsidRPr="005A08D1">
        <w:rPr>
          <w:rFonts w:hint="cs"/>
          <w:rtl/>
        </w:rPr>
        <w:t>)</w:t>
      </w:r>
      <w:r w:rsidR="00BA5D30" w:rsidRPr="005A08D1">
        <w:rPr>
          <w:rFonts w:hint="cs"/>
          <w:rtl/>
        </w:rPr>
        <w:t>,</w:t>
      </w:r>
      <w:r w:rsidR="00C30D70" w:rsidRPr="005A08D1">
        <w:rPr>
          <w:rFonts w:hint="cs"/>
          <w:rtl/>
        </w:rPr>
        <w:t xml:space="preserve"> </w:t>
      </w:r>
      <w:r w:rsidR="009D525F" w:rsidRPr="005A08D1">
        <w:rPr>
          <w:rFonts w:hint="cs"/>
          <w:rtl/>
        </w:rPr>
        <w:t xml:space="preserve">דרישות שסווגו כ"התחייבות" יקבלו ניקוד גבוה יותר מדרישות שסווגו כ"חשיבות 1", </w:t>
      </w:r>
      <w:r w:rsidRPr="005A08D1">
        <w:rPr>
          <w:rFonts w:hint="cs"/>
          <w:rtl/>
        </w:rPr>
        <w:t>דרישות שסווגו כ"חשיבות 1" יקבלו ניקוד גבוה יותר מדרישות שסווגו כ"חשיבות 2", ודרישות שסווגו כ"חשיבות 2" יקבלו ניקוד גבוה יותר מדרישות שסווגו כ"חשיבות 3"</w:t>
      </w:r>
      <w:r w:rsidR="00300178" w:rsidRPr="005A08D1">
        <w:rPr>
          <w:rFonts w:hint="cs"/>
          <w:rtl/>
        </w:rPr>
        <w:t>.</w:t>
      </w:r>
    </w:p>
    <w:p w:rsidR="00BA5D30" w:rsidRPr="005A08D1" w:rsidRDefault="00630F74" w:rsidP="00BA5D30">
      <w:pPr>
        <w:pStyle w:val="af6"/>
        <w:numPr>
          <w:ilvl w:val="2"/>
          <w:numId w:val="34"/>
        </w:numPr>
      </w:pPr>
      <w:r w:rsidRPr="005A08D1">
        <w:rPr>
          <w:rFonts w:hint="cs"/>
          <w:rtl/>
        </w:rPr>
        <w:t xml:space="preserve">הניקוד עבור הנושאים המפורטים בסעיפים 2.5-2.10 יחושבו כמפורט בטבלה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Ref45738170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0.8.2</w:t>
      </w:r>
      <w:r w:rsidRPr="005A08D1">
        <w:rPr>
          <w:rtl/>
        </w:rPr>
        <w:fldChar w:fldCharType="end"/>
      </w:r>
      <w:r w:rsidR="00BA5D30" w:rsidRPr="005A08D1">
        <w:rPr>
          <w:rFonts w:hint="cs"/>
          <w:rtl/>
        </w:rPr>
        <w:t xml:space="preserve">. </w:t>
      </w:r>
    </w:p>
    <w:p w:rsidR="005D7314" w:rsidRPr="005A08D1" w:rsidRDefault="005D7314" w:rsidP="00510110">
      <w:pPr>
        <w:bidi w:val="0"/>
        <w:spacing w:after="160"/>
        <w:jc w:val="left"/>
      </w:pPr>
    </w:p>
    <w:p w:rsidR="00FD71B4" w:rsidRPr="005A08D1" w:rsidRDefault="00DE6DDA" w:rsidP="00510110">
      <w:pPr>
        <w:pStyle w:val="23"/>
        <w:numPr>
          <w:ilvl w:val="1"/>
          <w:numId w:val="34"/>
        </w:numPr>
        <w:rPr>
          <w:rFonts w:ascii="David" w:hAnsi="David" w:cs="David"/>
          <w:b/>
          <w:bCs/>
          <w:color w:val="auto"/>
          <w:sz w:val="24"/>
          <w:szCs w:val="24"/>
          <w:rtl/>
        </w:rPr>
      </w:pPr>
      <w:bookmarkStart w:id="41" w:name="_Ref43922876"/>
      <w:bookmarkStart w:id="42" w:name="_Ref45117675"/>
      <w:r w:rsidRPr="005A08D1">
        <w:rPr>
          <w:rFonts w:ascii="David" w:hAnsi="David" w:cs="David" w:hint="cs"/>
          <w:b/>
          <w:bCs/>
          <w:color w:val="auto"/>
          <w:sz w:val="24"/>
          <w:szCs w:val="24"/>
          <w:rtl/>
        </w:rPr>
        <w:t>תיאור הדרישות הפונקציונליות מהמערכת</w:t>
      </w:r>
      <w:bookmarkEnd w:id="41"/>
      <w:bookmarkEnd w:id="42"/>
    </w:p>
    <w:p w:rsidR="001670B8" w:rsidRPr="005A08D1" w:rsidRDefault="003A138B" w:rsidP="00510110">
      <w:pPr>
        <w:pStyle w:val="af6"/>
        <w:numPr>
          <w:ilvl w:val="2"/>
          <w:numId w:val="34"/>
        </w:numPr>
      </w:pPr>
      <w:r w:rsidRPr="005A08D1">
        <w:rPr>
          <w:rFonts w:hint="cs"/>
          <w:rtl/>
        </w:rPr>
        <w:t>התייחסות למס ערך מוסף (מע"מ) במכרז מתפתח (דינאמי):</w:t>
      </w:r>
    </w:p>
    <w:tbl>
      <w:tblPr>
        <w:tblStyle w:val="afc"/>
        <w:bidiVisual/>
        <w:tblW w:w="0" w:type="auto"/>
        <w:tblInd w:w="357" w:type="dxa"/>
        <w:tblLook w:val="04A0" w:firstRow="1" w:lastRow="0" w:firstColumn="1" w:lastColumn="0" w:noHBand="0" w:noVBand="1"/>
      </w:tblPr>
      <w:tblGrid>
        <w:gridCol w:w="928"/>
        <w:gridCol w:w="6900"/>
        <w:gridCol w:w="1165"/>
      </w:tblGrid>
      <w:tr w:rsidR="00236A00" w:rsidRPr="005A08D1" w:rsidTr="00E53EB7">
        <w:trPr>
          <w:tblHeader/>
        </w:trPr>
        <w:tc>
          <w:tcPr>
            <w:tcW w:w="928" w:type="dxa"/>
            <w:shd w:val="pct12" w:color="auto" w:fill="auto"/>
          </w:tcPr>
          <w:p w:rsidR="00236A00" w:rsidRPr="005A08D1" w:rsidRDefault="00AE58CA"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900" w:type="dxa"/>
            <w:shd w:val="pct12" w:color="auto" w:fill="auto"/>
          </w:tcPr>
          <w:p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165" w:type="dxa"/>
            <w:shd w:val="pct12" w:color="auto" w:fill="auto"/>
            <w:vAlign w:val="center"/>
          </w:tcPr>
          <w:p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236A00" w:rsidRPr="005A08D1" w:rsidTr="004214F4">
        <w:tc>
          <w:tcPr>
            <w:tcW w:w="928" w:type="dxa"/>
          </w:tcPr>
          <w:p w:rsidR="00236A00" w:rsidRPr="005A08D1" w:rsidRDefault="00236A00" w:rsidP="00510110">
            <w:pPr>
              <w:pStyle w:val="1-0"/>
              <w:numPr>
                <w:ilvl w:val="3"/>
                <w:numId w:val="34"/>
              </w:numPr>
              <w:spacing w:before="0" w:after="0" w:line="360" w:lineRule="auto"/>
              <w:ind w:left="801" w:hanging="801"/>
              <w:jc w:val="both"/>
              <w:rPr>
                <w:b w:val="0"/>
                <w:bCs w:val="0"/>
                <w:sz w:val="24"/>
                <w:szCs w:val="24"/>
                <w:rtl/>
              </w:rPr>
            </w:pPr>
            <w:bookmarkStart w:id="43" w:name="_Ref45198711"/>
          </w:p>
        </w:tc>
        <w:bookmarkEnd w:id="43"/>
        <w:tc>
          <w:tcPr>
            <w:tcW w:w="6900" w:type="dxa"/>
          </w:tcPr>
          <w:p w:rsidR="00236A00" w:rsidRPr="005A08D1" w:rsidRDefault="00236A00"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יכולת להתנהל עם וללא מע"מ - הגדרה ברמת המכרז כולו</w:t>
            </w:r>
          </w:p>
        </w:tc>
        <w:tc>
          <w:tcPr>
            <w:tcW w:w="1165" w:type="dxa"/>
          </w:tcPr>
          <w:p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236A00" w:rsidRPr="005A08D1" w:rsidTr="004214F4">
        <w:trPr>
          <w:trHeight w:val="347"/>
        </w:trPr>
        <w:tc>
          <w:tcPr>
            <w:tcW w:w="928" w:type="dxa"/>
          </w:tcPr>
          <w:p w:rsidR="00236A00" w:rsidRPr="005A08D1" w:rsidRDefault="00236A00" w:rsidP="00510110">
            <w:pPr>
              <w:pStyle w:val="1-0"/>
              <w:numPr>
                <w:ilvl w:val="3"/>
                <w:numId w:val="34"/>
              </w:numPr>
              <w:spacing w:before="0" w:after="0" w:line="360" w:lineRule="auto"/>
              <w:ind w:left="659" w:right="1747"/>
              <w:jc w:val="both"/>
              <w:rPr>
                <w:b w:val="0"/>
                <w:bCs w:val="0"/>
                <w:sz w:val="24"/>
                <w:szCs w:val="24"/>
                <w:rtl/>
              </w:rPr>
            </w:pPr>
            <w:bookmarkStart w:id="44" w:name="_Ref45198719"/>
          </w:p>
        </w:tc>
        <w:bookmarkEnd w:id="44"/>
        <w:tc>
          <w:tcPr>
            <w:tcW w:w="6900" w:type="dxa"/>
          </w:tcPr>
          <w:p w:rsidR="00236A00" w:rsidRPr="005A08D1" w:rsidRDefault="00236A00"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יכולת להתנהל עם וללא מע"מ - הגדרה ברמת פריט מסוים במכרז</w:t>
            </w:r>
          </w:p>
        </w:tc>
        <w:tc>
          <w:tcPr>
            <w:tcW w:w="1165" w:type="dxa"/>
          </w:tcPr>
          <w:p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bl>
    <w:p w:rsidR="00E3449C" w:rsidRPr="005A08D1" w:rsidRDefault="00E3449C" w:rsidP="00510110"/>
    <w:p w:rsidR="003A138B" w:rsidRPr="005A08D1" w:rsidRDefault="003A138B" w:rsidP="00510110">
      <w:pPr>
        <w:pStyle w:val="af6"/>
        <w:numPr>
          <w:ilvl w:val="2"/>
          <w:numId w:val="34"/>
        </w:numPr>
      </w:pPr>
      <w:r w:rsidRPr="005A08D1">
        <w:rPr>
          <w:rFonts w:hint="cs"/>
          <w:rtl/>
        </w:rPr>
        <w:t>התייחסות לשערי חליפין של מטבע חוץ במכרז:</w:t>
      </w:r>
    </w:p>
    <w:tbl>
      <w:tblPr>
        <w:tblStyle w:val="afc"/>
        <w:bidiVisual/>
        <w:tblW w:w="0" w:type="auto"/>
        <w:tblInd w:w="357" w:type="dxa"/>
        <w:tblLook w:val="04A0" w:firstRow="1" w:lastRow="0" w:firstColumn="1" w:lastColumn="0" w:noHBand="0" w:noVBand="1"/>
      </w:tblPr>
      <w:tblGrid>
        <w:gridCol w:w="928"/>
        <w:gridCol w:w="6904"/>
        <w:gridCol w:w="1161"/>
      </w:tblGrid>
      <w:tr w:rsidR="00B93B2B" w:rsidRPr="005A08D1" w:rsidTr="00097128">
        <w:trPr>
          <w:tblHeader/>
        </w:trPr>
        <w:tc>
          <w:tcPr>
            <w:tcW w:w="928" w:type="dxa"/>
            <w:shd w:val="pct12" w:color="auto" w:fill="auto"/>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904" w:type="dxa"/>
            <w:shd w:val="pct12" w:color="auto" w:fill="auto"/>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161" w:type="dxa"/>
            <w:shd w:val="pct12" w:color="auto" w:fill="auto"/>
            <w:vAlign w:val="center"/>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B93B2B" w:rsidRPr="005A08D1" w:rsidTr="00097128">
        <w:tc>
          <w:tcPr>
            <w:tcW w:w="928" w:type="dxa"/>
          </w:tcPr>
          <w:p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5" w:name="_Ref45198730"/>
          </w:p>
        </w:tc>
        <w:bookmarkEnd w:id="45"/>
        <w:tc>
          <w:tcPr>
            <w:tcW w:w="6904" w:type="dxa"/>
          </w:tcPr>
          <w:p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מכרז – ברמת המכרז כולו</w:t>
            </w:r>
          </w:p>
        </w:tc>
        <w:tc>
          <w:tcPr>
            <w:tcW w:w="1161" w:type="dxa"/>
            <w:vAlign w:val="center"/>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B93B2B" w:rsidRPr="005A08D1" w:rsidTr="00097128">
        <w:trPr>
          <w:trHeight w:val="1469"/>
        </w:trPr>
        <w:tc>
          <w:tcPr>
            <w:tcW w:w="928" w:type="dxa"/>
          </w:tcPr>
          <w:p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6" w:name="_Ref45198762"/>
          </w:p>
        </w:tc>
        <w:bookmarkEnd w:id="46"/>
        <w:tc>
          <w:tcPr>
            <w:tcW w:w="6904" w:type="dxa"/>
          </w:tcPr>
          <w:p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ברמת פריט במכרז ולקבוע שערי חליפין כך שהמציע מגיש הצעות במטבעות שונים לכל פריט והמערכת ממירה את כל המטבעות לשקלים חדשים לפני הערכת ההצעות ודירוג הספקים. וועדת המכרזים רואה את כל הנתונים בשקלים חדשים.</w:t>
            </w:r>
          </w:p>
        </w:tc>
        <w:tc>
          <w:tcPr>
            <w:tcW w:w="1161" w:type="dxa"/>
            <w:vAlign w:val="center"/>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B93B2B" w:rsidRPr="005A08D1" w:rsidTr="00097128">
        <w:tc>
          <w:tcPr>
            <w:tcW w:w="928" w:type="dxa"/>
          </w:tcPr>
          <w:p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7" w:name="_Ref45198773"/>
          </w:p>
        </w:tc>
        <w:bookmarkEnd w:id="47"/>
        <w:tc>
          <w:tcPr>
            <w:tcW w:w="6904" w:type="dxa"/>
          </w:tcPr>
          <w:p w:rsidR="007F0F54" w:rsidRPr="005A08D1" w:rsidRDefault="007F0F54" w:rsidP="007F0F54">
            <w:pPr>
              <w:pStyle w:val="1-0"/>
              <w:numPr>
                <w:ilvl w:val="0"/>
                <w:numId w:val="0"/>
              </w:numPr>
              <w:spacing w:before="0" w:after="0" w:line="360" w:lineRule="auto"/>
              <w:jc w:val="left"/>
              <w:rPr>
                <w:b w:val="0"/>
                <w:bCs w:val="0"/>
                <w:noProof w:val="0"/>
                <w:sz w:val="24"/>
                <w:szCs w:val="24"/>
                <w:rtl/>
              </w:rPr>
            </w:pPr>
            <w:r>
              <w:rPr>
                <w:rFonts w:hint="cs"/>
                <w:color w:val="000000"/>
                <w:sz w:val="22"/>
                <w:szCs w:val="22"/>
                <w:rtl/>
              </w:rPr>
              <w:t xml:space="preserve"> </w:t>
            </w:r>
            <w:r w:rsidRPr="00A76643">
              <w:rPr>
                <w:b w:val="0"/>
                <w:bCs w:val="0"/>
                <w:color w:val="000000"/>
                <w:sz w:val="24"/>
                <w:szCs w:val="24"/>
                <w:rtl/>
              </w:rPr>
              <w:t>יכולת</w:t>
            </w:r>
            <w:r w:rsidRPr="007F0F54">
              <w:rPr>
                <w:b w:val="0"/>
                <w:bCs w:val="0"/>
                <w:color w:val="000000"/>
                <w:sz w:val="22"/>
                <w:szCs w:val="22"/>
                <w:rtl/>
              </w:rPr>
              <w:t xml:space="preserve"> </w:t>
            </w:r>
            <w:r w:rsidRPr="007F0F54">
              <w:rPr>
                <w:rFonts w:hint="cs"/>
                <w:b w:val="0"/>
                <w:bCs w:val="0"/>
                <w:color w:val="000000"/>
                <w:sz w:val="24"/>
                <w:szCs w:val="24"/>
                <w:rtl/>
              </w:rPr>
              <w:t xml:space="preserve">להגדיר שערי חליפין בהתאם לבחירת עורך המכרז הן באמצעות </w:t>
            </w:r>
            <w:r w:rsidRPr="007F0F54">
              <w:rPr>
                <w:b w:val="0"/>
                <w:bCs w:val="0"/>
                <w:color w:val="000000"/>
                <w:sz w:val="24"/>
                <w:szCs w:val="24"/>
                <w:rtl/>
              </w:rPr>
              <w:t xml:space="preserve">הזנה ידנית של </w:t>
            </w:r>
            <w:r w:rsidRPr="007F0F54">
              <w:rPr>
                <w:rFonts w:hint="cs"/>
                <w:b w:val="0"/>
                <w:bCs w:val="0"/>
                <w:color w:val="000000"/>
                <w:sz w:val="24"/>
                <w:szCs w:val="24"/>
                <w:rtl/>
              </w:rPr>
              <w:t xml:space="preserve">שער החליפין </w:t>
            </w:r>
            <w:r w:rsidRPr="007F0F54">
              <w:rPr>
                <w:b w:val="0"/>
                <w:bCs w:val="0"/>
                <w:color w:val="000000"/>
                <w:sz w:val="24"/>
                <w:szCs w:val="24"/>
                <w:rtl/>
              </w:rPr>
              <w:t>לתיחו</w:t>
            </w:r>
            <w:r w:rsidRPr="007F0F54">
              <w:rPr>
                <w:rFonts w:hint="cs"/>
                <w:b w:val="0"/>
                <w:bCs w:val="0"/>
                <w:color w:val="000000"/>
                <w:sz w:val="24"/>
                <w:szCs w:val="24"/>
                <w:rtl/>
              </w:rPr>
              <w:t xml:space="preserve">ר והן </w:t>
            </w:r>
            <w:r w:rsidRPr="007F0F54">
              <w:rPr>
                <w:b w:val="0"/>
                <w:bCs w:val="0"/>
                <w:color w:val="000000"/>
                <w:sz w:val="24"/>
                <w:szCs w:val="24"/>
                <w:rtl/>
              </w:rPr>
              <w:t>באמצעות גזירה אוט</w:t>
            </w:r>
            <w:r w:rsidRPr="007F0F54">
              <w:rPr>
                <w:rFonts w:hint="cs"/>
                <w:b w:val="0"/>
                <w:bCs w:val="0"/>
                <w:color w:val="000000"/>
                <w:sz w:val="24"/>
                <w:szCs w:val="24"/>
                <w:rtl/>
              </w:rPr>
              <w:t>ו</w:t>
            </w:r>
            <w:r w:rsidRPr="007F0F54">
              <w:rPr>
                <w:b w:val="0"/>
                <w:bCs w:val="0"/>
                <w:color w:val="000000"/>
                <w:sz w:val="24"/>
                <w:szCs w:val="24"/>
                <w:rtl/>
              </w:rPr>
              <w:t xml:space="preserve">מטית מטבלת שערי חליפין מרכזית </w:t>
            </w:r>
            <w:r w:rsidRPr="007F0F54">
              <w:rPr>
                <w:rFonts w:hint="cs"/>
                <w:b w:val="0"/>
                <w:bCs w:val="0"/>
                <w:color w:val="000000"/>
                <w:sz w:val="24"/>
                <w:szCs w:val="24"/>
                <w:rtl/>
              </w:rPr>
              <w:t xml:space="preserve">במערכת או באמצעות </w:t>
            </w:r>
            <w:r w:rsidRPr="007F0F54">
              <w:rPr>
                <w:b w:val="0"/>
                <w:bCs w:val="0"/>
                <w:color w:val="000000"/>
                <w:sz w:val="24"/>
                <w:szCs w:val="24"/>
                <w:rtl/>
              </w:rPr>
              <w:t xml:space="preserve">חיבור </w:t>
            </w:r>
            <w:r w:rsidRPr="007F0F54">
              <w:rPr>
                <w:rFonts w:hint="cs"/>
                <w:b w:val="0"/>
                <w:bCs w:val="0"/>
                <w:color w:val="000000"/>
                <w:sz w:val="24"/>
                <w:szCs w:val="24"/>
              </w:rPr>
              <w:t>WS</w:t>
            </w:r>
            <w:r w:rsidRPr="007F0F54">
              <w:rPr>
                <w:b w:val="0"/>
                <w:bCs w:val="0"/>
                <w:color w:val="000000"/>
                <w:sz w:val="24"/>
                <w:szCs w:val="24"/>
                <w:rtl/>
              </w:rPr>
              <w:t xml:space="preserve"> לשערי חליפין של בנק ישראל</w:t>
            </w:r>
            <w:r w:rsidRPr="007F0F54">
              <w:rPr>
                <w:rFonts w:hint="cs"/>
                <w:b w:val="0"/>
                <w:bCs w:val="0"/>
                <w:color w:val="000000"/>
                <w:sz w:val="24"/>
                <w:szCs w:val="24"/>
                <w:rtl/>
              </w:rPr>
              <w:t>. במקרה של משיכת הנתונים ממערכת בנק ישראל, העברת הנתונים תעשה דרך שדרת המידע בהתאם לדרישות המופיעות בנספח 9.</w:t>
            </w:r>
          </w:p>
        </w:tc>
        <w:tc>
          <w:tcPr>
            <w:tcW w:w="1161" w:type="dxa"/>
            <w:vAlign w:val="center"/>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B93B2B" w:rsidRPr="005A08D1" w:rsidTr="00097128">
        <w:tc>
          <w:tcPr>
            <w:tcW w:w="928" w:type="dxa"/>
          </w:tcPr>
          <w:p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8" w:name="_Ref45198780"/>
          </w:p>
        </w:tc>
        <w:bookmarkEnd w:id="48"/>
        <w:tc>
          <w:tcPr>
            <w:tcW w:w="6904" w:type="dxa"/>
          </w:tcPr>
          <w:p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שונה לכל מציע (כגון למציעים מחו"ל) ולקבוע שערי חליפין כך שהמציע מגיש הצעות במטבע שהוגדר לו והמערכת ממירה את כל המטבעות לשקלים חדשים לפני הערכת ההצעות ודירוג הספקים. וועדת המכרזים רואה את כל הנתונים בשקלים חדשים.</w:t>
            </w:r>
            <w:r w:rsidR="00DE38B1">
              <w:rPr>
                <w:rFonts w:hint="cs"/>
                <w:b w:val="0"/>
                <w:bCs w:val="0"/>
                <w:noProof w:val="0"/>
                <w:sz w:val="24"/>
                <w:szCs w:val="24"/>
                <w:rtl/>
              </w:rPr>
              <w:t xml:space="preserve"> </w:t>
            </w:r>
            <w:r w:rsidR="00EB0C61">
              <w:rPr>
                <w:rFonts w:hint="cs"/>
                <w:b w:val="0"/>
                <w:bCs w:val="0"/>
                <w:noProof w:val="0"/>
                <w:sz w:val="24"/>
                <w:szCs w:val="24"/>
                <w:rtl/>
              </w:rPr>
              <w:t xml:space="preserve">משיכת הנתונים תעשה באמצעות טבלה ידנית במערכת או על </w:t>
            </w:r>
            <w:r w:rsidR="00EB0C61" w:rsidRPr="007F0F54">
              <w:rPr>
                <w:b w:val="0"/>
                <w:bCs w:val="0"/>
                <w:color w:val="000000"/>
                <w:sz w:val="24"/>
                <w:szCs w:val="24"/>
                <w:rtl/>
              </w:rPr>
              <w:t>גזירה אוט</w:t>
            </w:r>
            <w:r w:rsidR="00EB0C61" w:rsidRPr="007F0F54">
              <w:rPr>
                <w:rFonts w:hint="cs"/>
                <w:b w:val="0"/>
                <w:bCs w:val="0"/>
                <w:color w:val="000000"/>
                <w:sz w:val="24"/>
                <w:szCs w:val="24"/>
                <w:rtl/>
              </w:rPr>
              <w:t>ו</w:t>
            </w:r>
            <w:r w:rsidR="00EB0C61" w:rsidRPr="007F0F54">
              <w:rPr>
                <w:b w:val="0"/>
                <w:bCs w:val="0"/>
                <w:color w:val="000000"/>
                <w:sz w:val="24"/>
                <w:szCs w:val="24"/>
                <w:rtl/>
              </w:rPr>
              <w:t xml:space="preserve">מטית מטבלת שערי חליפין מרכזית </w:t>
            </w:r>
            <w:r w:rsidR="00EB0C61" w:rsidRPr="007F0F54">
              <w:rPr>
                <w:rFonts w:hint="cs"/>
                <w:b w:val="0"/>
                <w:bCs w:val="0"/>
                <w:color w:val="000000"/>
                <w:sz w:val="24"/>
                <w:szCs w:val="24"/>
                <w:rtl/>
              </w:rPr>
              <w:t xml:space="preserve">במערכת או באמצעות </w:t>
            </w:r>
            <w:r w:rsidR="00EB0C61" w:rsidRPr="007F0F54">
              <w:rPr>
                <w:b w:val="0"/>
                <w:bCs w:val="0"/>
                <w:color w:val="000000"/>
                <w:sz w:val="24"/>
                <w:szCs w:val="24"/>
                <w:rtl/>
              </w:rPr>
              <w:t xml:space="preserve">חיבור </w:t>
            </w:r>
            <w:r w:rsidR="00EB0C61" w:rsidRPr="007F0F54">
              <w:rPr>
                <w:rFonts w:hint="cs"/>
                <w:b w:val="0"/>
                <w:bCs w:val="0"/>
                <w:color w:val="000000"/>
                <w:sz w:val="24"/>
                <w:szCs w:val="24"/>
              </w:rPr>
              <w:t>WS</w:t>
            </w:r>
            <w:r w:rsidR="00EB0C61" w:rsidRPr="007F0F54">
              <w:rPr>
                <w:b w:val="0"/>
                <w:bCs w:val="0"/>
                <w:color w:val="000000"/>
                <w:sz w:val="24"/>
                <w:szCs w:val="24"/>
                <w:rtl/>
              </w:rPr>
              <w:t xml:space="preserve"> לשערי חליפין של בנק ישראל</w:t>
            </w:r>
            <w:r w:rsidR="00DE38B1">
              <w:rPr>
                <w:rFonts w:hint="cs"/>
                <w:b w:val="0"/>
                <w:bCs w:val="0"/>
                <w:noProof w:val="0"/>
                <w:sz w:val="24"/>
                <w:szCs w:val="24"/>
                <w:rtl/>
              </w:rPr>
              <w:t>.</w:t>
            </w:r>
          </w:p>
        </w:tc>
        <w:tc>
          <w:tcPr>
            <w:tcW w:w="1161" w:type="dxa"/>
            <w:vAlign w:val="center"/>
          </w:tcPr>
          <w:p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3</w:t>
            </w:r>
          </w:p>
        </w:tc>
      </w:tr>
    </w:tbl>
    <w:p w:rsidR="00B93B2B" w:rsidRPr="005A08D1" w:rsidRDefault="00B93B2B" w:rsidP="00510110"/>
    <w:p w:rsidR="00F207EC" w:rsidRPr="005A08D1" w:rsidRDefault="00F207EC" w:rsidP="00510110">
      <w:pPr>
        <w:pStyle w:val="af6"/>
        <w:numPr>
          <w:ilvl w:val="2"/>
          <w:numId w:val="34"/>
        </w:numPr>
      </w:pPr>
      <w:r w:rsidRPr="005A08D1">
        <w:rPr>
          <w:rFonts w:hint="cs"/>
          <w:rtl/>
        </w:rPr>
        <w:t>מ</w:t>
      </w:r>
      <w:r w:rsidRPr="005A08D1">
        <w:rPr>
          <w:rtl/>
        </w:rPr>
        <w:t>נגנון לניהול הרשאות. לכל משתמש ניתן יהיה להגדיר סוג הרשאה אחד או יותר בו-זמנית</w:t>
      </w:r>
      <w:r w:rsidRPr="005A08D1">
        <w:rPr>
          <w:rFonts w:hint="cs"/>
          <w:rtl/>
        </w:rPr>
        <w:t>:</w:t>
      </w:r>
    </w:p>
    <w:tbl>
      <w:tblPr>
        <w:tblStyle w:val="afc"/>
        <w:bidiVisual/>
        <w:tblW w:w="9032" w:type="dxa"/>
        <w:tblInd w:w="318" w:type="dxa"/>
        <w:tblLook w:val="04A0" w:firstRow="1" w:lastRow="0" w:firstColumn="1" w:lastColumn="0" w:noHBand="0" w:noVBand="1"/>
      </w:tblPr>
      <w:tblGrid>
        <w:gridCol w:w="958"/>
        <w:gridCol w:w="6839"/>
        <w:gridCol w:w="1235"/>
      </w:tblGrid>
      <w:tr w:rsidR="00E60E0D" w:rsidRPr="005A08D1" w:rsidTr="000C5C5C">
        <w:trPr>
          <w:tblHeader/>
        </w:trPr>
        <w:tc>
          <w:tcPr>
            <w:tcW w:w="958" w:type="dxa"/>
            <w:shd w:val="clear" w:color="auto" w:fill="D9D9D9" w:themeFill="background1" w:themeFillShade="D9"/>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839" w:type="dxa"/>
            <w:shd w:val="clear" w:color="auto" w:fill="D9D9D9" w:themeFill="background1" w:themeFillShade="D9"/>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235" w:type="dxa"/>
            <w:shd w:val="clear" w:color="auto" w:fill="D9D9D9" w:themeFill="background1" w:themeFillShade="D9"/>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562" w:hanging="562"/>
              <w:jc w:val="both"/>
              <w:rPr>
                <w:b w:val="0"/>
                <w:bCs w:val="0"/>
                <w:sz w:val="24"/>
                <w:szCs w:val="24"/>
                <w:rtl/>
              </w:rPr>
            </w:pPr>
            <w:bookmarkStart w:id="49" w:name="_Ref45198788"/>
          </w:p>
        </w:tc>
        <w:bookmarkEnd w:id="49"/>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מנהל מערכת – מגדיר משתמשים אחרים, מגדיר פרמטרים גלובאליים, מגדיר סוגי מכרזים/מודלים, ערכים בשדות עם בחירה וכיו"ב. הרשאה זו תהיה רוחבית ברמת המערכת.</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562" w:hanging="562"/>
              <w:jc w:val="both"/>
              <w:rPr>
                <w:b w:val="0"/>
                <w:bCs w:val="0"/>
                <w:sz w:val="24"/>
                <w:szCs w:val="24"/>
                <w:rtl/>
              </w:rPr>
            </w:pPr>
            <w:bookmarkStart w:id="50" w:name="_Ref45198795"/>
          </w:p>
        </w:tc>
        <w:bookmarkEnd w:id="50"/>
        <w:tc>
          <w:tcPr>
            <w:tcW w:w="6839" w:type="dxa"/>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מנהל יחידה- בעל יכולת לצפות בכל המ</w:t>
            </w:r>
            <w:r w:rsidR="004E507D" w:rsidRPr="005A08D1">
              <w:rPr>
                <w:rFonts w:hint="cs"/>
                <w:b w:val="0"/>
                <w:bCs w:val="0"/>
                <w:sz w:val="24"/>
                <w:szCs w:val="24"/>
                <w:rtl/>
              </w:rPr>
              <w:t>כרזים תחת היחידה עליה הוא אחראי</w:t>
            </w:r>
            <w:r w:rsidRPr="005A08D1">
              <w:rPr>
                <w:rFonts w:hint="cs"/>
                <w:b w:val="0"/>
                <w:bCs w:val="0"/>
                <w:sz w:val="24"/>
                <w:szCs w:val="24"/>
                <w:rtl/>
              </w:rPr>
              <w:t>, יכולת הפקת דוחות לכל מכרזים יחד/לכל מכרז בנפרד.</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התחייבות</w:t>
            </w:r>
          </w:p>
        </w:tc>
      </w:tr>
      <w:tr w:rsidR="00E60E0D" w:rsidRPr="005A08D1" w:rsidTr="00E60E0D">
        <w:trPr>
          <w:trHeight w:val="313"/>
        </w:trPr>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1" w:name="_Ref45198804"/>
          </w:p>
        </w:tc>
        <w:bookmarkEnd w:id="51"/>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עורך המכרז – מזין את הנתונים הנדרשים לעריכת המכרז, כגון ספקים, מק"טים, תנאים, מסמכים וכיו"ב. הרשאה זו תהיה ברמת משרד/יחידה המשתמשים במערכת. למשתמש מסוים ניתן יהיה לתת הרשאה למשרד/יחידה מסוימים או רבים (עד כדי הרשאה רוחבית לכל המשרדים/יחידות המשתמשים במערכת).</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2" w:name="_Ref45198810"/>
          </w:p>
        </w:tc>
        <w:bookmarkEnd w:id="52"/>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מנהל המכרז – מנהל את מהלך המכרז מפתיחתו ועד לסגירתו. מסוגל לבצע את כל הפעולות הקשורות למהלך המכרז,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3" w:name="_Ref45198816"/>
          </w:p>
        </w:tc>
        <w:bookmarkEnd w:id="53"/>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צופה במהלך המכרז – צופה במהלך המכרז בכל הפרטים והמסכים המיועדים לצד הרוכש,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4" w:name="_Ref45198822"/>
          </w:p>
        </w:tc>
        <w:bookmarkEnd w:id="54"/>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 xml:space="preserve">משתתף מציע – צופה בכל הפרטים והמסכים המיועדים לצד המציע, כמפורט בדרישות הפונקציונליות בהמשך. מגיש הצעות במהלך המכרז. הרשאה זו תהיה ברמת מכרז מסוים. למשתמש מסוים ניתן יהיה לתת הרשאה למכרז מסוים או לכל </w:t>
            </w:r>
            <w:r w:rsidRPr="005A08D1">
              <w:rPr>
                <w:rFonts w:hint="cs"/>
                <w:b w:val="0"/>
                <w:bCs w:val="0"/>
                <w:sz w:val="24"/>
                <w:szCs w:val="24"/>
                <w:rtl/>
              </w:rPr>
              <w:t xml:space="preserve">המכרזים </w:t>
            </w:r>
            <w:r w:rsidRPr="005A08D1">
              <w:rPr>
                <w:b w:val="0"/>
                <w:bCs w:val="0"/>
                <w:sz w:val="24"/>
                <w:szCs w:val="24"/>
                <w:rtl/>
              </w:rPr>
              <w:t>שבהם משתתף מציע מסוים.</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5" w:name="_Ref45198827"/>
          </w:p>
        </w:tc>
        <w:bookmarkEnd w:id="55"/>
        <w:tc>
          <w:tcPr>
            <w:tcW w:w="6839" w:type="dxa"/>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למציע תהיה אפשרות להגדיר יותר ממשתמש אחד (לפחות 4 משתמשים) שיהיה מורשה הגשה מטעמו</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התחייבות</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6" w:name="_Ref45198837"/>
          </w:p>
        </w:tc>
        <w:bookmarkEnd w:id="56"/>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 xml:space="preserve">משתתף צופה - צופה בכל הפרטים והמסכים המיועדים לצד המציע, כמפורט בדרישות הפונקציונליות בהמשך. הרשאה זו תהיה ברמת מכרז מסוים. למשתמש מסוים ניתן יהיה לתת הרשאה למכרז מסוים או לכל </w:t>
            </w:r>
            <w:r w:rsidRPr="005A08D1">
              <w:rPr>
                <w:rFonts w:hint="cs"/>
                <w:b w:val="0"/>
                <w:bCs w:val="0"/>
                <w:sz w:val="24"/>
                <w:szCs w:val="24"/>
                <w:rtl/>
              </w:rPr>
              <w:t xml:space="preserve">המכרזים </w:t>
            </w:r>
            <w:r w:rsidRPr="005A08D1">
              <w:rPr>
                <w:b w:val="0"/>
                <w:bCs w:val="0"/>
                <w:sz w:val="24"/>
                <w:szCs w:val="24"/>
                <w:rtl/>
              </w:rPr>
              <w:t>שבהם משתתף מציע מסוים.</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E60E0D" w:rsidRPr="005A08D1" w:rsidTr="00E60E0D">
        <w:tc>
          <w:tcPr>
            <w:tcW w:w="958" w:type="dxa"/>
          </w:tcPr>
          <w:p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7" w:name="_Ref45198843"/>
          </w:p>
        </w:tc>
        <w:bookmarkEnd w:id="57"/>
        <w:tc>
          <w:tcPr>
            <w:tcW w:w="6839" w:type="dxa"/>
          </w:tcPr>
          <w:p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rFonts w:hint="cs"/>
                <w:b w:val="0"/>
                <w:bCs w:val="0"/>
                <w:sz w:val="24"/>
                <w:szCs w:val="24"/>
                <w:rtl/>
              </w:rPr>
              <w:t>מתחקר מכרז</w:t>
            </w:r>
            <w:r w:rsidRPr="005A08D1">
              <w:rPr>
                <w:b w:val="0"/>
                <w:bCs w:val="0"/>
                <w:sz w:val="24"/>
                <w:szCs w:val="24"/>
                <w:rtl/>
              </w:rPr>
              <w:t xml:space="preserve">  – צופה בנתוני המכרז לאחר סיומו לצורכי תיחקור</w:t>
            </w:r>
          </w:p>
        </w:tc>
        <w:tc>
          <w:tcPr>
            <w:tcW w:w="1235" w:type="dxa"/>
            <w:vAlign w:val="center"/>
          </w:tcPr>
          <w:p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bl>
    <w:p w:rsidR="005F5A7A" w:rsidRPr="005A08D1" w:rsidRDefault="005F5A7A" w:rsidP="00510110"/>
    <w:p w:rsidR="0044376F" w:rsidRPr="005A08D1" w:rsidRDefault="0044376F" w:rsidP="00510110">
      <w:pPr>
        <w:pStyle w:val="af6"/>
        <w:numPr>
          <w:ilvl w:val="2"/>
          <w:numId w:val="34"/>
        </w:numPr>
      </w:pPr>
      <w:bookmarkStart w:id="58" w:name="_Ref44518268"/>
      <w:r w:rsidRPr="005A08D1">
        <w:rPr>
          <w:rFonts w:hint="cs"/>
          <w:rtl/>
        </w:rPr>
        <w:t xml:space="preserve">אופן ההזדהות למערכת </w:t>
      </w:r>
      <w:r w:rsidRPr="005A08D1">
        <w:rPr>
          <w:rFonts w:hint="eastAsia"/>
          <w:rtl/>
        </w:rPr>
        <w:t>ההזדהות</w:t>
      </w:r>
      <w:r w:rsidRPr="005A08D1">
        <w:rPr>
          <w:rtl/>
        </w:rPr>
        <w:t xml:space="preserve"> </w:t>
      </w:r>
      <w:r w:rsidRPr="005A08D1">
        <w:rPr>
          <w:rFonts w:hint="eastAsia"/>
          <w:rtl/>
        </w:rPr>
        <w:t>הממשלתית</w:t>
      </w:r>
      <w:r w:rsidRPr="005A08D1">
        <w:rPr>
          <w:rFonts w:hint="cs"/>
          <w:rtl/>
        </w:rPr>
        <w:t xml:space="preserve"> ע"פ סוג המשתמש:</w:t>
      </w:r>
      <w:bookmarkEnd w:id="58"/>
    </w:p>
    <w:tbl>
      <w:tblPr>
        <w:tblStyle w:val="afc"/>
        <w:bidiVisual/>
        <w:tblW w:w="0" w:type="auto"/>
        <w:tblInd w:w="393" w:type="dxa"/>
        <w:tblLook w:val="04A0" w:firstRow="1" w:lastRow="0" w:firstColumn="1" w:lastColumn="0" w:noHBand="0" w:noVBand="1"/>
      </w:tblPr>
      <w:tblGrid>
        <w:gridCol w:w="883"/>
        <w:gridCol w:w="6748"/>
        <w:gridCol w:w="1326"/>
      </w:tblGrid>
      <w:tr w:rsidR="00152CBA" w:rsidRPr="005A08D1" w:rsidTr="00E53EB7">
        <w:trPr>
          <w:trHeight w:val="366"/>
          <w:tblHeader/>
        </w:trPr>
        <w:tc>
          <w:tcPr>
            <w:tcW w:w="883" w:type="dxa"/>
            <w:shd w:val="clear" w:color="auto" w:fill="D9D9D9" w:themeFill="background1" w:themeFillShade="D9"/>
          </w:tcPr>
          <w:p w:rsidR="00152CBA" w:rsidRPr="005A08D1" w:rsidRDefault="00152CBA"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lastRenderedPageBreak/>
              <w:t>סעיף</w:t>
            </w:r>
          </w:p>
        </w:tc>
        <w:tc>
          <w:tcPr>
            <w:tcW w:w="6748" w:type="dxa"/>
            <w:shd w:val="clear" w:color="auto" w:fill="D9D9D9" w:themeFill="background1" w:themeFillShade="D9"/>
          </w:tcPr>
          <w:p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דרישה</w:t>
            </w:r>
          </w:p>
        </w:tc>
        <w:tc>
          <w:tcPr>
            <w:tcW w:w="1326" w:type="dxa"/>
            <w:shd w:val="clear" w:color="auto" w:fill="D9D9D9" w:themeFill="background1" w:themeFillShade="D9"/>
          </w:tcPr>
          <w:p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סיווג</w:t>
            </w:r>
            <w:r w:rsidRPr="005A08D1">
              <w:rPr>
                <w:b w:val="0"/>
                <w:bCs w:val="0"/>
                <w:sz w:val="24"/>
                <w:szCs w:val="24"/>
                <w:rtl/>
              </w:rPr>
              <w:t xml:space="preserve"> </w:t>
            </w:r>
            <w:r w:rsidRPr="005A08D1">
              <w:rPr>
                <w:rFonts w:hint="eastAsia"/>
                <w:b w:val="0"/>
                <w:bCs w:val="0"/>
                <w:sz w:val="24"/>
                <w:szCs w:val="24"/>
                <w:rtl/>
              </w:rPr>
              <w:t>חשיבות</w:t>
            </w:r>
          </w:p>
        </w:tc>
      </w:tr>
      <w:tr w:rsidR="00152CBA" w:rsidRPr="005A08D1" w:rsidTr="00FC26B9">
        <w:tc>
          <w:tcPr>
            <w:tcW w:w="883" w:type="dxa"/>
          </w:tcPr>
          <w:p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59" w:name="_Ref45198850"/>
          </w:p>
        </w:tc>
        <w:bookmarkEnd w:id="59"/>
        <w:tc>
          <w:tcPr>
            <w:tcW w:w="6748" w:type="dxa"/>
          </w:tcPr>
          <w:p w:rsidR="00152CBA" w:rsidRPr="005A08D1" w:rsidRDefault="00152CBA" w:rsidP="00FE7211">
            <w:pPr>
              <w:pStyle w:val="1-0"/>
              <w:numPr>
                <w:ilvl w:val="0"/>
                <w:numId w:val="0"/>
              </w:numPr>
              <w:spacing w:before="0" w:after="0" w:line="360" w:lineRule="auto"/>
              <w:jc w:val="both"/>
              <w:rPr>
                <w:b w:val="0"/>
                <w:bCs w:val="0"/>
                <w:sz w:val="24"/>
                <w:szCs w:val="24"/>
                <w:rtl/>
              </w:rPr>
            </w:pPr>
            <w:r w:rsidRPr="005A08D1">
              <w:rPr>
                <w:rFonts w:hint="eastAsia"/>
                <w:b w:val="0"/>
                <w:bCs w:val="0"/>
                <w:sz w:val="24"/>
                <w:szCs w:val="24"/>
                <w:rtl/>
              </w:rPr>
              <w:t>מנהל</w:t>
            </w:r>
            <w:r w:rsidRPr="005A08D1">
              <w:rPr>
                <w:b w:val="0"/>
                <w:bCs w:val="0"/>
                <w:sz w:val="24"/>
                <w:szCs w:val="24"/>
                <w:rtl/>
              </w:rPr>
              <w:t xml:space="preserve"> </w:t>
            </w:r>
            <w:r w:rsidRPr="005A08D1">
              <w:rPr>
                <w:rFonts w:hint="eastAsia"/>
                <w:b w:val="0"/>
                <w:bCs w:val="0"/>
                <w:sz w:val="24"/>
                <w:szCs w:val="24"/>
                <w:rtl/>
              </w:rPr>
              <w:t>מערכת</w:t>
            </w:r>
            <w:r w:rsidR="006570DA" w:rsidRPr="005A08D1">
              <w:rPr>
                <w:rFonts w:hint="cs"/>
                <w:b w:val="0"/>
                <w:bCs w:val="0"/>
                <w:sz w:val="24"/>
                <w:szCs w:val="24"/>
                <w:rtl/>
              </w:rPr>
              <w:t>/</w:t>
            </w:r>
            <w:r w:rsidRPr="005A08D1">
              <w:rPr>
                <w:rFonts w:hint="cs"/>
                <w:b w:val="0"/>
                <w:bCs w:val="0"/>
                <w:sz w:val="24"/>
                <w:szCs w:val="24"/>
                <w:rtl/>
              </w:rPr>
              <w:t>מנהל יחידה/</w:t>
            </w:r>
            <w:r w:rsidRPr="005A08D1">
              <w:rPr>
                <w:rFonts w:hint="eastAsia"/>
                <w:b w:val="0"/>
                <w:bCs w:val="0"/>
                <w:sz w:val="24"/>
                <w:szCs w:val="24"/>
                <w:rtl/>
              </w:rPr>
              <w:t>עורך</w:t>
            </w:r>
            <w:r w:rsidRPr="005A08D1">
              <w:rPr>
                <w:b w:val="0"/>
                <w:bCs w:val="0"/>
                <w:sz w:val="24"/>
                <w:szCs w:val="24"/>
                <w:rtl/>
              </w:rPr>
              <w:t xml:space="preserve"> </w:t>
            </w:r>
            <w:r w:rsidRPr="005A08D1">
              <w:rPr>
                <w:rFonts w:hint="eastAsia"/>
                <w:b w:val="0"/>
                <w:bCs w:val="0"/>
                <w:sz w:val="24"/>
                <w:szCs w:val="24"/>
                <w:rtl/>
              </w:rPr>
              <w:t>מכרז</w:t>
            </w:r>
            <w:r w:rsidRPr="005A08D1">
              <w:rPr>
                <w:rFonts w:hint="cs"/>
                <w:b w:val="0"/>
                <w:bCs w:val="0"/>
                <w:sz w:val="24"/>
                <w:szCs w:val="24"/>
                <w:rtl/>
              </w:rPr>
              <w:t>/</w:t>
            </w:r>
            <w:r w:rsidRPr="005A08D1">
              <w:rPr>
                <w:rFonts w:hint="eastAsia"/>
                <w:b w:val="0"/>
                <w:bCs w:val="0"/>
                <w:sz w:val="24"/>
                <w:szCs w:val="24"/>
                <w:rtl/>
              </w:rPr>
              <w:t>מנהל</w:t>
            </w:r>
            <w:r w:rsidRPr="005A08D1">
              <w:rPr>
                <w:b w:val="0"/>
                <w:bCs w:val="0"/>
                <w:sz w:val="24"/>
                <w:szCs w:val="24"/>
                <w:rtl/>
              </w:rPr>
              <w:t xml:space="preserve"> </w:t>
            </w:r>
            <w:r w:rsidRPr="005A08D1">
              <w:rPr>
                <w:rFonts w:hint="eastAsia"/>
                <w:b w:val="0"/>
                <w:bCs w:val="0"/>
                <w:sz w:val="24"/>
                <w:szCs w:val="24"/>
                <w:rtl/>
              </w:rPr>
              <w:t>המכרז</w:t>
            </w:r>
            <w:r w:rsidRPr="005A08D1">
              <w:rPr>
                <w:rFonts w:hint="cs"/>
                <w:b w:val="0"/>
                <w:bCs w:val="0"/>
                <w:sz w:val="24"/>
                <w:szCs w:val="24"/>
                <w:rtl/>
              </w:rPr>
              <w:t>/</w:t>
            </w:r>
            <w:r w:rsidRPr="005A08D1">
              <w:rPr>
                <w:rFonts w:hint="eastAsia"/>
                <w:b w:val="0"/>
                <w:bCs w:val="0"/>
                <w:sz w:val="24"/>
                <w:szCs w:val="24"/>
                <w:rtl/>
              </w:rPr>
              <w:t>צופה</w:t>
            </w:r>
            <w:r w:rsidRPr="005A08D1">
              <w:rPr>
                <w:b w:val="0"/>
                <w:bCs w:val="0"/>
                <w:sz w:val="24"/>
                <w:szCs w:val="24"/>
                <w:rtl/>
              </w:rPr>
              <w:t xml:space="preserve"> </w:t>
            </w:r>
            <w:r w:rsidRPr="005A08D1">
              <w:rPr>
                <w:rFonts w:hint="eastAsia"/>
                <w:b w:val="0"/>
                <w:bCs w:val="0"/>
                <w:sz w:val="24"/>
                <w:szCs w:val="24"/>
                <w:rtl/>
              </w:rPr>
              <w:t>ב</w:t>
            </w:r>
            <w:r w:rsidRPr="005A08D1">
              <w:rPr>
                <w:rFonts w:hint="cs"/>
                <w:b w:val="0"/>
                <w:bCs w:val="0"/>
                <w:sz w:val="24"/>
                <w:szCs w:val="24"/>
                <w:rtl/>
              </w:rPr>
              <w:t>מ</w:t>
            </w:r>
            <w:r w:rsidRPr="005A08D1">
              <w:rPr>
                <w:rFonts w:hint="eastAsia"/>
                <w:b w:val="0"/>
                <w:bCs w:val="0"/>
                <w:sz w:val="24"/>
                <w:szCs w:val="24"/>
                <w:rtl/>
              </w:rPr>
              <w:t>הלך</w:t>
            </w:r>
            <w:r w:rsidRPr="005A08D1">
              <w:rPr>
                <w:b w:val="0"/>
                <w:bCs w:val="0"/>
                <w:sz w:val="24"/>
                <w:szCs w:val="24"/>
                <w:rtl/>
              </w:rPr>
              <w:t xml:space="preserve"> </w:t>
            </w:r>
            <w:r w:rsidRPr="005A08D1">
              <w:rPr>
                <w:rFonts w:hint="eastAsia"/>
                <w:b w:val="0"/>
                <w:bCs w:val="0"/>
                <w:sz w:val="24"/>
                <w:szCs w:val="24"/>
                <w:rtl/>
              </w:rPr>
              <w:t>המכרז</w:t>
            </w:r>
            <w:r w:rsidRPr="005A08D1">
              <w:rPr>
                <w:rFonts w:hint="cs"/>
                <w:b w:val="0"/>
                <w:bCs w:val="0"/>
                <w:sz w:val="24"/>
                <w:szCs w:val="24"/>
                <w:rtl/>
              </w:rPr>
              <w:t>/מתחקר מכרז -</w:t>
            </w:r>
            <w:r w:rsidR="006570DA" w:rsidRPr="005A08D1">
              <w:rPr>
                <w:rFonts w:hint="cs"/>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כרטיס</w:t>
            </w:r>
            <w:r w:rsidRPr="005A08D1">
              <w:rPr>
                <w:b w:val="0"/>
                <w:bCs w:val="0"/>
                <w:sz w:val="24"/>
                <w:szCs w:val="24"/>
                <w:rtl/>
              </w:rPr>
              <w:t xml:space="preserve"> </w:t>
            </w:r>
            <w:r w:rsidRPr="005A08D1">
              <w:rPr>
                <w:rFonts w:hint="eastAsia"/>
                <w:b w:val="0"/>
                <w:bCs w:val="0"/>
                <w:sz w:val="24"/>
                <w:szCs w:val="24"/>
                <w:rtl/>
              </w:rPr>
              <w:t>תמו</w:t>
            </w:r>
            <w:r w:rsidRPr="005A08D1">
              <w:rPr>
                <w:b w:val="0"/>
                <w:bCs w:val="0"/>
                <w:sz w:val="24"/>
                <w:szCs w:val="24"/>
                <w:rtl/>
              </w:rPr>
              <w:t>"ז</w:t>
            </w:r>
            <w:r w:rsidR="0095507F">
              <w:rPr>
                <w:rFonts w:hint="cs"/>
                <w:b w:val="0"/>
                <w:bCs w:val="0"/>
                <w:sz w:val="24"/>
                <w:szCs w:val="24"/>
                <w:rtl/>
              </w:rPr>
              <w:t>.</w:t>
            </w:r>
          </w:p>
        </w:tc>
        <w:tc>
          <w:tcPr>
            <w:tcW w:w="1326" w:type="dxa"/>
          </w:tcPr>
          <w:p w:rsidR="00152CBA" w:rsidRPr="005A08D1" w:rsidRDefault="00B553AB" w:rsidP="00510110">
            <w:pPr>
              <w:pStyle w:val="1-0"/>
              <w:numPr>
                <w:ilvl w:val="0"/>
                <w:numId w:val="0"/>
              </w:numPr>
              <w:spacing w:before="0" w:after="0" w:line="360" w:lineRule="auto"/>
              <w:jc w:val="both"/>
              <w:rPr>
                <w:rtl/>
              </w:rPr>
            </w:pPr>
            <w:r>
              <w:rPr>
                <w:rFonts w:hint="cs"/>
                <w:b w:val="0"/>
                <w:bCs w:val="0"/>
                <w:sz w:val="24"/>
                <w:szCs w:val="24"/>
                <w:rtl/>
              </w:rPr>
              <w:t>התחייבות</w:t>
            </w:r>
          </w:p>
        </w:tc>
      </w:tr>
      <w:tr w:rsidR="00152CBA" w:rsidRPr="005A08D1" w:rsidTr="00FC26B9">
        <w:tc>
          <w:tcPr>
            <w:tcW w:w="883" w:type="dxa"/>
          </w:tcPr>
          <w:p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60" w:name="_Ref45198855"/>
          </w:p>
        </w:tc>
        <w:bookmarkEnd w:id="60"/>
        <w:tc>
          <w:tcPr>
            <w:tcW w:w="6748" w:type="dxa"/>
          </w:tcPr>
          <w:p w:rsidR="00152CBA" w:rsidRPr="00F13653" w:rsidRDefault="00152CBA" w:rsidP="00E13EFD">
            <w:pPr>
              <w:pStyle w:val="1-0"/>
              <w:numPr>
                <w:ilvl w:val="0"/>
                <w:numId w:val="0"/>
              </w:numPr>
              <w:spacing w:before="0" w:after="0" w:line="360" w:lineRule="auto"/>
              <w:jc w:val="both"/>
              <w:rPr>
                <w:rtl/>
              </w:rPr>
            </w:pPr>
            <w:r w:rsidRPr="005A08D1">
              <w:rPr>
                <w:rFonts w:hint="eastAsia"/>
                <w:b w:val="0"/>
                <w:bCs w:val="0"/>
                <w:sz w:val="24"/>
                <w:szCs w:val="24"/>
                <w:rtl/>
              </w:rPr>
              <w:t>משתתף</w:t>
            </w:r>
            <w:r w:rsidRPr="005A08D1">
              <w:rPr>
                <w:b w:val="0"/>
                <w:bCs w:val="0"/>
                <w:sz w:val="24"/>
                <w:szCs w:val="24"/>
                <w:rtl/>
              </w:rPr>
              <w:t xml:space="preserve"> </w:t>
            </w:r>
            <w:r w:rsidRPr="005A08D1">
              <w:rPr>
                <w:rFonts w:hint="eastAsia"/>
                <w:b w:val="0"/>
                <w:bCs w:val="0"/>
                <w:sz w:val="24"/>
                <w:szCs w:val="24"/>
                <w:rtl/>
              </w:rPr>
              <w:t>מציע</w:t>
            </w:r>
            <w:r w:rsidRPr="005A08D1">
              <w:rPr>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מערכת</w:t>
            </w:r>
            <w:r w:rsidRPr="005A08D1">
              <w:rPr>
                <w:b w:val="0"/>
                <w:bCs w:val="0"/>
                <w:sz w:val="24"/>
                <w:szCs w:val="24"/>
                <w:rtl/>
              </w:rPr>
              <w:t xml:space="preserve"> </w:t>
            </w:r>
            <w:r w:rsidRPr="005A08D1">
              <w:rPr>
                <w:rFonts w:hint="eastAsia"/>
                <w:b w:val="0"/>
                <w:bCs w:val="0"/>
                <w:sz w:val="24"/>
                <w:szCs w:val="24"/>
                <w:rtl/>
              </w:rPr>
              <w:t>ההזדהות</w:t>
            </w:r>
            <w:r w:rsidRPr="005A08D1">
              <w:rPr>
                <w:b w:val="0"/>
                <w:bCs w:val="0"/>
                <w:sz w:val="24"/>
                <w:szCs w:val="24"/>
                <w:rtl/>
              </w:rPr>
              <w:t xml:space="preserve"> </w:t>
            </w:r>
            <w:r w:rsidRPr="005A08D1">
              <w:rPr>
                <w:rFonts w:hint="eastAsia"/>
                <w:b w:val="0"/>
                <w:bCs w:val="0"/>
                <w:sz w:val="24"/>
                <w:szCs w:val="24"/>
                <w:rtl/>
              </w:rPr>
              <w:t>הממשלתית</w:t>
            </w:r>
            <w:r w:rsidR="00E13EFD">
              <w:rPr>
                <w:rFonts w:hint="cs"/>
                <w:b w:val="0"/>
                <w:bCs w:val="0"/>
                <w:sz w:val="24"/>
                <w:szCs w:val="24"/>
                <w:rtl/>
              </w:rPr>
              <w:t>.</w:t>
            </w:r>
          </w:p>
        </w:tc>
        <w:tc>
          <w:tcPr>
            <w:tcW w:w="1326" w:type="dxa"/>
          </w:tcPr>
          <w:p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התחייבות</w:t>
            </w:r>
          </w:p>
        </w:tc>
      </w:tr>
      <w:tr w:rsidR="00152CBA" w:rsidRPr="005A08D1" w:rsidTr="00FC26B9">
        <w:tc>
          <w:tcPr>
            <w:tcW w:w="883" w:type="dxa"/>
          </w:tcPr>
          <w:p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61" w:name="_Ref45198860"/>
          </w:p>
        </w:tc>
        <w:bookmarkEnd w:id="61"/>
        <w:tc>
          <w:tcPr>
            <w:tcW w:w="6748" w:type="dxa"/>
          </w:tcPr>
          <w:p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משתתף</w:t>
            </w:r>
            <w:r w:rsidRPr="005A08D1">
              <w:rPr>
                <w:b w:val="0"/>
                <w:bCs w:val="0"/>
                <w:sz w:val="24"/>
                <w:szCs w:val="24"/>
                <w:rtl/>
              </w:rPr>
              <w:t xml:space="preserve"> </w:t>
            </w:r>
            <w:r w:rsidRPr="005A08D1">
              <w:rPr>
                <w:rFonts w:hint="eastAsia"/>
                <w:b w:val="0"/>
                <w:bCs w:val="0"/>
                <w:sz w:val="24"/>
                <w:szCs w:val="24"/>
                <w:rtl/>
              </w:rPr>
              <w:t>צופה</w:t>
            </w:r>
            <w:r w:rsidRPr="005A08D1">
              <w:rPr>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מערכת</w:t>
            </w:r>
            <w:r w:rsidRPr="005A08D1">
              <w:rPr>
                <w:b w:val="0"/>
                <w:bCs w:val="0"/>
                <w:sz w:val="24"/>
                <w:szCs w:val="24"/>
                <w:rtl/>
              </w:rPr>
              <w:t xml:space="preserve"> </w:t>
            </w:r>
            <w:r w:rsidRPr="005A08D1">
              <w:rPr>
                <w:rFonts w:hint="eastAsia"/>
                <w:b w:val="0"/>
                <w:bCs w:val="0"/>
                <w:sz w:val="24"/>
                <w:szCs w:val="24"/>
                <w:rtl/>
              </w:rPr>
              <w:t>ההזדהות</w:t>
            </w:r>
            <w:r w:rsidRPr="005A08D1">
              <w:rPr>
                <w:b w:val="0"/>
                <w:bCs w:val="0"/>
                <w:sz w:val="24"/>
                <w:szCs w:val="24"/>
                <w:rtl/>
              </w:rPr>
              <w:t xml:space="preserve"> </w:t>
            </w:r>
            <w:r w:rsidRPr="005A08D1">
              <w:rPr>
                <w:rFonts w:hint="eastAsia"/>
                <w:b w:val="0"/>
                <w:bCs w:val="0"/>
                <w:sz w:val="24"/>
                <w:szCs w:val="24"/>
                <w:rtl/>
              </w:rPr>
              <w:t>הממשלתית</w:t>
            </w:r>
          </w:p>
        </w:tc>
        <w:tc>
          <w:tcPr>
            <w:tcW w:w="1326" w:type="dxa"/>
          </w:tcPr>
          <w:p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התחייבות</w:t>
            </w:r>
          </w:p>
        </w:tc>
      </w:tr>
    </w:tbl>
    <w:p w:rsidR="00362E46" w:rsidRPr="005A08D1" w:rsidRDefault="00362E46" w:rsidP="00510110"/>
    <w:p w:rsidR="0044376F" w:rsidRPr="005A08D1" w:rsidRDefault="00757E6A" w:rsidP="00510110">
      <w:pPr>
        <w:pStyle w:val="af6"/>
        <w:numPr>
          <w:ilvl w:val="2"/>
          <w:numId w:val="34"/>
        </w:numPr>
      </w:pPr>
      <w:r w:rsidRPr="005A08D1">
        <w:rPr>
          <w:rFonts w:hint="cs"/>
          <w:rtl/>
        </w:rPr>
        <w:t>מ</w:t>
      </w:r>
      <w:r w:rsidRPr="005A08D1">
        <w:rPr>
          <w:rtl/>
        </w:rPr>
        <w:t>נגנון ליצירת התחייבות ומניעת התכחשות להצעות</w:t>
      </w:r>
      <w:r w:rsidRPr="005A08D1">
        <w:rPr>
          <w:rFonts w:hint="cs"/>
          <w:rtl/>
        </w:rPr>
        <w:t>:</w:t>
      </w:r>
    </w:p>
    <w:tbl>
      <w:tblPr>
        <w:tblStyle w:val="1f3"/>
        <w:bidiVisual/>
        <w:tblW w:w="9075" w:type="dxa"/>
        <w:tblInd w:w="318" w:type="dxa"/>
        <w:tblLayout w:type="fixed"/>
        <w:tblLook w:val="04A0" w:firstRow="1" w:lastRow="0" w:firstColumn="1" w:lastColumn="0" w:noHBand="0" w:noVBand="1"/>
      </w:tblPr>
      <w:tblGrid>
        <w:gridCol w:w="837"/>
        <w:gridCol w:w="6828"/>
        <w:gridCol w:w="1410"/>
      </w:tblGrid>
      <w:tr w:rsidR="00E77BA0" w:rsidRPr="005A08D1" w:rsidTr="00E53EB7">
        <w:trPr>
          <w:tblHeader/>
        </w:trPr>
        <w:tc>
          <w:tcPr>
            <w:tcW w:w="837" w:type="dxa"/>
            <w:shd w:val="clear" w:color="auto" w:fill="D9D9D9" w:themeFill="background1" w:themeFillShade="D9"/>
          </w:tcPr>
          <w:p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hint="cs"/>
                <w:noProof/>
                <w:rtl/>
                <w:lang w:eastAsia="en-US"/>
              </w:rPr>
              <w:t>סעיף</w:t>
            </w:r>
          </w:p>
        </w:tc>
        <w:tc>
          <w:tcPr>
            <w:tcW w:w="6828" w:type="dxa"/>
            <w:shd w:val="clear" w:color="auto" w:fill="D9D9D9" w:themeFill="background1" w:themeFillShade="D9"/>
          </w:tcPr>
          <w:p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noProof/>
                <w:rtl/>
                <w:lang w:eastAsia="en-US"/>
              </w:rPr>
              <w:t>דרישה</w:t>
            </w:r>
          </w:p>
        </w:tc>
        <w:tc>
          <w:tcPr>
            <w:tcW w:w="1410" w:type="dxa"/>
            <w:shd w:val="clear" w:color="auto" w:fill="D9D9D9" w:themeFill="background1" w:themeFillShade="D9"/>
          </w:tcPr>
          <w:p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noProof/>
                <w:rtl/>
                <w:lang w:eastAsia="en-US"/>
              </w:rPr>
              <w:t>סיווג</w:t>
            </w:r>
            <w:r w:rsidRPr="005A08D1">
              <w:rPr>
                <w:rFonts w:ascii="David" w:hAnsi="David" w:hint="cs"/>
                <w:noProof/>
                <w:rtl/>
                <w:lang w:eastAsia="en-US"/>
              </w:rPr>
              <w:t xml:space="preserve"> חשיבות</w:t>
            </w:r>
          </w:p>
        </w:tc>
      </w:tr>
      <w:tr w:rsidR="00E77BA0" w:rsidRPr="005A08D1" w:rsidTr="00B9031A">
        <w:tc>
          <w:tcPr>
            <w:tcW w:w="837" w:type="dxa"/>
          </w:tcPr>
          <w:p w:rsidR="00E77BA0" w:rsidRPr="005A08D1" w:rsidRDefault="00E77BA0" w:rsidP="00510110">
            <w:pPr>
              <w:pStyle w:val="af6"/>
              <w:numPr>
                <w:ilvl w:val="3"/>
                <w:numId w:val="34"/>
              </w:numPr>
              <w:snapToGrid w:val="0"/>
              <w:spacing w:line="360" w:lineRule="auto"/>
              <w:ind w:left="704" w:hanging="704"/>
              <w:outlineLvl w:val="0"/>
              <w:rPr>
                <w:rtl/>
              </w:rPr>
            </w:pPr>
            <w:bookmarkStart w:id="62" w:name="_Ref43918666"/>
          </w:p>
        </w:tc>
        <w:bookmarkEnd w:id="62"/>
        <w:tc>
          <w:tcPr>
            <w:tcW w:w="6828" w:type="dxa"/>
          </w:tcPr>
          <w:p w:rsidR="00E77BA0" w:rsidRPr="005A08D1" w:rsidRDefault="00E77BA0" w:rsidP="00510110">
            <w:pPr>
              <w:snapToGrid w:val="0"/>
              <w:spacing w:line="360" w:lineRule="auto"/>
              <w:ind w:left="0" w:firstLine="23"/>
              <w:outlineLvl w:val="0"/>
              <w:rPr>
                <w:rFonts w:ascii="David" w:hAnsi="David"/>
                <w:rtl/>
                <w:lang w:eastAsia="en-US"/>
              </w:rPr>
            </w:pPr>
            <w:r w:rsidRPr="005A08D1">
              <w:rPr>
                <w:rtl/>
              </w:rPr>
              <w:t>לוג מפורט הכולל את הפרטים של נציג המציע שביצע כל פעולה במערכת, כגון הגשת הצעה. הלוג יכלול לפחות את זהות מבצע הפעולה (ת.ז. או מזהה משתמש), תאריך, שעה, מהות הפעולה.</w:t>
            </w:r>
          </w:p>
        </w:tc>
        <w:tc>
          <w:tcPr>
            <w:tcW w:w="1410" w:type="dxa"/>
            <w:vAlign w:val="center"/>
          </w:tcPr>
          <w:p w:rsidR="00E77BA0" w:rsidRPr="005A08D1" w:rsidRDefault="00E77BA0" w:rsidP="00510110">
            <w:pPr>
              <w:snapToGrid w:val="0"/>
              <w:spacing w:line="360" w:lineRule="auto"/>
              <w:outlineLvl w:val="0"/>
              <w:rPr>
                <w:rFonts w:ascii="David" w:hAnsi="David"/>
                <w:noProof/>
                <w:rtl/>
                <w:lang w:eastAsia="en-US"/>
              </w:rPr>
            </w:pPr>
            <w:r w:rsidRPr="005A08D1">
              <w:rPr>
                <w:rtl/>
              </w:rPr>
              <w:t>חובה</w:t>
            </w:r>
          </w:p>
        </w:tc>
      </w:tr>
      <w:tr w:rsidR="00E77BA0" w:rsidRPr="005A08D1" w:rsidTr="00B9031A">
        <w:trPr>
          <w:trHeight w:val="313"/>
        </w:trPr>
        <w:tc>
          <w:tcPr>
            <w:tcW w:w="837" w:type="dxa"/>
          </w:tcPr>
          <w:p w:rsidR="00E77BA0" w:rsidRPr="005A08D1" w:rsidRDefault="00E77BA0" w:rsidP="00510110">
            <w:pPr>
              <w:pStyle w:val="34"/>
              <w:keepNext/>
              <w:numPr>
                <w:ilvl w:val="3"/>
                <w:numId w:val="34"/>
              </w:numPr>
              <w:spacing w:line="360" w:lineRule="auto"/>
              <w:ind w:left="704" w:hanging="704"/>
              <w:rPr>
                <w:rFonts w:ascii="David" w:hAnsi="David"/>
                <w:rtl/>
              </w:rPr>
            </w:pPr>
            <w:bookmarkStart w:id="63" w:name="_Ref43918711"/>
          </w:p>
        </w:tc>
        <w:bookmarkEnd w:id="63"/>
        <w:tc>
          <w:tcPr>
            <w:tcW w:w="6828" w:type="dxa"/>
          </w:tcPr>
          <w:p w:rsidR="00E77BA0" w:rsidRPr="005A08D1" w:rsidRDefault="00E77BA0" w:rsidP="00510110">
            <w:pPr>
              <w:pStyle w:val="34"/>
              <w:keepNext/>
              <w:spacing w:line="360" w:lineRule="auto"/>
              <w:ind w:left="0" w:firstLine="23"/>
              <w:rPr>
                <w:rFonts w:ascii="David" w:hAnsi="David"/>
                <w:rtl/>
              </w:rPr>
            </w:pPr>
            <w:r w:rsidRPr="005A08D1">
              <w:rPr>
                <w:rFonts w:ascii="David" w:hAnsi="David"/>
                <w:rtl/>
              </w:rPr>
              <w:t xml:space="preserve">חתימה אלקטרונית על כל הצעה המוגשת </w:t>
            </w:r>
            <w:r w:rsidRPr="005A08D1">
              <w:rPr>
                <w:rFonts w:ascii="David" w:hAnsi="David" w:hint="cs"/>
                <w:rtl/>
              </w:rPr>
              <w:t>במערכת</w:t>
            </w:r>
            <w:r w:rsidRPr="005A08D1">
              <w:rPr>
                <w:rFonts w:ascii="David" w:hAnsi="David"/>
                <w:rtl/>
              </w:rPr>
              <w:t>. החתימה האלקטרונית תעמוד בדרישות חוק חתימה אלקטרונית</w:t>
            </w:r>
            <w:r w:rsidRPr="005A08D1">
              <w:rPr>
                <w:rFonts w:ascii="David" w:hAnsi="David" w:hint="cs"/>
                <w:rtl/>
              </w:rPr>
              <w:t xml:space="preserve">, </w:t>
            </w:r>
            <w:r w:rsidRPr="005A08D1">
              <w:rPr>
                <w:rFonts w:ascii="David" w:hAnsi="David"/>
                <w:rtl/>
              </w:rPr>
              <w:t>התשס"א</w:t>
            </w:r>
            <w:r w:rsidRPr="005A08D1">
              <w:rPr>
                <w:rFonts w:ascii="David" w:hAnsi="David" w:hint="cs"/>
                <w:rtl/>
              </w:rPr>
              <w:t>-</w:t>
            </w:r>
            <w:r w:rsidRPr="005A08D1">
              <w:rPr>
                <w:rFonts w:ascii="David" w:hAnsi="David"/>
                <w:rtl/>
              </w:rPr>
              <w:t>2001</w:t>
            </w:r>
            <w:r w:rsidRPr="005A08D1">
              <w:rPr>
                <w:rFonts w:ascii="David" w:hAnsi="David" w:hint="cs"/>
                <w:rtl/>
              </w:rPr>
              <w:t xml:space="preserve"> (להלן: "</w:t>
            </w:r>
            <w:r w:rsidRPr="005A08D1">
              <w:rPr>
                <w:rFonts w:ascii="David" w:hAnsi="David" w:hint="eastAsia"/>
                <w:b/>
                <w:bCs/>
                <w:rtl/>
              </w:rPr>
              <w:t>חוק</w:t>
            </w:r>
            <w:r w:rsidRPr="005A08D1">
              <w:rPr>
                <w:rFonts w:ascii="David" w:hAnsi="David"/>
                <w:b/>
                <w:bCs/>
                <w:rtl/>
              </w:rPr>
              <w:t xml:space="preserve"> </w:t>
            </w:r>
            <w:r w:rsidRPr="005A08D1">
              <w:rPr>
                <w:rFonts w:ascii="David" w:hAnsi="David" w:hint="eastAsia"/>
                <w:b/>
                <w:bCs/>
                <w:rtl/>
              </w:rPr>
              <w:t>חתימה</w:t>
            </w:r>
            <w:r w:rsidRPr="005A08D1">
              <w:rPr>
                <w:rFonts w:ascii="David" w:hAnsi="David"/>
                <w:b/>
                <w:bCs/>
                <w:rtl/>
              </w:rPr>
              <w:t xml:space="preserve"> </w:t>
            </w:r>
            <w:r w:rsidRPr="005A08D1">
              <w:rPr>
                <w:rFonts w:ascii="David" w:hAnsi="David" w:hint="eastAsia"/>
                <w:b/>
                <w:bCs/>
                <w:rtl/>
              </w:rPr>
              <w:t>אלקטרונית</w:t>
            </w:r>
            <w:r w:rsidRPr="005A08D1">
              <w:rPr>
                <w:rFonts w:ascii="David" w:hAnsi="David" w:hint="cs"/>
                <w:rtl/>
              </w:rPr>
              <w:t>")</w:t>
            </w:r>
            <w:r w:rsidRPr="005A08D1">
              <w:rPr>
                <w:rFonts w:ascii="David" w:hAnsi="David"/>
                <w:rtl/>
              </w:rPr>
              <w:t xml:space="preserve"> ותקנות חתימה אלקטרונית</w:t>
            </w:r>
            <w:r w:rsidRPr="005A08D1">
              <w:rPr>
                <w:rFonts w:ascii="David" w:hAnsi="David" w:hint="cs"/>
                <w:rtl/>
              </w:rPr>
              <w:t>,</w:t>
            </w:r>
            <w:r w:rsidRPr="005A08D1">
              <w:rPr>
                <w:rFonts w:ascii="David" w:hAnsi="David"/>
                <w:rtl/>
              </w:rPr>
              <w:t xml:space="preserve"> התשס"ב</w:t>
            </w:r>
            <w:r w:rsidRPr="005A08D1">
              <w:rPr>
                <w:rFonts w:ascii="David" w:hAnsi="David" w:hint="cs"/>
                <w:rtl/>
              </w:rPr>
              <w:t>-</w:t>
            </w:r>
            <w:r w:rsidRPr="005A08D1">
              <w:rPr>
                <w:rFonts w:ascii="David" w:hAnsi="David"/>
                <w:rtl/>
              </w:rPr>
              <w:t>2001.</w:t>
            </w:r>
            <w:r w:rsidR="00626AF9" w:rsidRPr="005A08D1">
              <w:rPr>
                <w:rFonts w:ascii="David" w:hAnsi="David" w:hint="cs"/>
                <w:rtl/>
              </w:rPr>
              <w:t xml:space="preserve"> </w:t>
            </w:r>
            <w:r w:rsidRPr="005A08D1">
              <w:rPr>
                <w:rFonts w:ascii="David" w:hAnsi="David" w:hint="cs"/>
                <w:rtl/>
              </w:rPr>
              <w:t xml:space="preserve">הפתרון יכול להיתמך ע"י טכנולוגיות שונות של חתימה, כגון חתימה אישית באמצעות </w:t>
            </w:r>
            <w:r w:rsidRPr="005A08D1">
              <w:rPr>
                <w:rFonts w:ascii="David" w:hAnsi="David" w:hint="cs"/>
              </w:rPr>
              <w:t>HSM</w:t>
            </w:r>
            <w:r w:rsidRPr="005A08D1">
              <w:rPr>
                <w:rFonts w:ascii="David" w:hAnsi="David" w:hint="cs"/>
                <w:rtl/>
              </w:rPr>
              <w:t xml:space="preserve">, חתימת שרת לאחר זיהוי החותם ברב"א 3 </w:t>
            </w:r>
            <w:r w:rsidR="00D2168B" w:rsidRPr="005A08D1">
              <w:rPr>
                <w:rFonts w:ascii="David" w:hAnsi="David" w:hint="cs"/>
                <w:rtl/>
              </w:rPr>
              <w:t>לפחות (רמת ביטחון גבוהה בזהות הנטענת, כפי שמפורט ב</w:t>
            </w:r>
            <w:hyperlink r:id="rId11" w:history="1">
              <w:r w:rsidR="00D2168B" w:rsidRPr="005A08D1">
                <w:rPr>
                  <w:rStyle w:val="Hyperlink"/>
                  <w:rFonts w:ascii="David" w:hAnsi="David" w:hint="cs"/>
                  <w:rtl/>
                </w:rPr>
                <w:t>מסמך הקווים המנחים של המדיניות הלאומית להזדהות בטוחה מטעם מערך הסייבר הלאומי</w:t>
              </w:r>
            </w:hyperlink>
            <w:r w:rsidR="00D2168B" w:rsidRPr="005A08D1">
              <w:rPr>
                <w:rFonts w:ascii="David" w:hAnsi="David" w:hint="cs"/>
                <w:rtl/>
              </w:rPr>
              <w:t xml:space="preserve">) </w:t>
            </w:r>
            <w:r w:rsidRPr="005A08D1">
              <w:rPr>
                <w:rFonts w:ascii="David" w:hAnsi="David" w:hint="cs"/>
                <w:rtl/>
              </w:rPr>
              <w:t>וכיו"ב.</w:t>
            </w:r>
          </w:p>
          <w:p w:rsidR="00E77BA0" w:rsidRPr="005A08D1" w:rsidRDefault="006723B3" w:rsidP="005B4C12">
            <w:pPr>
              <w:pStyle w:val="32"/>
              <w:spacing w:line="360" w:lineRule="auto"/>
              <w:ind w:left="23" w:firstLine="0"/>
              <w:outlineLvl w:val="2"/>
              <w:rPr>
                <w:b/>
                <w:bCs/>
                <w:rtl/>
              </w:rPr>
            </w:pPr>
            <w:r w:rsidRPr="005A08D1">
              <w:rPr>
                <w:rFonts w:hint="cs"/>
                <w:rtl/>
              </w:rPr>
              <w:t xml:space="preserve"> </w:t>
            </w:r>
            <w:r w:rsidR="00E77BA0" w:rsidRPr="005A08D1">
              <w:rPr>
                <w:rFonts w:hint="cs"/>
                <w:rtl/>
              </w:rPr>
              <w:t xml:space="preserve">יובהר כי פתרון המצריך אמצעי זיהוי פיזי, לרבות שימוש בכרטיס חכם, אינו תואם את צרכי המזמין. כמו כן, יובהר כי </w:t>
            </w:r>
            <w:r w:rsidR="00E77BA0" w:rsidRPr="005A08D1">
              <w:rPr>
                <w:rtl/>
              </w:rPr>
              <w:t>פתרון המבוסס על הפקת קובץ, הורדתו לתחנת הקצה, חתימתו והעלאתו למערכת – לא יתקבל.</w:t>
            </w:r>
          </w:p>
          <w:p w:rsidR="00156903" w:rsidRPr="005A08D1" w:rsidRDefault="00156903" w:rsidP="00156903">
            <w:pPr>
              <w:rPr>
                <w:rtl/>
                <w:lang w:eastAsia="en-US"/>
              </w:rPr>
            </w:pPr>
            <w:r w:rsidRPr="005A08D1">
              <w:rPr>
                <w:rFonts w:hint="cs"/>
                <w:rtl/>
                <w:lang w:eastAsia="en-US"/>
              </w:rPr>
              <w:t xml:space="preserve">תפיסת הפתרון </w:t>
            </w:r>
            <w:r w:rsidRPr="005A08D1">
              <w:rPr>
                <w:rFonts w:hint="cs"/>
                <w:b/>
                <w:bCs/>
                <w:rtl/>
                <w:lang w:eastAsia="en-US"/>
              </w:rPr>
              <w:t>תפורט</w:t>
            </w:r>
            <w:r w:rsidRPr="005A08D1">
              <w:rPr>
                <w:rFonts w:hint="cs"/>
                <w:rtl/>
                <w:lang w:eastAsia="en-US"/>
              </w:rPr>
              <w:t xml:space="preserve"> בנספח יעודי כנדרש </w:t>
            </w:r>
            <w:r w:rsidR="00165A1F" w:rsidRPr="005A08D1">
              <w:rPr>
                <w:rFonts w:hint="cs"/>
                <w:rtl/>
                <w:lang w:eastAsia="en-US"/>
              </w:rPr>
              <w:t xml:space="preserve">בסעיף </w:t>
            </w:r>
            <w:r w:rsidR="00165A1F" w:rsidRPr="005A08D1">
              <w:rPr>
                <w:rtl/>
                <w:lang w:eastAsia="en-US"/>
              </w:rPr>
              <w:fldChar w:fldCharType="begin"/>
            </w:r>
            <w:r w:rsidR="00165A1F" w:rsidRPr="005A08D1">
              <w:rPr>
                <w:rtl/>
                <w:lang w:eastAsia="en-US"/>
              </w:rPr>
              <w:instrText xml:space="preserve"> </w:instrText>
            </w:r>
            <w:r w:rsidR="00165A1F" w:rsidRPr="005A08D1">
              <w:rPr>
                <w:rFonts w:hint="cs"/>
                <w:lang w:eastAsia="en-US"/>
              </w:rPr>
              <w:instrText>REF</w:instrText>
            </w:r>
            <w:r w:rsidR="00165A1F" w:rsidRPr="005A08D1">
              <w:rPr>
                <w:rFonts w:hint="cs"/>
                <w:rtl/>
                <w:lang w:eastAsia="en-US"/>
              </w:rPr>
              <w:instrText xml:space="preserve"> _</w:instrText>
            </w:r>
            <w:r w:rsidR="00165A1F" w:rsidRPr="005A08D1">
              <w:rPr>
                <w:rFonts w:hint="cs"/>
                <w:lang w:eastAsia="en-US"/>
              </w:rPr>
              <w:instrText>Ref45118004 \r \h</w:instrText>
            </w:r>
            <w:r w:rsidR="00165A1F" w:rsidRPr="005A08D1">
              <w:rPr>
                <w:rtl/>
                <w:lang w:eastAsia="en-US"/>
              </w:rPr>
              <w:instrText xml:space="preserve">  \* </w:instrText>
            </w:r>
            <w:r w:rsidR="00165A1F" w:rsidRPr="005A08D1">
              <w:rPr>
                <w:lang w:eastAsia="en-US"/>
              </w:rPr>
              <w:instrText>MERGEFORMAT</w:instrText>
            </w:r>
            <w:r w:rsidR="00165A1F" w:rsidRPr="005A08D1">
              <w:rPr>
                <w:rtl/>
                <w:lang w:eastAsia="en-US"/>
              </w:rPr>
              <w:instrText xml:space="preserve"> </w:instrText>
            </w:r>
            <w:r w:rsidR="00165A1F" w:rsidRPr="005A08D1">
              <w:rPr>
                <w:rtl/>
                <w:lang w:eastAsia="en-US"/>
              </w:rPr>
            </w:r>
            <w:r w:rsidR="00165A1F" w:rsidRPr="005A08D1">
              <w:rPr>
                <w:rtl/>
                <w:lang w:eastAsia="en-US"/>
              </w:rPr>
              <w:fldChar w:fldCharType="separate"/>
            </w:r>
            <w:r w:rsidR="00DC287B">
              <w:rPr>
                <w:cs/>
                <w:lang w:eastAsia="en-US"/>
              </w:rPr>
              <w:t>‎</w:t>
            </w:r>
            <w:r w:rsidR="00DC287B" w:rsidRPr="00DC287B">
              <w:rPr>
                <w:rFonts w:ascii="David" w:hAnsi="David"/>
                <w:lang w:eastAsia="en-US"/>
              </w:rPr>
              <w:t>3.3.2.2.5</w:t>
            </w:r>
            <w:r w:rsidR="00165A1F" w:rsidRPr="005A08D1">
              <w:rPr>
                <w:rtl/>
                <w:lang w:eastAsia="en-US"/>
              </w:rPr>
              <w:fldChar w:fldCharType="end"/>
            </w:r>
            <w:r w:rsidR="00165A1F" w:rsidRPr="005A08D1">
              <w:rPr>
                <w:rFonts w:hint="cs"/>
                <w:rtl/>
                <w:lang w:eastAsia="en-US"/>
              </w:rPr>
              <w:t xml:space="preserve"> ו</w:t>
            </w:r>
            <w:r w:rsidRPr="005A08D1">
              <w:rPr>
                <w:rFonts w:hint="cs"/>
                <w:rtl/>
                <w:lang w:eastAsia="en-US"/>
              </w:rPr>
              <w:t>ב</w:t>
            </w:r>
            <w:hyperlink w:anchor="_נספח_12_-" w:history="1">
              <w:r w:rsidRPr="005A08D1">
                <w:rPr>
                  <w:rStyle w:val="Hyperlink"/>
                  <w:rFonts w:hint="cs"/>
                  <w:rtl/>
                  <w:lang w:eastAsia="en-US"/>
                </w:rPr>
                <w:t>נספח 12</w:t>
              </w:r>
            </w:hyperlink>
            <w:r w:rsidRPr="005A08D1">
              <w:rPr>
                <w:rFonts w:hint="cs"/>
                <w:rtl/>
                <w:lang w:eastAsia="en-US"/>
              </w:rPr>
              <w:t>.</w:t>
            </w:r>
          </w:p>
        </w:tc>
        <w:tc>
          <w:tcPr>
            <w:tcW w:w="1410" w:type="dxa"/>
            <w:vAlign w:val="center"/>
          </w:tcPr>
          <w:p w:rsidR="00E77BA0" w:rsidRPr="005A08D1" w:rsidRDefault="00E77BA0" w:rsidP="00510110">
            <w:pPr>
              <w:snapToGrid w:val="0"/>
              <w:spacing w:line="360" w:lineRule="auto"/>
              <w:outlineLvl w:val="0"/>
              <w:rPr>
                <w:rFonts w:ascii="David" w:hAnsi="David"/>
                <w:noProof/>
                <w:rtl/>
                <w:lang w:eastAsia="en-US"/>
              </w:rPr>
            </w:pPr>
            <w:r w:rsidRPr="005A08D1">
              <w:rPr>
                <w:rtl/>
              </w:rPr>
              <w:t>התחייבות</w:t>
            </w:r>
          </w:p>
        </w:tc>
      </w:tr>
      <w:tr w:rsidR="00E77BA0" w:rsidRPr="005A08D1" w:rsidTr="00B9031A">
        <w:trPr>
          <w:trHeight w:val="313"/>
        </w:trPr>
        <w:tc>
          <w:tcPr>
            <w:tcW w:w="837" w:type="dxa"/>
          </w:tcPr>
          <w:p w:rsidR="00E77BA0" w:rsidRPr="005A08D1" w:rsidRDefault="00E77BA0" w:rsidP="00510110">
            <w:pPr>
              <w:pStyle w:val="34"/>
              <w:keepNext/>
              <w:numPr>
                <w:ilvl w:val="3"/>
                <w:numId w:val="34"/>
              </w:numPr>
              <w:spacing w:line="360" w:lineRule="auto"/>
              <w:ind w:left="704" w:hanging="704"/>
              <w:rPr>
                <w:rFonts w:ascii="David" w:hAnsi="David"/>
                <w:rtl/>
              </w:rPr>
            </w:pPr>
            <w:bookmarkStart w:id="64" w:name="_Ref45198878"/>
          </w:p>
        </w:tc>
        <w:bookmarkEnd w:id="64"/>
        <w:tc>
          <w:tcPr>
            <w:tcW w:w="6828" w:type="dxa"/>
          </w:tcPr>
          <w:p w:rsidR="00E77BA0" w:rsidRPr="005A08D1" w:rsidRDefault="00E77BA0" w:rsidP="00510110">
            <w:pPr>
              <w:pStyle w:val="34"/>
              <w:keepNext/>
              <w:spacing w:line="360" w:lineRule="auto"/>
              <w:ind w:left="0" w:firstLine="23"/>
              <w:rPr>
                <w:rFonts w:ascii="David" w:hAnsi="David"/>
                <w:rtl/>
              </w:rPr>
            </w:pPr>
            <w:r w:rsidRPr="005A08D1">
              <w:rPr>
                <w:rFonts w:ascii="David" w:hAnsi="David" w:hint="cs"/>
                <w:rtl/>
              </w:rPr>
              <w:t>עורך המכרז יוכל במקרים מסוימים לדרוש חתימה של יותר ממורשה חתימה אחד מטעם המציע.</w:t>
            </w:r>
          </w:p>
        </w:tc>
        <w:tc>
          <w:tcPr>
            <w:tcW w:w="1410" w:type="dxa"/>
            <w:vAlign w:val="center"/>
          </w:tcPr>
          <w:p w:rsidR="00E77BA0" w:rsidRPr="005A08D1" w:rsidRDefault="00E77BA0" w:rsidP="00510110">
            <w:pPr>
              <w:snapToGrid w:val="0"/>
              <w:spacing w:line="360" w:lineRule="auto"/>
              <w:outlineLvl w:val="0"/>
              <w:rPr>
                <w:rtl/>
              </w:rPr>
            </w:pPr>
            <w:r w:rsidRPr="005A08D1">
              <w:rPr>
                <w:rFonts w:hint="cs"/>
                <w:rtl/>
              </w:rPr>
              <w:t>3</w:t>
            </w:r>
          </w:p>
        </w:tc>
      </w:tr>
    </w:tbl>
    <w:p w:rsidR="00E80592" w:rsidRPr="005A08D1" w:rsidRDefault="00E80592" w:rsidP="00510110"/>
    <w:p w:rsidR="00757E6A" w:rsidRPr="005A08D1" w:rsidRDefault="003C1F21" w:rsidP="00510110">
      <w:pPr>
        <w:pStyle w:val="af6"/>
        <w:numPr>
          <w:ilvl w:val="2"/>
          <w:numId w:val="34"/>
        </w:numPr>
      </w:pPr>
      <w:r w:rsidRPr="005A08D1">
        <w:rPr>
          <w:rFonts w:hint="cs"/>
          <w:rtl/>
        </w:rPr>
        <w:t>ס</w:t>
      </w:r>
      <w:r w:rsidR="00043918" w:rsidRPr="005A08D1">
        <w:rPr>
          <w:rtl/>
        </w:rPr>
        <w:t xml:space="preserve">וגי מכרזים </w:t>
      </w:r>
      <w:r w:rsidRPr="005A08D1">
        <w:rPr>
          <w:rtl/>
        </w:rPr>
        <w:t>הנתמכים ע"י המערכת</w:t>
      </w:r>
      <w:r w:rsidRPr="005A08D1">
        <w:rPr>
          <w:rFonts w:hint="cs"/>
          <w:rtl/>
        </w:rPr>
        <w:t>:</w:t>
      </w:r>
    </w:p>
    <w:tbl>
      <w:tblPr>
        <w:tblStyle w:val="2f5"/>
        <w:bidiVisual/>
        <w:tblW w:w="9179" w:type="dxa"/>
        <w:tblInd w:w="251" w:type="dxa"/>
        <w:tblLook w:val="04A0" w:firstRow="1" w:lastRow="0" w:firstColumn="1" w:lastColumn="0" w:noHBand="0" w:noVBand="1"/>
      </w:tblPr>
      <w:tblGrid>
        <w:gridCol w:w="966"/>
        <w:gridCol w:w="7017"/>
        <w:gridCol w:w="1196"/>
      </w:tblGrid>
      <w:tr w:rsidR="00F15E1B" w:rsidRPr="005A08D1" w:rsidTr="000F547F">
        <w:trPr>
          <w:tblHeader/>
        </w:trPr>
        <w:tc>
          <w:tcPr>
            <w:tcW w:w="966" w:type="dxa"/>
            <w:shd w:val="clear" w:color="auto" w:fill="D9D9D9"/>
          </w:tcPr>
          <w:p w:rsidR="00F15E1B" w:rsidRPr="005A08D1" w:rsidRDefault="00F15E1B" w:rsidP="00510110">
            <w:pPr>
              <w:spacing w:line="360" w:lineRule="auto"/>
              <w:ind w:left="0" w:firstLine="0"/>
              <w:jc w:val="left"/>
              <w:rPr>
                <w:rFonts w:ascii="David" w:hAnsi="David"/>
                <w:rtl/>
              </w:rPr>
            </w:pPr>
            <w:r w:rsidRPr="005A08D1">
              <w:rPr>
                <w:rFonts w:ascii="David" w:hAnsi="David" w:hint="cs"/>
                <w:rtl/>
              </w:rPr>
              <w:t>סעיף</w:t>
            </w:r>
          </w:p>
        </w:tc>
        <w:tc>
          <w:tcPr>
            <w:tcW w:w="7017" w:type="dxa"/>
            <w:shd w:val="clear" w:color="auto" w:fill="D9D9D9"/>
          </w:tcPr>
          <w:p w:rsidR="00F15E1B" w:rsidRPr="005A08D1" w:rsidRDefault="00F15E1B" w:rsidP="00510110">
            <w:pPr>
              <w:spacing w:line="360" w:lineRule="auto"/>
              <w:ind w:left="66" w:hanging="43"/>
              <w:jc w:val="left"/>
              <w:rPr>
                <w:rFonts w:ascii="David" w:hAnsi="David"/>
                <w:rtl/>
              </w:rPr>
            </w:pPr>
            <w:r w:rsidRPr="005A08D1">
              <w:rPr>
                <w:rFonts w:ascii="David" w:hAnsi="David" w:hint="cs"/>
                <w:rtl/>
              </w:rPr>
              <w:t>דרישה</w:t>
            </w:r>
          </w:p>
        </w:tc>
        <w:tc>
          <w:tcPr>
            <w:tcW w:w="1196" w:type="dxa"/>
            <w:shd w:val="clear" w:color="auto" w:fill="D9D9D9"/>
            <w:vAlign w:val="center"/>
          </w:tcPr>
          <w:p w:rsidR="00F15E1B" w:rsidRPr="005A08D1" w:rsidRDefault="00F15E1B" w:rsidP="00510110">
            <w:pPr>
              <w:spacing w:line="360" w:lineRule="auto"/>
              <w:ind w:left="95" w:hanging="72"/>
              <w:jc w:val="left"/>
              <w:rPr>
                <w:rFonts w:ascii="David" w:hAnsi="David"/>
                <w:rtl/>
              </w:rPr>
            </w:pPr>
            <w:r w:rsidRPr="005A08D1">
              <w:rPr>
                <w:rFonts w:ascii="David" w:hAnsi="David" w:hint="cs"/>
                <w:rtl/>
              </w:rPr>
              <w:t>סיווג חשיבות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65" w:name="_Ref45199182"/>
          </w:p>
        </w:tc>
        <w:bookmarkEnd w:id="65"/>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אנגלי (</w:t>
            </w:r>
            <w:r w:rsidRPr="005A08D1">
              <w:rPr>
                <w:rFonts w:ascii="David" w:hAnsi="David"/>
                <w:u w:val="single"/>
              </w:rPr>
              <w:t>English Auction</w:t>
            </w:r>
            <w:r w:rsidRPr="005A08D1">
              <w:rPr>
                <w:rFonts w:ascii="David" w:hAnsi="David"/>
                <w:u w:val="single"/>
                <w:rtl/>
              </w:rPr>
              <w:t>):</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מספר פריטים עם מחירי מקסימום לכל פריט הניתנים ע"י עורך המכרז.</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קיים משקל לכל פריט.</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המציע מפחית מחיר פריט בש"ח או מציע % הנחה ממחיר מקסימום.</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אופן חישוב התוצאה המשוקללת עבור פריט: משקל * מחיר מקסימום * % הנחה או משקל * המחיר המופחת .</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lastRenderedPageBreak/>
              <w:t>תוצאה משוקללת סופית: סכום התוצאה המשוקללת עבור כל  פריטים.</w:t>
            </w:r>
          </w:p>
          <w:p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תוצאה משוקללת סופית נבדקת אל מול הפסיעה המינימלית המותרת במכרז.</w:t>
            </w:r>
          </w:p>
          <w:p w:rsidR="00F15E1B" w:rsidRPr="005A08D1" w:rsidRDefault="00F15E1B" w:rsidP="00510110">
            <w:pPr>
              <w:numPr>
                <w:ilvl w:val="0"/>
                <w:numId w:val="37"/>
              </w:numPr>
              <w:spacing w:line="360" w:lineRule="auto"/>
              <w:ind w:left="303" w:hanging="280"/>
              <w:contextualSpacing/>
              <w:jc w:val="left"/>
              <w:rPr>
                <w:rFonts w:ascii="David" w:hAnsi="David"/>
                <w:rtl/>
              </w:rPr>
            </w:pPr>
            <w:r w:rsidRPr="005A08D1">
              <w:rPr>
                <w:rFonts w:ascii="David" w:hAnsi="David"/>
                <w:rtl/>
              </w:rPr>
              <w:t>בחירת הזוכה: ההצעה הנמוכה ביותר</w:t>
            </w:r>
            <w:r w:rsidRPr="005A08D1">
              <w:rPr>
                <w:rFonts w:ascii="David" w:hAnsi="David" w:hint="cs"/>
                <w:rtl/>
              </w:rPr>
              <w:t>.</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lastRenderedPageBreak/>
              <w:t>חובה</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66" w:name="_Ref45199190"/>
          </w:p>
        </w:tc>
        <w:bookmarkEnd w:id="66"/>
        <w:tc>
          <w:tcPr>
            <w:tcW w:w="7017" w:type="dxa"/>
          </w:tcPr>
          <w:p w:rsidR="00F15E1B" w:rsidRPr="005A08D1" w:rsidRDefault="00F15E1B" w:rsidP="00510110">
            <w:pPr>
              <w:snapToGrid w:val="0"/>
              <w:spacing w:line="360" w:lineRule="auto"/>
              <w:ind w:left="66" w:hanging="43"/>
              <w:jc w:val="left"/>
              <w:outlineLvl w:val="0"/>
              <w:rPr>
                <w:rFonts w:ascii="David" w:hAnsi="David"/>
                <w:u w:val="single"/>
                <w:rtl/>
                <w:lang w:eastAsia="en-US"/>
              </w:rPr>
            </w:pPr>
            <w:r w:rsidRPr="005A08D1">
              <w:rPr>
                <w:rFonts w:ascii="David" w:hAnsi="David"/>
                <w:u w:val="single"/>
                <w:rtl/>
                <w:lang w:eastAsia="en-US"/>
              </w:rPr>
              <w:t>מכרז רכישה אנגלי (</w:t>
            </w:r>
            <w:r w:rsidRPr="005A08D1">
              <w:rPr>
                <w:rFonts w:ascii="David" w:hAnsi="David"/>
                <w:u w:val="single"/>
                <w:lang w:eastAsia="en-US"/>
              </w:rPr>
              <w:t>English Auction</w:t>
            </w:r>
            <w:r w:rsidRPr="005A08D1">
              <w:rPr>
                <w:rFonts w:ascii="David" w:hAnsi="David"/>
                <w:u w:val="single"/>
                <w:rtl/>
                <w:lang w:eastAsia="en-US"/>
              </w:rPr>
              <w:t xml:space="preserve">) עם פריטי תוספת: </w:t>
            </w:r>
          </w:p>
          <w:p w:rsidR="00F15E1B" w:rsidRPr="005A08D1" w:rsidRDefault="00F15E1B" w:rsidP="00510110">
            <w:pPr>
              <w:numPr>
                <w:ilvl w:val="0"/>
                <w:numId w:val="38"/>
              </w:numPr>
              <w:snapToGrid w:val="0"/>
              <w:spacing w:line="360" w:lineRule="auto"/>
              <w:ind w:left="162" w:hanging="139"/>
              <w:contextualSpacing/>
              <w:jc w:val="left"/>
              <w:outlineLvl w:val="0"/>
              <w:rPr>
                <w:rFonts w:ascii="David" w:hAnsi="David"/>
                <w:lang w:eastAsia="en-US"/>
              </w:rPr>
            </w:pPr>
            <w:r w:rsidRPr="005A08D1">
              <w:rPr>
                <w:rFonts w:ascii="David" w:hAnsi="David"/>
                <w:rtl/>
                <w:lang w:eastAsia="en-US"/>
              </w:rPr>
              <w:t>כמתואר בסעיף קודם – מכרז אנגלי.</w:t>
            </w:r>
          </w:p>
          <w:p w:rsidR="00F15E1B" w:rsidRPr="005A08D1" w:rsidRDefault="00F15E1B" w:rsidP="00510110">
            <w:pPr>
              <w:numPr>
                <w:ilvl w:val="0"/>
                <w:numId w:val="38"/>
              </w:numPr>
              <w:snapToGrid w:val="0"/>
              <w:spacing w:line="360" w:lineRule="auto"/>
              <w:ind w:left="162" w:hanging="139"/>
              <w:contextualSpacing/>
              <w:jc w:val="left"/>
              <w:outlineLvl w:val="0"/>
              <w:rPr>
                <w:rFonts w:ascii="David" w:hAnsi="David"/>
                <w:lang w:eastAsia="en-US"/>
              </w:rPr>
            </w:pPr>
            <w:r w:rsidRPr="005A08D1">
              <w:rPr>
                <w:rFonts w:ascii="David" w:hAnsi="David"/>
                <w:rtl/>
                <w:lang w:eastAsia="en-US"/>
              </w:rPr>
              <w:t>בנוסף קיימים פריטי % המייצגים אחוזים המועמסים על חלק מן הפריטים. על פריט שניתן לו מחיר מציין עורך המכרז האם מועמס עליו % תוספת ואיזו.</w:t>
            </w:r>
          </w:p>
          <w:p w:rsidR="00F15E1B" w:rsidRPr="005A08D1" w:rsidRDefault="00F15E1B" w:rsidP="00510110">
            <w:pPr>
              <w:numPr>
                <w:ilvl w:val="0"/>
                <w:numId w:val="38"/>
              </w:numPr>
              <w:snapToGrid w:val="0"/>
              <w:spacing w:line="360" w:lineRule="auto"/>
              <w:ind w:left="162" w:hanging="139"/>
              <w:contextualSpacing/>
              <w:jc w:val="left"/>
              <w:outlineLvl w:val="0"/>
              <w:rPr>
                <w:rFonts w:ascii="David" w:hAnsi="David"/>
                <w:rtl/>
                <w:lang w:eastAsia="en-US"/>
              </w:rPr>
            </w:pPr>
            <w:r w:rsidRPr="005A08D1">
              <w:rPr>
                <w:rFonts w:ascii="David" w:hAnsi="David"/>
                <w:rtl/>
                <w:lang w:eastAsia="en-US"/>
              </w:rPr>
              <w:t>על המערכת לחשב מחיר סופי בהתחשב באחוזי התוספת השונים.</w:t>
            </w:r>
          </w:p>
          <w:p w:rsidR="00F15E1B" w:rsidRPr="005A08D1" w:rsidRDefault="00F15E1B" w:rsidP="00510110">
            <w:pPr>
              <w:spacing w:line="360" w:lineRule="auto"/>
              <w:ind w:left="162" w:hanging="139"/>
              <w:jc w:val="left"/>
              <w:rPr>
                <w:rFonts w:ascii="David" w:hAnsi="David"/>
                <w:rtl/>
              </w:rPr>
            </w:pPr>
            <w:r w:rsidRPr="005A08D1">
              <w:rPr>
                <w:rFonts w:ascii="David" w:hAnsi="David"/>
                <w:rtl/>
                <w:lang w:eastAsia="en-US"/>
              </w:rPr>
              <w:t>לדוגמא: % תחזוקה שנתית לחומרה מועמס על פריטים 1,2,5. % תחזוקה שנתית לתוכנה מועמס על פריטים 3,7.</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67" w:name="_Ref45199202"/>
          </w:p>
        </w:tc>
        <w:bookmarkEnd w:id="67"/>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הולנדי (</w:t>
            </w:r>
            <w:r w:rsidRPr="005A08D1">
              <w:rPr>
                <w:rFonts w:ascii="David" w:hAnsi="David"/>
                <w:u w:val="single"/>
              </w:rPr>
              <w:t>Dutch Auction</w:t>
            </w:r>
            <w:r w:rsidRPr="005A08D1">
              <w:rPr>
                <w:rFonts w:ascii="David" w:hAnsi="David"/>
                <w:u w:val="single"/>
                <w:rtl/>
              </w:rPr>
              <w:t>):</w:t>
            </w:r>
          </w:p>
          <w:p w:rsidR="00F15E1B" w:rsidRPr="005A08D1" w:rsidRDefault="00F15E1B" w:rsidP="00510110">
            <w:pPr>
              <w:numPr>
                <w:ilvl w:val="0"/>
                <w:numId w:val="39"/>
              </w:numPr>
              <w:spacing w:line="360" w:lineRule="auto"/>
              <w:ind w:left="303" w:hanging="280"/>
              <w:contextualSpacing/>
              <w:jc w:val="left"/>
              <w:rPr>
                <w:rFonts w:ascii="David" w:hAnsi="David"/>
              </w:rPr>
            </w:pPr>
            <w:r w:rsidRPr="005A08D1">
              <w:rPr>
                <w:rFonts w:ascii="David" w:hAnsi="David"/>
                <w:rtl/>
              </w:rPr>
              <w:t>במכרז קיים פריט אחד בלבד.</w:t>
            </w:r>
          </w:p>
          <w:p w:rsidR="00F15E1B" w:rsidRPr="005A08D1" w:rsidRDefault="00F15E1B" w:rsidP="00510110">
            <w:pPr>
              <w:numPr>
                <w:ilvl w:val="0"/>
                <w:numId w:val="39"/>
              </w:numPr>
              <w:spacing w:line="360" w:lineRule="auto"/>
              <w:ind w:left="303" w:hanging="280"/>
              <w:contextualSpacing/>
              <w:jc w:val="left"/>
              <w:rPr>
                <w:rFonts w:ascii="David" w:hAnsi="David"/>
              </w:rPr>
            </w:pPr>
            <w:r w:rsidRPr="005A08D1">
              <w:rPr>
                <w:rFonts w:ascii="David" w:hAnsi="David"/>
                <w:rtl/>
              </w:rPr>
              <w:t>המכרז מתחיל ממחיר נמוך ועולה בפסיעות שמגדיר עורך המכרז.</w:t>
            </w:r>
          </w:p>
          <w:p w:rsidR="00F15E1B" w:rsidRPr="005A08D1" w:rsidRDefault="00F15E1B" w:rsidP="00510110">
            <w:pPr>
              <w:numPr>
                <w:ilvl w:val="0"/>
                <w:numId w:val="39"/>
              </w:numPr>
              <w:spacing w:line="360" w:lineRule="auto"/>
              <w:ind w:left="303" w:hanging="280"/>
              <w:contextualSpacing/>
              <w:jc w:val="left"/>
              <w:rPr>
                <w:rFonts w:ascii="David" w:hAnsi="David"/>
                <w:rtl/>
              </w:rPr>
            </w:pPr>
            <w:r w:rsidRPr="005A08D1">
              <w:rPr>
                <w:rFonts w:ascii="David" w:hAnsi="David"/>
                <w:rtl/>
              </w:rPr>
              <w:t>ברגע שמציע כלשהו מקבל את המחיר המוצע, המכרז נעצר והמחיר שבו התקבלה הצעת המציע הוא מחיר הזכייה.</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68" w:name="_Ref45199239"/>
          </w:p>
        </w:tc>
        <w:bookmarkEnd w:id="68"/>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הולנדי (</w:t>
            </w:r>
            <w:r w:rsidRPr="005A08D1">
              <w:rPr>
                <w:rFonts w:ascii="David" w:hAnsi="David"/>
                <w:u w:val="single"/>
              </w:rPr>
              <w:t>Dutch Auction</w:t>
            </w:r>
            <w:r w:rsidRPr="005A08D1">
              <w:rPr>
                <w:rFonts w:ascii="David" w:hAnsi="David"/>
                <w:u w:val="single"/>
                <w:rtl/>
              </w:rPr>
              <w:t>) מרובה פריטים:</w:t>
            </w:r>
          </w:p>
          <w:p w:rsidR="00F15E1B" w:rsidRPr="005A08D1" w:rsidRDefault="00F15E1B" w:rsidP="00510110">
            <w:pPr>
              <w:numPr>
                <w:ilvl w:val="0"/>
                <w:numId w:val="40"/>
              </w:numPr>
              <w:spacing w:line="360" w:lineRule="auto"/>
              <w:ind w:left="303" w:hanging="280"/>
              <w:contextualSpacing/>
              <w:jc w:val="left"/>
              <w:rPr>
                <w:rFonts w:ascii="David" w:hAnsi="David"/>
              </w:rPr>
            </w:pPr>
            <w:r w:rsidRPr="005A08D1">
              <w:rPr>
                <w:rFonts w:ascii="David" w:hAnsi="David"/>
                <w:rtl/>
              </w:rPr>
              <w:t xml:space="preserve">ספק עוצר את המחיר במחיר בו הוא רוצה לזכות. </w:t>
            </w:r>
          </w:p>
          <w:p w:rsidR="00F15E1B" w:rsidRPr="005A08D1" w:rsidRDefault="00F15E1B" w:rsidP="00510110">
            <w:pPr>
              <w:numPr>
                <w:ilvl w:val="0"/>
                <w:numId w:val="40"/>
              </w:numPr>
              <w:spacing w:line="360" w:lineRule="auto"/>
              <w:ind w:left="303" w:hanging="280"/>
              <w:contextualSpacing/>
              <w:jc w:val="left"/>
              <w:rPr>
                <w:rFonts w:ascii="David" w:hAnsi="David"/>
                <w:rtl/>
              </w:rPr>
            </w:pPr>
            <w:r w:rsidRPr="005A08D1">
              <w:rPr>
                <w:rFonts w:ascii="David" w:hAnsi="David"/>
                <w:rtl/>
              </w:rPr>
              <w:t>כאשר ספק ראשון לוחץ, המכרז נעצר. עבור הספק נפתח עמוד שבו פירוט השירותים / פריטים ומשקל לכל רכיב. הספק מזין מחירים כך שסך ההצעה הכוללת תצא קטנה או שווה למחיר שבו עצר את המכרז.</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1</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69" w:name="_Ref45199254"/>
          </w:p>
        </w:tc>
        <w:bookmarkEnd w:id="69"/>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שילוב של מכרז רכישה הולנדי ולאחריו מכרז רכישה אנגלי - במקרה בו שני ספקים לחצו יחד או בפרק זמן שנקבע מראש, במכרז הולנדי ועצרו את המכרז:</w:t>
            </w:r>
          </w:p>
          <w:p w:rsidR="00F15E1B" w:rsidRPr="005A08D1" w:rsidRDefault="00F15E1B" w:rsidP="00510110">
            <w:pPr>
              <w:numPr>
                <w:ilvl w:val="0"/>
                <w:numId w:val="41"/>
              </w:numPr>
              <w:spacing w:line="360" w:lineRule="auto"/>
              <w:ind w:left="162" w:hanging="139"/>
              <w:contextualSpacing/>
              <w:jc w:val="left"/>
              <w:rPr>
                <w:rFonts w:ascii="David" w:hAnsi="David"/>
              </w:rPr>
            </w:pPr>
            <w:r w:rsidRPr="005A08D1">
              <w:rPr>
                <w:rFonts w:ascii="David" w:hAnsi="David"/>
                <w:rtl/>
              </w:rPr>
              <w:t>נפתח עבור שניהם דף הזנת הפירוט כמתואר בדרישה ל"מכרז הולנדי (</w:t>
            </w:r>
            <w:r w:rsidRPr="005A08D1">
              <w:rPr>
                <w:rFonts w:ascii="David" w:hAnsi="David"/>
              </w:rPr>
              <w:t>Dutch Auction</w:t>
            </w:r>
            <w:r w:rsidRPr="005A08D1">
              <w:rPr>
                <w:rFonts w:ascii="David" w:hAnsi="David"/>
                <w:rtl/>
              </w:rPr>
              <w:t>) מרובה פריטים".</w:t>
            </w:r>
          </w:p>
          <w:p w:rsidR="00F15E1B" w:rsidRPr="005A08D1" w:rsidRDefault="00F15E1B" w:rsidP="00510110">
            <w:pPr>
              <w:numPr>
                <w:ilvl w:val="0"/>
                <w:numId w:val="41"/>
              </w:numPr>
              <w:spacing w:line="360" w:lineRule="auto"/>
              <w:ind w:left="162" w:hanging="139"/>
              <w:contextualSpacing/>
              <w:jc w:val="left"/>
              <w:rPr>
                <w:rFonts w:ascii="David" w:hAnsi="David"/>
                <w:rtl/>
              </w:rPr>
            </w:pPr>
            <w:r w:rsidRPr="005A08D1">
              <w:rPr>
                <w:rFonts w:ascii="David" w:hAnsi="David"/>
                <w:rtl/>
              </w:rPr>
              <w:t>מכאן מנהלים מכרז אנגלי בין שני הספקים. מחיר המקסימום עבור כל פריט נקבע כמחיר הנמוך מבין שני המחירים שפירטו הספקים עבור פריט זה בדף הזנת הפירוט.</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0" w:name="_Ref45199373"/>
          </w:p>
        </w:tc>
        <w:bookmarkEnd w:id="70"/>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יפני מותאם (</w:t>
            </w:r>
            <w:r w:rsidRPr="005A08D1">
              <w:rPr>
                <w:rFonts w:ascii="David" w:hAnsi="David"/>
                <w:u w:val="single"/>
              </w:rPr>
              <w:t>Japanese Auction</w:t>
            </w:r>
            <w:r w:rsidRPr="005A08D1">
              <w:rPr>
                <w:rFonts w:ascii="David" w:hAnsi="David"/>
                <w:u w:val="single"/>
                <w:rtl/>
              </w:rPr>
              <w:t>):</w:t>
            </w:r>
          </w:p>
          <w:p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במכרז קיים פריט אחד.</w:t>
            </w:r>
          </w:p>
          <w:p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המכרז מתחיל ממחיר גבוה אשר יורד בפסיעות שנקבעו ע"י עורך המכרז.</w:t>
            </w:r>
          </w:p>
          <w:p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בכל סבב הצעות כל מציע נדרש לאשר את השארתו בתיחור.</w:t>
            </w:r>
          </w:p>
          <w:p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ברגע שפורש מציע אחד לפני האחרון, המכרז נעצר.</w:t>
            </w:r>
          </w:p>
          <w:p w:rsidR="00F15E1B" w:rsidRPr="005A08D1" w:rsidRDefault="00F15E1B" w:rsidP="00510110">
            <w:pPr>
              <w:numPr>
                <w:ilvl w:val="0"/>
                <w:numId w:val="42"/>
              </w:numPr>
              <w:spacing w:line="360" w:lineRule="auto"/>
              <w:ind w:left="303" w:hanging="280"/>
              <w:contextualSpacing/>
              <w:jc w:val="left"/>
              <w:rPr>
                <w:rFonts w:ascii="David" w:hAnsi="David"/>
                <w:rtl/>
              </w:rPr>
            </w:pPr>
            <w:r w:rsidRPr="005A08D1">
              <w:rPr>
                <w:rFonts w:ascii="David" w:hAnsi="David"/>
                <w:rtl/>
              </w:rPr>
              <w:lastRenderedPageBreak/>
              <w:t>המציע האחרון שנותר מוכרז כזוכה במחיר בו פרש המציע אחד לפני האחרון.</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lastRenderedPageBreak/>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1" w:name="_Ref45199405"/>
          </w:p>
        </w:tc>
        <w:bookmarkEnd w:id="71"/>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"אחוזי הנחה לקטגוריות":</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יש מאות פריטים מחולקים לקטגוריות. הפירוט יכול להיות מוצג לספקים כקובץ מצורף לקטגוריה.</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עבור כל פריט מוזן מחיר מקסימום ע"י עורך המכרז (זהה עבור כל הספקים).</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עורך המכרז מזין משקל יחסי לכל קטגוריה.</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המציע מזין אחוז הנחה עבור כל קטגוריה.</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עבור כל קטגוריה מחשבים אחוז הנחה יחסי ע"י הכפלת האחוז שנתן המציע במשקל הקטגוריה.</w:t>
            </w:r>
          </w:p>
          <w:p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מסכמים את אחוזי ההנחה היחסיים של הקטיגוריות לאחוז הנחה משוקלל סופי.</w:t>
            </w:r>
          </w:p>
          <w:p w:rsidR="00F15E1B" w:rsidRPr="005A08D1" w:rsidRDefault="00F15E1B" w:rsidP="00510110">
            <w:pPr>
              <w:numPr>
                <w:ilvl w:val="0"/>
                <w:numId w:val="43"/>
              </w:numPr>
              <w:spacing w:line="360" w:lineRule="auto"/>
              <w:ind w:left="303" w:hanging="280"/>
              <w:contextualSpacing/>
              <w:jc w:val="left"/>
              <w:rPr>
                <w:rFonts w:ascii="David" w:hAnsi="David"/>
                <w:rtl/>
              </w:rPr>
            </w:pPr>
            <w:r w:rsidRPr="005A08D1">
              <w:rPr>
                <w:rFonts w:ascii="David" w:hAnsi="David"/>
                <w:rtl/>
              </w:rPr>
              <w:t>המציע הזוכה הוא זה שנתן את אחוז הנחה משוקלל סופי הגבוה ביותר.</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1</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2" w:name="_Ref45199426"/>
          </w:p>
        </w:tc>
        <w:bookmarkEnd w:id="72"/>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מרובה סלים (</w:t>
            </w:r>
            <w:r w:rsidRPr="005A08D1">
              <w:rPr>
                <w:rFonts w:ascii="David" w:hAnsi="David"/>
                <w:u w:val="single"/>
              </w:rPr>
              <w:t>Multi-Lots</w:t>
            </w:r>
            <w:r w:rsidRPr="005A08D1">
              <w:rPr>
                <w:rFonts w:ascii="David" w:hAnsi="David"/>
                <w:u w:val="single"/>
                <w:rtl/>
              </w:rPr>
              <w:t>), כגון מכרז סימולטני רב סבבי (</w:t>
            </w:r>
            <w:r w:rsidRPr="005A08D1">
              <w:rPr>
                <w:rFonts w:ascii="David" w:hAnsi="David"/>
                <w:u w:val="single"/>
              </w:rPr>
              <w:t>Simultaneous Multi Round</w:t>
            </w:r>
            <w:r w:rsidRPr="005A08D1">
              <w:rPr>
                <w:rFonts w:ascii="David" w:hAnsi="David"/>
                <w:u w:val="single"/>
                <w:rtl/>
              </w:rPr>
              <w:t>):</w:t>
            </w:r>
          </w:p>
          <w:p w:rsidR="00F15E1B" w:rsidRPr="005A08D1" w:rsidRDefault="00F15E1B" w:rsidP="00510110">
            <w:pPr>
              <w:numPr>
                <w:ilvl w:val="0"/>
                <w:numId w:val="44"/>
              </w:numPr>
              <w:spacing w:line="360" w:lineRule="auto"/>
              <w:ind w:left="162" w:hanging="139"/>
              <w:contextualSpacing/>
              <w:jc w:val="left"/>
              <w:rPr>
                <w:rFonts w:ascii="David" w:hAnsi="David"/>
              </w:rPr>
            </w:pPr>
            <w:r w:rsidRPr="005A08D1">
              <w:rPr>
                <w:rFonts w:ascii="David" w:hAnsi="David"/>
                <w:rtl/>
              </w:rPr>
              <w:t>מספר סלים במקביל עם התניות ביניהם . למשל: מציע יכול לזכות רק בסל אחד מתוך הסלים 1,2,5.</w:t>
            </w:r>
          </w:p>
          <w:p w:rsidR="00F15E1B" w:rsidRPr="005A08D1" w:rsidRDefault="00F15E1B" w:rsidP="00510110">
            <w:pPr>
              <w:numPr>
                <w:ilvl w:val="0"/>
                <w:numId w:val="44"/>
              </w:numPr>
              <w:spacing w:line="360" w:lineRule="auto"/>
              <w:ind w:left="162" w:hanging="139"/>
              <w:contextualSpacing/>
              <w:jc w:val="left"/>
              <w:rPr>
                <w:rFonts w:ascii="David" w:hAnsi="David"/>
              </w:rPr>
            </w:pPr>
            <w:r w:rsidRPr="005A08D1">
              <w:rPr>
                <w:rFonts w:ascii="David" w:hAnsi="David"/>
                <w:rtl/>
              </w:rPr>
              <w:t>הצעות קומבינטוריות (</w:t>
            </w:r>
            <w:r w:rsidRPr="005A08D1">
              <w:rPr>
                <w:rFonts w:ascii="David" w:hAnsi="David"/>
              </w:rPr>
              <w:t>Package Bidding</w:t>
            </w:r>
            <w:r w:rsidRPr="005A08D1">
              <w:rPr>
                <w:rFonts w:ascii="David" w:hAnsi="David"/>
                <w:rtl/>
              </w:rPr>
              <w:t>) - אפשרות להצעה על כל סל בנפרד ועל מספר סלים יחד.</w:t>
            </w:r>
          </w:p>
          <w:p w:rsidR="00F15E1B" w:rsidRPr="005A08D1" w:rsidRDefault="00F15E1B" w:rsidP="00510110">
            <w:pPr>
              <w:numPr>
                <w:ilvl w:val="0"/>
                <w:numId w:val="44"/>
              </w:numPr>
              <w:spacing w:line="360" w:lineRule="auto"/>
              <w:ind w:left="162" w:hanging="139"/>
              <w:contextualSpacing/>
              <w:jc w:val="left"/>
              <w:rPr>
                <w:rFonts w:ascii="David" w:hAnsi="David"/>
                <w:rtl/>
              </w:rPr>
            </w:pPr>
            <w:r w:rsidRPr="005A08D1">
              <w:rPr>
                <w:rFonts w:ascii="David" w:hAnsi="David"/>
                <w:rtl/>
              </w:rPr>
              <w:t>קביעת מגבלה על מספר הסלים לזכייה/להגשת הצעה (</w:t>
            </w:r>
            <w:r w:rsidRPr="005A08D1">
              <w:rPr>
                <w:rFonts w:ascii="David" w:hAnsi="David"/>
              </w:rPr>
              <w:t>Caps</w:t>
            </w:r>
            <w:r w:rsidRPr="005A08D1">
              <w:rPr>
                <w:rFonts w:ascii="David" w:hAnsi="David"/>
                <w:rtl/>
              </w:rPr>
              <w:t>).</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3" w:name="_Ref45199445"/>
          </w:p>
        </w:tc>
        <w:bookmarkEnd w:id="73"/>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אנגלי (</w:t>
            </w:r>
            <w:r w:rsidRPr="005A08D1">
              <w:rPr>
                <w:rFonts w:ascii="David" w:hAnsi="David"/>
                <w:u w:val="single"/>
              </w:rPr>
              <w:t>English Auction</w:t>
            </w:r>
            <w:r w:rsidRPr="005A08D1">
              <w:rPr>
                <w:rFonts w:ascii="David" w:hAnsi="David"/>
                <w:u w:val="single"/>
                <w:rtl/>
              </w:rPr>
              <w:t>) על פריט בודד:</w:t>
            </w:r>
          </w:p>
          <w:p w:rsidR="00F15E1B" w:rsidRPr="005A08D1" w:rsidRDefault="00F15E1B" w:rsidP="00510110">
            <w:pPr>
              <w:numPr>
                <w:ilvl w:val="0"/>
                <w:numId w:val="45"/>
              </w:numPr>
              <w:spacing w:line="360" w:lineRule="auto"/>
              <w:ind w:left="162" w:hanging="139"/>
              <w:contextualSpacing/>
              <w:jc w:val="left"/>
              <w:rPr>
                <w:rFonts w:ascii="David" w:hAnsi="David"/>
              </w:rPr>
            </w:pPr>
            <w:r w:rsidRPr="005A08D1">
              <w:rPr>
                <w:rFonts w:ascii="David" w:hAnsi="David"/>
                <w:rtl/>
              </w:rPr>
              <w:t>מחיר מינימום לפריט יוגדר ע"י עורך המכרז.</w:t>
            </w:r>
          </w:p>
          <w:p w:rsidR="00F15E1B" w:rsidRPr="005A08D1" w:rsidRDefault="00F15E1B" w:rsidP="00510110">
            <w:pPr>
              <w:numPr>
                <w:ilvl w:val="0"/>
                <w:numId w:val="45"/>
              </w:numPr>
              <w:spacing w:line="360" w:lineRule="auto"/>
              <w:ind w:left="162" w:hanging="139"/>
              <w:contextualSpacing/>
              <w:jc w:val="left"/>
              <w:rPr>
                <w:rFonts w:ascii="David" w:hAnsi="David"/>
              </w:rPr>
            </w:pPr>
            <w:r w:rsidRPr="005A08D1">
              <w:rPr>
                <w:rFonts w:ascii="David" w:hAnsi="David"/>
                <w:rtl/>
              </w:rPr>
              <w:t xml:space="preserve">המציע מעלה מחיר פריט בש"ח. </w:t>
            </w:r>
          </w:p>
          <w:p w:rsidR="00F15E1B" w:rsidRPr="005A08D1" w:rsidRDefault="00F15E1B" w:rsidP="00510110">
            <w:pPr>
              <w:numPr>
                <w:ilvl w:val="0"/>
                <w:numId w:val="45"/>
              </w:numPr>
              <w:spacing w:line="360" w:lineRule="auto"/>
              <w:ind w:left="162" w:hanging="139"/>
              <w:contextualSpacing/>
              <w:jc w:val="left"/>
              <w:rPr>
                <w:rFonts w:ascii="David" w:hAnsi="David"/>
                <w:rtl/>
              </w:rPr>
            </w:pPr>
            <w:r w:rsidRPr="005A08D1">
              <w:rPr>
                <w:rFonts w:ascii="David" w:hAnsi="David"/>
                <w:rtl/>
              </w:rPr>
              <w:t>בחירת הזוכה: ההצעה הגבוהה ביותר.</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4" w:name="_Ref45199453"/>
          </w:p>
        </w:tc>
        <w:bookmarkEnd w:id="74"/>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אנגלי (</w:t>
            </w:r>
            <w:r w:rsidRPr="005A08D1">
              <w:rPr>
                <w:rFonts w:ascii="David" w:hAnsi="David"/>
                <w:u w:val="single"/>
              </w:rPr>
              <w:t>English Auction</w:t>
            </w:r>
            <w:r w:rsidRPr="005A08D1">
              <w:rPr>
                <w:rFonts w:ascii="David" w:hAnsi="David"/>
                <w:u w:val="single"/>
                <w:rtl/>
              </w:rPr>
              <w:t>) מרובה פריטים עם שקלול לפי מקדמים או לפי כמויות:</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מספר פריטים עם מחירי מינימום לכל פריט יוגדרו ע"י עורך המכרז.</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קיים משקל לכל פריט.</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המציע מעלה מחיר פריט בש"ח.</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אופן חישוב התוצאה המשוקללת עבור פריט: משקל * המחיר המוצע.</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תוצאה משוקללת סופית: סכום התוצאה המשוקללת עבור כל  הפריטים.</w:t>
            </w:r>
          </w:p>
          <w:p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תוצאה משוקללת סופית נבדקת אל מול הפסיעה המינימלית המותרת במכרז.</w:t>
            </w:r>
          </w:p>
          <w:p w:rsidR="00F15E1B" w:rsidRPr="005A08D1" w:rsidRDefault="00F15E1B" w:rsidP="00510110">
            <w:pPr>
              <w:numPr>
                <w:ilvl w:val="0"/>
                <w:numId w:val="46"/>
              </w:numPr>
              <w:spacing w:line="360" w:lineRule="auto"/>
              <w:ind w:left="162" w:hanging="139"/>
              <w:contextualSpacing/>
              <w:jc w:val="left"/>
              <w:rPr>
                <w:rFonts w:ascii="David" w:hAnsi="David"/>
                <w:rtl/>
              </w:rPr>
            </w:pPr>
            <w:r w:rsidRPr="005A08D1">
              <w:rPr>
                <w:rFonts w:ascii="David" w:hAnsi="David"/>
                <w:rtl/>
              </w:rPr>
              <w:t>בחירת הזוכה: ההצעה הגבוהה ביותר.</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5" w:name="_Ref45199470"/>
          </w:p>
        </w:tc>
        <w:bookmarkEnd w:id="75"/>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הולנדי (</w:t>
            </w:r>
            <w:r w:rsidRPr="005A08D1">
              <w:rPr>
                <w:rFonts w:ascii="David" w:hAnsi="David"/>
                <w:u w:val="single"/>
              </w:rPr>
              <w:t>Dutch Auction</w:t>
            </w:r>
            <w:r w:rsidRPr="005A08D1">
              <w:rPr>
                <w:rFonts w:ascii="David" w:hAnsi="David"/>
                <w:u w:val="single"/>
                <w:rtl/>
              </w:rPr>
              <w:t>) לפריט בודד</w:t>
            </w:r>
            <w:r w:rsidRPr="005A08D1">
              <w:rPr>
                <w:rFonts w:ascii="David" w:hAnsi="David" w:hint="cs"/>
                <w:u w:val="single"/>
                <w:rtl/>
              </w:rPr>
              <w:t>:</w:t>
            </w:r>
          </w:p>
          <w:p w:rsidR="00F15E1B" w:rsidRPr="005A08D1" w:rsidRDefault="00F15E1B" w:rsidP="00510110">
            <w:pPr>
              <w:numPr>
                <w:ilvl w:val="0"/>
                <w:numId w:val="47"/>
              </w:numPr>
              <w:spacing w:line="360" w:lineRule="auto"/>
              <w:ind w:left="162" w:hanging="139"/>
              <w:contextualSpacing/>
              <w:jc w:val="left"/>
              <w:rPr>
                <w:rFonts w:ascii="David" w:hAnsi="David"/>
              </w:rPr>
            </w:pPr>
            <w:r w:rsidRPr="005A08D1">
              <w:rPr>
                <w:rFonts w:ascii="David" w:hAnsi="David"/>
                <w:rtl/>
              </w:rPr>
              <w:t>במכרז קיים פריט אחד בלבד.</w:t>
            </w:r>
          </w:p>
          <w:p w:rsidR="00F15E1B" w:rsidRPr="005A08D1" w:rsidRDefault="00F15E1B" w:rsidP="00510110">
            <w:pPr>
              <w:numPr>
                <w:ilvl w:val="0"/>
                <w:numId w:val="47"/>
              </w:numPr>
              <w:spacing w:line="360" w:lineRule="auto"/>
              <w:ind w:left="162" w:hanging="139"/>
              <w:contextualSpacing/>
              <w:jc w:val="left"/>
              <w:rPr>
                <w:rFonts w:ascii="David" w:hAnsi="David"/>
              </w:rPr>
            </w:pPr>
            <w:r w:rsidRPr="005A08D1">
              <w:rPr>
                <w:rFonts w:ascii="David" w:hAnsi="David"/>
                <w:rtl/>
              </w:rPr>
              <w:t>המכרז מתחיל ממחיר גבוה ויורד בפסיעות שמגדיר עורך המכרז.</w:t>
            </w:r>
          </w:p>
          <w:p w:rsidR="00F15E1B" w:rsidRPr="005A08D1" w:rsidRDefault="00F15E1B" w:rsidP="00510110">
            <w:pPr>
              <w:numPr>
                <w:ilvl w:val="0"/>
                <w:numId w:val="47"/>
              </w:numPr>
              <w:spacing w:line="360" w:lineRule="auto"/>
              <w:ind w:left="162" w:hanging="139"/>
              <w:contextualSpacing/>
              <w:jc w:val="left"/>
              <w:rPr>
                <w:rFonts w:ascii="David" w:hAnsi="David"/>
                <w:rtl/>
              </w:rPr>
            </w:pPr>
            <w:r w:rsidRPr="005A08D1">
              <w:rPr>
                <w:rFonts w:ascii="David" w:hAnsi="David"/>
                <w:rtl/>
              </w:rPr>
              <w:t>ברגע שמציע כלשהו מקבל את המחיר המוצע, המכרז נעצר והמחיר שבו התקבלה הצעת המציע הוא מחיר הזכייה.</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6" w:name="_Ref45199504"/>
          </w:p>
        </w:tc>
        <w:bookmarkEnd w:id="76"/>
        <w:tc>
          <w:tcPr>
            <w:tcW w:w="7017" w:type="dxa"/>
          </w:tcPr>
          <w:p w:rsidR="00F15E1B" w:rsidRPr="005A08D1" w:rsidRDefault="00F15E1B" w:rsidP="00510110">
            <w:pPr>
              <w:spacing w:line="360" w:lineRule="auto"/>
              <w:ind w:left="66" w:hanging="43"/>
              <w:jc w:val="left"/>
              <w:rPr>
                <w:rFonts w:ascii="David" w:hAnsi="David"/>
                <w:u w:val="single"/>
              </w:rPr>
            </w:pPr>
            <w:r w:rsidRPr="005A08D1">
              <w:rPr>
                <w:rFonts w:ascii="David" w:hAnsi="David"/>
                <w:u w:val="single"/>
                <w:rtl/>
              </w:rPr>
              <w:t>מכרז מכירה הולנדי (</w:t>
            </w:r>
            <w:r w:rsidRPr="005A08D1">
              <w:rPr>
                <w:rFonts w:ascii="David" w:hAnsi="David"/>
                <w:u w:val="single"/>
              </w:rPr>
              <w:t>Dutch Auction</w:t>
            </w:r>
            <w:r w:rsidRPr="005A08D1">
              <w:rPr>
                <w:rFonts w:ascii="David" w:hAnsi="David"/>
                <w:u w:val="single"/>
                <w:rtl/>
              </w:rPr>
              <w:t>) מרובה פריטים עם שקלול לפי מקדמים או לפי כמויות:</w:t>
            </w:r>
          </w:p>
          <w:p w:rsidR="00F15E1B" w:rsidRPr="005A08D1" w:rsidRDefault="00F15E1B" w:rsidP="00510110">
            <w:pPr>
              <w:numPr>
                <w:ilvl w:val="0"/>
                <w:numId w:val="48"/>
              </w:numPr>
              <w:spacing w:line="360" w:lineRule="auto"/>
              <w:ind w:left="162" w:hanging="139"/>
              <w:contextualSpacing/>
              <w:jc w:val="left"/>
              <w:rPr>
                <w:rFonts w:ascii="David" w:hAnsi="David"/>
              </w:rPr>
            </w:pPr>
            <w:r w:rsidRPr="005A08D1">
              <w:rPr>
                <w:rFonts w:ascii="David" w:hAnsi="David"/>
                <w:rtl/>
              </w:rPr>
              <w:t>ספק עוצר את המחיר במחיר בו הוא רוצה לקנות.</w:t>
            </w:r>
          </w:p>
          <w:p w:rsidR="00F15E1B" w:rsidRPr="005A08D1" w:rsidRDefault="00F15E1B" w:rsidP="00510110">
            <w:pPr>
              <w:numPr>
                <w:ilvl w:val="0"/>
                <w:numId w:val="48"/>
              </w:numPr>
              <w:spacing w:line="360" w:lineRule="auto"/>
              <w:ind w:left="162" w:hanging="139"/>
              <w:contextualSpacing/>
              <w:jc w:val="left"/>
              <w:rPr>
                <w:rFonts w:ascii="David" w:hAnsi="David"/>
                <w:rtl/>
              </w:rPr>
            </w:pPr>
            <w:r w:rsidRPr="005A08D1">
              <w:rPr>
                <w:rFonts w:ascii="David" w:hAnsi="David"/>
                <w:rtl/>
              </w:rPr>
              <w:t>כאשר ספק ראשון לוחץ, המכרז נעצר. עבור הספק נפתח עמוד שבו פירוט השירותים / פריטים ומשקל לכל רכיב. הספק מזין מחירים כך שסך ההצעה הכוללת תצא גבוהה  או שווה למחיר שבו עצר את המכרז</w:t>
            </w:r>
            <w:r w:rsidRPr="005A08D1">
              <w:rPr>
                <w:rFonts w:ascii="David" w:hAnsi="David" w:hint="cs"/>
                <w:rtl/>
              </w:rPr>
              <w:t>.</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3</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7" w:name="_Ref45199551"/>
          </w:p>
        </w:tc>
        <w:bookmarkEnd w:id="77"/>
        <w:tc>
          <w:tcPr>
            <w:tcW w:w="7017" w:type="dxa"/>
          </w:tcPr>
          <w:p w:rsidR="00F15E1B" w:rsidRPr="005A08D1" w:rsidRDefault="00F15E1B" w:rsidP="00510110">
            <w:pPr>
              <w:spacing w:line="360" w:lineRule="auto"/>
              <w:ind w:left="66" w:hanging="43"/>
              <w:jc w:val="left"/>
              <w:rPr>
                <w:rFonts w:ascii="David" w:hAnsi="David"/>
                <w:rtl/>
              </w:rPr>
            </w:pPr>
            <w:r w:rsidRPr="005A08D1">
              <w:rPr>
                <w:rFonts w:ascii="David" w:hAnsi="David"/>
                <w:rtl/>
              </w:rPr>
              <w:t>אפשרות להצעה שלילית במכרז רכישה אנגלי שתופעל לפי קביעת עורך המכרז ברמת מכרז מסוים</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3116E0" w:rsidRPr="005A08D1" w:rsidTr="000F547F">
        <w:tc>
          <w:tcPr>
            <w:tcW w:w="966" w:type="dxa"/>
          </w:tcPr>
          <w:p w:rsidR="003116E0" w:rsidRPr="005A08D1" w:rsidRDefault="003116E0" w:rsidP="00510110">
            <w:pPr>
              <w:pStyle w:val="41"/>
              <w:ind w:left="0" w:firstLine="0"/>
              <w:rPr>
                <w:rtl/>
              </w:rPr>
            </w:pPr>
            <w:bookmarkStart w:id="78" w:name="_Ref45199559"/>
          </w:p>
        </w:tc>
        <w:bookmarkEnd w:id="78"/>
        <w:tc>
          <w:tcPr>
            <w:tcW w:w="7017" w:type="dxa"/>
          </w:tcPr>
          <w:p w:rsidR="003116E0" w:rsidRPr="005A08D1" w:rsidRDefault="003116E0" w:rsidP="003116E0">
            <w:pPr>
              <w:keepNext/>
              <w:keepLines/>
              <w:spacing w:line="360" w:lineRule="auto"/>
              <w:ind w:left="23" w:firstLine="0"/>
              <w:jc w:val="left"/>
              <w:rPr>
                <w:u w:val="single"/>
                <w:rtl/>
              </w:rPr>
            </w:pPr>
            <w:r w:rsidRPr="005A08D1">
              <w:rPr>
                <w:rFonts w:hint="cs"/>
                <w:u w:val="single"/>
                <w:rtl/>
              </w:rPr>
              <w:t>מכרז מעטפות (</w:t>
            </w:r>
            <w:r w:rsidRPr="005A08D1">
              <w:rPr>
                <w:u w:val="single"/>
              </w:rPr>
              <w:t>sealed bid</w:t>
            </w:r>
            <w:r w:rsidRPr="005A08D1">
              <w:rPr>
                <w:rFonts w:hint="cs"/>
                <w:u w:val="single"/>
                <w:rtl/>
              </w:rPr>
              <w:t>):</w:t>
            </w:r>
          </w:p>
          <w:p w:rsidR="003116E0" w:rsidRPr="005A08D1" w:rsidRDefault="003116E0" w:rsidP="003116E0">
            <w:pPr>
              <w:spacing w:line="360" w:lineRule="auto"/>
              <w:ind w:left="23" w:firstLine="0"/>
              <w:jc w:val="left"/>
              <w:rPr>
                <w:rFonts w:ascii="David" w:hAnsi="David"/>
                <w:rtl/>
              </w:rPr>
            </w:pPr>
            <w:r w:rsidRPr="005A08D1">
              <w:rPr>
                <w:rFonts w:hint="cs"/>
                <w:rtl/>
              </w:rPr>
              <w:t xml:space="preserve">מכרז בו כלל המציעים יגישו הצעתם פעם אחת בלבד עבור כלל הפריטים המבוקשים מבלי לראות את הצעות המתחרים. לעורך המכרז תהיה האפשרות לצרף קבצים לדף התיחור ובעת הגשת ההצעה תהיה אפשרות למציעים לצרף קבצי </w:t>
            </w:r>
            <w:r w:rsidRPr="005A08D1">
              <w:rPr>
                <w:rFonts w:hint="cs"/>
              </w:rPr>
              <w:t>WORD</w:t>
            </w:r>
            <w:r w:rsidRPr="005A08D1">
              <w:rPr>
                <w:rFonts w:hint="cs"/>
                <w:rtl/>
              </w:rPr>
              <w:t>,</w:t>
            </w:r>
            <w:r w:rsidRPr="005A08D1">
              <w:rPr>
                <w:rFonts w:hint="cs"/>
              </w:rPr>
              <w:t>E</w:t>
            </w:r>
            <w:r w:rsidRPr="005A08D1">
              <w:t>X</w:t>
            </w:r>
            <w:r w:rsidRPr="005A08D1">
              <w:rPr>
                <w:rFonts w:hint="cs"/>
              </w:rPr>
              <w:t>CEL</w:t>
            </w:r>
            <w:r w:rsidRPr="005A08D1">
              <w:t xml:space="preserve"> </w:t>
            </w:r>
            <w:r w:rsidRPr="005A08D1">
              <w:rPr>
                <w:rFonts w:hint="cs"/>
                <w:rtl/>
              </w:rPr>
              <w:t>,</w:t>
            </w:r>
            <w:r w:rsidRPr="005A08D1">
              <w:rPr>
                <w:rFonts w:hint="cs"/>
              </w:rPr>
              <w:t>PDF</w:t>
            </w:r>
            <w:r w:rsidRPr="005A08D1">
              <w:t xml:space="preserve"> </w:t>
            </w:r>
            <w:r w:rsidRPr="005A08D1">
              <w:rPr>
                <w:rFonts w:hint="cs"/>
                <w:rtl/>
              </w:rPr>
              <w:t xml:space="preserve"> ועוד.</w:t>
            </w:r>
          </w:p>
        </w:tc>
        <w:tc>
          <w:tcPr>
            <w:tcW w:w="1196" w:type="dxa"/>
            <w:vAlign w:val="center"/>
          </w:tcPr>
          <w:p w:rsidR="003116E0" w:rsidRPr="005A08D1" w:rsidRDefault="003116E0" w:rsidP="00510110">
            <w:pPr>
              <w:jc w:val="left"/>
              <w:rPr>
                <w:rFonts w:ascii="David" w:hAnsi="David"/>
                <w:rtl/>
              </w:rPr>
            </w:pPr>
            <w:r w:rsidRPr="005A08D1">
              <w:rPr>
                <w:rFonts w:ascii="David" w:hAnsi="David" w:hint="cs"/>
                <w:rtl/>
              </w:rPr>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79" w:name="_Ref45199598"/>
          </w:p>
        </w:tc>
        <w:bookmarkEnd w:id="79"/>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 xml:space="preserve">מכרז מחיר הערכה </w:t>
            </w:r>
          </w:p>
          <w:p w:rsidR="00F15E1B" w:rsidRPr="005A08D1" w:rsidRDefault="00F15E1B" w:rsidP="00510110">
            <w:pPr>
              <w:spacing w:line="360" w:lineRule="auto"/>
              <w:ind w:left="66" w:hanging="43"/>
              <w:jc w:val="left"/>
              <w:rPr>
                <w:rFonts w:ascii="David" w:hAnsi="David"/>
                <w:rtl/>
              </w:rPr>
            </w:pPr>
            <w:r w:rsidRPr="005A08D1">
              <w:rPr>
                <w:rFonts w:ascii="David" w:hAnsi="David"/>
                <w:rtl/>
              </w:rPr>
              <w:t>דירוג ההצעות יבוצע בהתאם למנגנון המפורט להלן:</w:t>
            </w:r>
          </w:p>
          <w:p w:rsidR="00F15E1B" w:rsidRPr="005A08D1" w:rsidRDefault="00F15E1B" w:rsidP="00510110">
            <w:pPr>
              <w:spacing w:line="360" w:lineRule="auto"/>
              <w:ind w:left="66" w:hanging="43"/>
              <w:jc w:val="left"/>
              <w:rPr>
                <w:rFonts w:ascii="David" w:hAnsi="David"/>
                <w:rtl/>
              </w:rPr>
            </w:pPr>
            <w:r w:rsidRPr="005A08D1">
              <w:rPr>
                <w:rFonts w:ascii="David" w:hAnsi="David"/>
                <w:b/>
                <w:bCs/>
                <w:rtl/>
              </w:rPr>
              <w:t>הערה</w:t>
            </w:r>
            <w:r w:rsidRPr="005A08D1">
              <w:rPr>
                <w:rFonts w:ascii="David" w:hAnsi="David"/>
                <w:rtl/>
              </w:rPr>
              <w:t>: כל הערכים המפורטים בסעיף זה הינם לצורך הדוגמא בלבד, ערכים אילו יהיו ערכים הנשלטים על ידי עורך המכרז בהתאם לדרישות המכרז.</w:t>
            </w:r>
          </w:p>
          <w:p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 xml:space="preserve">ציון האיכות כפי שהוגדר לכל הצעה בשלב ב' יסומן כ- </w:t>
            </w:r>
            <w:r w:rsidRPr="005A08D1">
              <w:rPr>
                <w:rFonts w:ascii="David" w:hAnsi="David"/>
              </w:rPr>
              <w:t>Qi</w:t>
            </w:r>
            <w:r w:rsidRPr="005A08D1">
              <w:rPr>
                <w:rFonts w:ascii="David" w:hAnsi="David"/>
                <w:rtl/>
              </w:rPr>
              <w:t>.</w:t>
            </w:r>
          </w:p>
          <w:p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 xml:space="preserve">מחיר ההצעה כפי שהוגש על ידי המציע יסומן כ- </w:t>
            </w:r>
            <w:r w:rsidRPr="005A08D1">
              <w:rPr>
                <w:rFonts w:ascii="David" w:hAnsi="David"/>
              </w:rPr>
              <w:t>Pi</w:t>
            </w:r>
            <w:r w:rsidRPr="005A08D1">
              <w:rPr>
                <w:rFonts w:ascii="David" w:hAnsi="David"/>
                <w:rtl/>
              </w:rPr>
              <w:t>.</w:t>
            </w:r>
          </w:p>
          <w:p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המחיר הממוצע של ההצעות בעלות ציון איכות בתחום האיכות הרלוונטי יסומן כ-</w:t>
            </w:r>
            <m:oMath>
              <m:acc>
                <m:accPr>
                  <m:ctrlPr>
                    <w:rPr>
                      <w:rFonts w:ascii="Cambria Math" w:hAnsi="Cambria Math"/>
                      <w:b/>
                      <w:bCs/>
                      <w:i/>
                      <w:iCs/>
                    </w:rPr>
                  </m:ctrlPr>
                </m:accPr>
                <m:e>
                  <m:r>
                    <m:rPr>
                      <m:sty m:val="bi"/>
                    </m:rPr>
                    <w:rPr>
                      <w:rFonts w:ascii="Cambria Math" w:hAnsi="Cambria Math"/>
                    </w:rPr>
                    <m:t>P</m:t>
                  </m:r>
                </m:e>
              </m:acc>
            </m:oMath>
            <w:r w:rsidRPr="005A08D1">
              <w:rPr>
                <w:rFonts w:ascii="David" w:hAnsi="David" w:hint="cs"/>
                <w:rtl/>
              </w:rPr>
              <w:t xml:space="preserve"> </w:t>
            </w:r>
            <w:r w:rsidRPr="005A08D1">
              <w:rPr>
                <w:rFonts w:ascii="David" w:hAnsi="David"/>
                <w:rtl/>
              </w:rPr>
              <w:t>או בהיעדר 2 הצעות מחיר בטווח זה, יקבע כממוצע של עד שלושת ההצעות בעלות הציון הגבוה ביותר העומדות בתנאי הסף. ניתן יהיה לקבוע ערך זה מראש.</w:t>
            </w:r>
          </w:p>
          <w:p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ציון הצעת המציע ייקבע על ידי חישוב "מחיר להערכה" (</w:t>
            </w:r>
            <w:r w:rsidRPr="005A08D1">
              <w:rPr>
                <w:rFonts w:ascii="David" w:hAnsi="David"/>
              </w:rPr>
              <w:t>EP</w:t>
            </w:r>
            <w:r w:rsidRPr="005A08D1">
              <w:rPr>
                <w:rFonts w:ascii="David" w:hAnsi="David"/>
                <w:rtl/>
              </w:rPr>
              <w:t>), מחיר זה ייקבע בהתאם לנוסחה הבאה (יש צורך לאפשרות ליותר משלושה תחומים):</w:t>
            </w:r>
          </w:p>
          <w:p w:rsidR="00F15E1B" w:rsidRPr="005A08D1" w:rsidRDefault="00F15E1B" w:rsidP="00510110">
            <w:pPr>
              <w:spacing w:line="360" w:lineRule="auto"/>
              <w:ind w:left="66" w:hanging="43"/>
              <w:jc w:val="left"/>
              <w:rPr>
                <w:rFonts w:ascii="David" w:hAnsi="David"/>
              </w:rPr>
            </w:pPr>
            <w:r w:rsidRPr="005A08D1">
              <w:object w:dxaOrig="5780" w:dyaOrig="1520" w14:anchorId="65580F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8.9pt;height:72.65pt" o:ole="">
                  <v:imagedata r:id="rId12" o:title=""/>
                </v:shape>
                <o:OLEObject Type="Embed" ProgID="Equation.3" ShapeID="_x0000_i1025" DrawAspect="Content" ObjectID="_1665813418" r:id="rId13"/>
              </w:object>
            </w:r>
          </w:p>
          <w:p w:rsidR="00F15E1B" w:rsidRPr="005A08D1" w:rsidRDefault="00F15E1B" w:rsidP="00510110">
            <w:pPr>
              <w:numPr>
                <w:ilvl w:val="0"/>
                <w:numId w:val="49"/>
              </w:numPr>
              <w:spacing w:line="360" w:lineRule="auto"/>
              <w:ind w:left="162" w:hanging="139"/>
              <w:contextualSpacing/>
              <w:jc w:val="left"/>
              <w:rPr>
                <w:rFonts w:ascii="David" w:hAnsi="David"/>
                <w:rtl/>
              </w:rPr>
            </w:pPr>
            <w:r w:rsidRPr="005A08D1">
              <w:rPr>
                <w:rFonts w:ascii="David" w:hAnsi="David"/>
                <w:rtl/>
              </w:rPr>
              <w:t xml:space="preserve">ככל שה– </w:t>
            </w:r>
            <w:r w:rsidRPr="005A08D1">
              <w:rPr>
                <w:rFonts w:ascii="David" w:hAnsi="David"/>
              </w:rPr>
              <w:t>EP</w:t>
            </w:r>
            <w:r w:rsidRPr="005A08D1">
              <w:rPr>
                <w:rFonts w:ascii="David" w:hAnsi="David"/>
                <w:rtl/>
              </w:rPr>
              <w:t xml:space="preserve"> נמוך יותר, כך דירוג ההצעה גבוה יותר, כאשר ההצעה הטובה ביותר היא בעלת ה – </w:t>
            </w:r>
            <w:r w:rsidRPr="005A08D1">
              <w:rPr>
                <w:rFonts w:ascii="David" w:hAnsi="David"/>
              </w:rPr>
              <w:t>EP</w:t>
            </w:r>
            <w:r w:rsidRPr="005A08D1">
              <w:rPr>
                <w:rFonts w:ascii="David" w:hAnsi="David"/>
                <w:rtl/>
              </w:rPr>
              <w:t xml:space="preserve"> הנמוך ביותר. במקרה של מספר מציעים בעלי אותו מחיר הערכה, המציע בעל ציון האיכות הגבוה יותר ידורג במקום גבוה יותר בדירוג.</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lastRenderedPageBreak/>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80" w:name="_Ref45199610"/>
          </w:p>
        </w:tc>
        <w:bookmarkEnd w:id="80"/>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פונקציה מהצורה הבאה:</w:t>
            </w:r>
          </w:p>
          <w:p w:rsidR="00F15E1B" w:rsidRPr="005A08D1" w:rsidRDefault="00F15E1B" w:rsidP="00510110">
            <w:pPr>
              <w:spacing w:line="360" w:lineRule="auto"/>
              <w:ind w:left="66" w:hanging="43"/>
              <w:jc w:val="left"/>
              <w:rPr>
                <w:rFonts w:ascii="David" w:hAnsi="David"/>
                <w:rtl/>
              </w:rPr>
            </w:pPr>
            <w:r w:rsidRPr="005A08D1">
              <w:rPr>
                <w:rFonts w:ascii="David" w:hAnsi="David"/>
                <w:rtl/>
              </w:rPr>
              <w:t xml:space="preserve"> </w:t>
            </w:r>
            <w:r w:rsidRPr="005A08D1">
              <w:rPr>
                <w:rFonts w:ascii="David" w:hAnsi="David"/>
              </w:rPr>
              <w:object w:dxaOrig="2320" w:dyaOrig="340" w14:anchorId="7E47D897">
                <v:shape id="_x0000_i1026" type="#_x0000_t75" style="width:116.1pt;height:18.8pt" o:ole="">
                  <v:imagedata r:id="rId14" o:title=""/>
                </v:shape>
                <o:OLEObject Type="Embed" ProgID="Equation.3" ShapeID="_x0000_i1026" DrawAspect="Content" ObjectID="_1665813419" r:id="rId15"/>
              </w:object>
            </w:r>
          </w:p>
          <w:p w:rsidR="00F15E1B" w:rsidRPr="005A08D1" w:rsidRDefault="00F15E1B" w:rsidP="00510110">
            <w:pPr>
              <w:spacing w:line="360" w:lineRule="auto"/>
              <w:ind w:left="66" w:hanging="43"/>
              <w:jc w:val="left"/>
              <w:rPr>
                <w:rFonts w:ascii="David" w:hAnsi="David"/>
                <w:rtl/>
              </w:rPr>
            </w:pPr>
            <w:r w:rsidRPr="005A08D1">
              <w:rPr>
                <w:rFonts w:ascii="David" w:hAnsi="David"/>
                <w:rtl/>
              </w:rPr>
              <w:t>כאשר:</w:t>
            </w:r>
          </w:p>
          <w:p w:rsidR="00F15E1B" w:rsidRPr="005A08D1" w:rsidRDefault="00F15E1B" w:rsidP="00510110">
            <w:pPr>
              <w:spacing w:line="360" w:lineRule="auto"/>
              <w:ind w:left="66" w:hanging="43"/>
              <w:jc w:val="left"/>
              <w:rPr>
                <w:rFonts w:ascii="David" w:hAnsi="David"/>
                <w:rtl/>
              </w:rPr>
            </w:pPr>
            <w:r w:rsidRPr="005A08D1">
              <w:rPr>
                <w:rFonts w:ascii="David" w:hAnsi="David"/>
              </w:rPr>
              <w:t>w</w:t>
            </w:r>
            <w:r w:rsidRPr="005A08D1">
              <w:rPr>
                <w:rFonts w:ascii="David" w:hAnsi="David"/>
                <w:rtl/>
              </w:rPr>
              <w:t xml:space="preserve"> -  משקל למחיר; (1-</w:t>
            </w:r>
            <w:r w:rsidRPr="005A08D1">
              <w:rPr>
                <w:rFonts w:ascii="David" w:hAnsi="David"/>
              </w:rPr>
              <w:t>w</w:t>
            </w:r>
            <w:r w:rsidRPr="005A08D1">
              <w:rPr>
                <w:rFonts w:ascii="David" w:hAnsi="David"/>
                <w:rtl/>
              </w:rPr>
              <w:t>) – משקל לאיכות.</w:t>
            </w:r>
          </w:p>
          <w:p w:rsidR="00F15E1B" w:rsidRPr="005A08D1" w:rsidRDefault="00F15E1B" w:rsidP="00510110">
            <w:pPr>
              <w:spacing w:line="360" w:lineRule="auto"/>
              <w:ind w:left="66" w:hanging="43"/>
              <w:jc w:val="left"/>
              <w:rPr>
                <w:rFonts w:ascii="David" w:hAnsi="David"/>
                <w:rtl/>
              </w:rPr>
            </w:pPr>
            <w:r w:rsidRPr="005A08D1">
              <w:rPr>
                <w:rFonts w:ascii="David" w:hAnsi="David"/>
              </w:rPr>
              <w:t>Q</w:t>
            </w:r>
            <w:r w:rsidRPr="005A08D1">
              <w:rPr>
                <w:rFonts w:ascii="David" w:hAnsi="David"/>
                <w:rtl/>
              </w:rPr>
              <w:t xml:space="preserve"> – ציון איכות.</w:t>
            </w:r>
          </w:p>
          <w:p w:rsidR="00F15E1B" w:rsidRPr="005A08D1" w:rsidRDefault="00F15E1B" w:rsidP="00510110">
            <w:pPr>
              <w:spacing w:line="360" w:lineRule="auto"/>
              <w:ind w:left="66" w:hanging="43"/>
              <w:jc w:val="left"/>
              <w:rPr>
                <w:rFonts w:ascii="David" w:hAnsi="David"/>
                <w:rtl/>
              </w:rPr>
            </w:pPr>
            <w:r w:rsidRPr="005A08D1">
              <w:rPr>
                <w:rFonts w:ascii="David" w:hAnsi="David"/>
              </w:rPr>
              <w:t>P</w:t>
            </w:r>
            <w:r w:rsidRPr="005A08D1">
              <w:rPr>
                <w:rFonts w:ascii="David" w:hAnsi="David"/>
                <w:rtl/>
              </w:rPr>
              <w:t xml:space="preserve"> – הצעת ה</w:t>
            </w:r>
            <w:r w:rsidR="00117753" w:rsidRPr="005A08D1">
              <w:rPr>
                <w:rFonts w:ascii="David" w:hAnsi="David"/>
                <w:rtl/>
              </w:rPr>
              <w:t>מחיר (המחיר המשקולל במקרה של מ</w:t>
            </w:r>
            <w:r w:rsidR="00117753" w:rsidRPr="005A08D1">
              <w:rPr>
                <w:rFonts w:ascii="David" w:hAnsi="David" w:hint="cs"/>
                <w:rtl/>
              </w:rPr>
              <w:t>כר</w:t>
            </w:r>
            <w:r w:rsidRPr="005A08D1">
              <w:rPr>
                <w:rFonts w:ascii="David" w:hAnsi="David"/>
                <w:rtl/>
              </w:rPr>
              <w:t>ז מרובה פריטים).</w:t>
            </w:r>
          </w:p>
          <w:p w:rsidR="00F15E1B" w:rsidRPr="005A08D1" w:rsidRDefault="00F15E1B" w:rsidP="00510110">
            <w:pPr>
              <w:spacing w:line="360" w:lineRule="auto"/>
              <w:ind w:left="66" w:hanging="43"/>
              <w:jc w:val="left"/>
              <w:rPr>
                <w:rFonts w:ascii="David" w:hAnsi="David"/>
                <w:rtl/>
              </w:rPr>
            </w:pPr>
            <w:r w:rsidRPr="005A08D1">
              <w:rPr>
                <w:rFonts w:ascii="David" w:hAnsi="David"/>
              </w:rPr>
              <w:t>v(P)</w:t>
            </w:r>
            <w:r w:rsidRPr="005A08D1">
              <w:rPr>
                <w:rFonts w:ascii="David" w:hAnsi="David"/>
                <w:rtl/>
              </w:rPr>
              <w:t xml:space="preserve"> – פונקציה המחשבת ציון להצעת המחיר. </w:t>
            </w:r>
          </w:p>
          <w:p w:rsidR="00F15E1B" w:rsidRPr="005A08D1" w:rsidRDefault="00F15E1B" w:rsidP="00510110">
            <w:pPr>
              <w:spacing w:line="360" w:lineRule="auto"/>
              <w:ind w:left="66" w:hanging="43"/>
              <w:jc w:val="left"/>
              <w:rPr>
                <w:rFonts w:ascii="David" w:hAnsi="David"/>
                <w:rtl/>
              </w:rPr>
            </w:pPr>
            <w:r w:rsidRPr="005A08D1">
              <w:rPr>
                <w:rFonts w:ascii="David" w:hAnsi="David"/>
                <w:rtl/>
              </w:rPr>
              <w:t xml:space="preserve">ציון מחיר אבסולוטי: הציון מחושב עפ"י הצעת המחיר של המציע </w:t>
            </w:r>
            <w:r w:rsidRPr="005A08D1">
              <w:rPr>
                <w:rFonts w:ascii="David" w:hAnsi="David"/>
              </w:rPr>
              <w:t>P</w:t>
            </w:r>
            <w:r w:rsidRPr="005A08D1">
              <w:rPr>
                <w:rFonts w:ascii="David" w:hAnsi="David"/>
                <w:rtl/>
              </w:rPr>
              <w:t xml:space="preserve"> וערכים אבסולוטיים נוספים שנקבעו ע"י עורך המכרז מראש.</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81" w:name="_Ref45199616"/>
          </w:p>
        </w:tc>
        <w:bookmarkEnd w:id="81"/>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פונקציה מהצורה הבאה:</w:t>
            </w:r>
          </w:p>
          <w:p w:rsidR="00F15E1B" w:rsidRPr="005A08D1" w:rsidRDefault="00F15E1B" w:rsidP="00510110">
            <w:pPr>
              <w:spacing w:line="360" w:lineRule="auto"/>
              <w:ind w:left="66" w:hanging="43"/>
              <w:jc w:val="left"/>
              <w:rPr>
                <w:rFonts w:ascii="David" w:hAnsi="David"/>
                <w:rtl/>
              </w:rPr>
            </w:pPr>
            <w:r w:rsidRPr="005A08D1">
              <w:rPr>
                <w:rFonts w:ascii="David" w:hAnsi="David"/>
                <w:rtl/>
              </w:rPr>
              <w:t xml:space="preserve"> </w:t>
            </w:r>
            <w:r w:rsidRPr="005A08D1">
              <w:rPr>
                <w:rFonts w:ascii="David" w:hAnsi="David"/>
              </w:rPr>
              <w:object w:dxaOrig="2320" w:dyaOrig="340" w14:anchorId="254D26FF">
                <v:shape id="_x0000_i1027" type="#_x0000_t75" style="width:116.1pt;height:18.8pt" o:ole="">
                  <v:imagedata r:id="rId14" o:title=""/>
                </v:shape>
                <o:OLEObject Type="Embed" ProgID="Equation.3" ShapeID="_x0000_i1027" DrawAspect="Content" ObjectID="_1665813420" r:id="rId16"/>
              </w:object>
            </w:r>
          </w:p>
          <w:p w:rsidR="00F15E1B" w:rsidRPr="005A08D1" w:rsidRDefault="00F15E1B" w:rsidP="00510110">
            <w:pPr>
              <w:spacing w:line="360" w:lineRule="auto"/>
              <w:ind w:left="66" w:hanging="43"/>
              <w:jc w:val="left"/>
              <w:rPr>
                <w:rFonts w:ascii="David" w:hAnsi="David"/>
                <w:rtl/>
              </w:rPr>
            </w:pPr>
            <w:r w:rsidRPr="005A08D1">
              <w:rPr>
                <w:rFonts w:ascii="David" w:hAnsi="David"/>
                <w:rtl/>
              </w:rPr>
              <w:t>כאשר:</w:t>
            </w:r>
          </w:p>
          <w:p w:rsidR="00F15E1B" w:rsidRPr="005A08D1" w:rsidRDefault="00F15E1B" w:rsidP="00510110">
            <w:pPr>
              <w:spacing w:line="360" w:lineRule="auto"/>
              <w:ind w:left="66" w:hanging="43"/>
              <w:jc w:val="left"/>
              <w:rPr>
                <w:rFonts w:ascii="David" w:hAnsi="David"/>
                <w:rtl/>
              </w:rPr>
            </w:pPr>
            <w:r w:rsidRPr="005A08D1">
              <w:rPr>
                <w:rFonts w:ascii="David" w:hAnsi="David"/>
              </w:rPr>
              <w:t>w</w:t>
            </w:r>
            <w:r w:rsidRPr="005A08D1">
              <w:rPr>
                <w:rFonts w:ascii="David" w:hAnsi="David"/>
                <w:rtl/>
              </w:rPr>
              <w:t xml:space="preserve"> -  משקל למחיר; (1-</w:t>
            </w:r>
            <w:r w:rsidRPr="005A08D1">
              <w:rPr>
                <w:rFonts w:ascii="David" w:hAnsi="David"/>
              </w:rPr>
              <w:t>w</w:t>
            </w:r>
            <w:r w:rsidRPr="005A08D1">
              <w:rPr>
                <w:rFonts w:ascii="David" w:hAnsi="David"/>
                <w:rtl/>
              </w:rPr>
              <w:t>) – משקל לאיכות.</w:t>
            </w:r>
          </w:p>
          <w:p w:rsidR="00F15E1B" w:rsidRPr="005A08D1" w:rsidRDefault="00F15E1B" w:rsidP="00510110">
            <w:pPr>
              <w:spacing w:line="360" w:lineRule="auto"/>
              <w:ind w:left="66" w:hanging="43"/>
              <w:jc w:val="left"/>
              <w:rPr>
                <w:rFonts w:ascii="David" w:hAnsi="David"/>
                <w:rtl/>
              </w:rPr>
            </w:pPr>
            <w:r w:rsidRPr="005A08D1">
              <w:rPr>
                <w:rFonts w:ascii="David" w:hAnsi="David"/>
              </w:rPr>
              <w:t>Q</w:t>
            </w:r>
            <w:r w:rsidRPr="005A08D1">
              <w:rPr>
                <w:rFonts w:ascii="David" w:hAnsi="David"/>
                <w:rtl/>
              </w:rPr>
              <w:t xml:space="preserve"> – ציון איכות.</w:t>
            </w:r>
          </w:p>
          <w:p w:rsidR="00F15E1B" w:rsidRPr="005A08D1" w:rsidRDefault="00F15E1B" w:rsidP="00510110">
            <w:pPr>
              <w:spacing w:line="360" w:lineRule="auto"/>
              <w:ind w:left="66" w:hanging="43"/>
              <w:jc w:val="left"/>
              <w:rPr>
                <w:rFonts w:ascii="David" w:hAnsi="David"/>
                <w:rtl/>
              </w:rPr>
            </w:pPr>
            <w:r w:rsidRPr="005A08D1">
              <w:rPr>
                <w:rFonts w:ascii="David" w:hAnsi="David"/>
              </w:rPr>
              <w:t>P</w:t>
            </w:r>
            <w:r w:rsidRPr="005A08D1">
              <w:rPr>
                <w:rFonts w:ascii="David" w:hAnsi="David"/>
                <w:rtl/>
              </w:rPr>
              <w:t xml:space="preserve"> – הצעת ה</w:t>
            </w:r>
            <w:r w:rsidR="00117753" w:rsidRPr="005A08D1">
              <w:rPr>
                <w:rFonts w:ascii="David" w:hAnsi="David"/>
                <w:rtl/>
              </w:rPr>
              <w:t>מחיר (המחיר המשקולל במקרה של מ</w:t>
            </w:r>
            <w:r w:rsidR="00117753" w:rsidRPr="005A08D1">
              <w:rPr>
                <w:rFonts w:ascii="David" w:hAnsi="David" w:hint="cs"/>
                <w:rtl/>
              </w:rPr>
              <w:t>כר</w:t>
            </w:r>
            <w:r w:rsidRPr="005A08D1">
              <w:rPr>
                <w:rFonts w:ascii="David" w:hAnsi="David"/>
                <w:rtl/>
              </w:rPr>
              <w:t>ז מרובה פריטים).</w:t>
            </w:r>
          </w:p>
          <w:p w:rsidR="00F15E1B" w:rsidRPr="005A08D1" w:rsidRDefault="00F15E1B" w:rsidP="00510110">
            <w:pPr>
              <w:spacing w:line="360" w:lineRule="auto"/>
              <w:ind w:left="66" w:hanging="43"/>
              <w:jc w:val="left"/>
              <w:rPr>
                <w:rFonts w:ascii="David" w:hAnsi="David"/>
                <w:rtl/>
              </w:rPr>
            </w:pPr>
            <w:r w:rsidRPr="005A08D1">
              <w:rPr>
                <w:rFonts w:ascii="David" w:hAnsi="David"/>
              </w:rPr>
              <w:t>v(P)</w:t>
            </w:r>
            <w:r w:rsidRPr="005A08D1">
              <w:rPr>
                <w:rFonts w:ascii="David" w:hAnsi="David"/>
                <w:rtl/>
              </w:rPr>
              <w:t xml:space="preserve"> – פונקציה המחשבת ציון להצעת המחיר</w:t>
            </w:r>
            <w:r w:rsidRPr="005A08D1">
              <w:rPr>
                <w:rFonts w:ascii="David" w:hAnsi="David" w:hint="cs"/>
                <w:rtl/>
              </w:rPr>
              <w:t xml:space="preserve"> </w:t>
            </w:r>
            <w:r w:rsidRPr="005A08D1">
              <w:rPr>
                <w:rFonts w:ascii="David" w:hAnsi="David"/>
                <w:rtl/>
              </w:rPr>
              <w:t>(או ציון האיכות) הניתנת באחוז הנחה ממחיר מקסימלי או בהצעת מחיר בשקלים. האפשרות לשיקלול הסופי בין מחיר לאיכות תאפשר להצעות המחיר להופיע במכנה או במונה לדוגמא:</w:t>
            </w:r>
          </w:p>
          <w:p w:rsidR="00F15E1B" w:rsidRPr="005A08D1" w:rsidRDefault="00F15E1B" w:rsidP="00510110">
            <w:pPr>
              <w:numPr>
                <w:ilvl w:val="0"/>
                <w:numId w:val="50"/>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1312" behindDoc="0" locked="0" layoutInCell="1" allowOverlap="1" wp14:anchorId="1BDDCE25" wp14:editId="273A1C30">
                      <wp:simplePos x="0" y="0"/>
                      <wp:positionH relativeFrom="column">
                        <wp:posOffset>252730</wp:posOffset>
                      </wp:positionH>
                      <wp:positionV relativeFrom="paragraph">
                        <wp:posOffset>127635</wp:posOffset>
                      </wp:positionV>
                      <wp:extent cx="4011706" cy="489814"/>
                      <wp:effectExtent l="0" t="0" r="0" b="0"/>
                      <wp:wrapNone/>
                      <wp:docPr id="11" name="מלבן 5"/>
                      <wp:cNvGraphicFramePr/>
                      <a:graphic xmlns:a="http://schemas.openxmlformats.org/drawingml/2006/main">
                        <a:graphicData uri="http://schemas.microsoft.com/office/word/2010/wordprocessingShape">
                          <wps:wsp>
                            <wps:cNvSpPr/>
                            <wps:spPr>
                              <a:xfrm>
                                <a:off x="0" y="0"/>
                                <a:ext cx="4011706" cy="489814"/>
                              </a:xfrm>
                              <a:prstGeom prst="rect">
                                <a:avLst/>
                              </a:prstGeom>
                            </wps:spPr>
                            <wps:txbx>
                              <w:txbxContent>
                                <w:p w:rsidR="009959DE" w:rsidRPr="00CA5910" w:rsidRDefault="00F476D7"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num>
                                      <m:den>
                                        <m:r>
                                          <m:rPr>
                                            <m:sty m:val="bi"/>
                                          </m:rPr>
                                          <w:rPr>
                                            <w:rFonts w:ascii="Cambria Math" w:hAnsi="Cambria Math" w:cs="Arial"/>
                                            <w:color w:val="000000"/>
                                            <w:kern w:val="24"/>
                                          </w:rPr>
                                          <m:t>Pi</m:t>
                                        </m:r>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1BDDCE25" id="מלבן 5" o:spid="_x0000_s1027" style="position:absolute;left:0;text-align:left;margin-left:19.9pt;margin-top:10.05pt;width:315.9pt;height:38.5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" filled="f" stroked="f">
                      <v:textbox style="mso-fit-shape-to-text:t">
                        <w:txbxContent>
                          <w:p w:rsidR="009959DE" w:rsidRPr="00CA5910" w:rsidRDefault="00B6518A"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num>
                                <m:den>
                                  <m:r>
                                    <m:rPr>
                                      <m:sty m:val="bi"/>
                                    </m:rPr>
                                    <w:rPr>
                                      <w:rFonts w:ascii="Cambria Math" w:hAnsi="Cambria Math" w:cs="Arial"/>
                                      <w:color w:val="000000"/>
                                      <w:kern w:val="24"/>
                                    </w:rPr>
                                    <m:t>Pi</m:t>
                                  </m:r>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הצעת מחיר המערכת תאפשר את השקלול הבא</w:t>
            </w:r>
            <w:r w:rsidRPr="005A08D1">
              <w:rPr>
                <w:rFonts w:ascii="David" w:hAnsi="David" w:hint="cs"/>
                <w:rtl/>
              </w:rPr>
              <w:t>:</w:t>
            </w:r>
          </w:p>
          <w:p w:rsidR="00F15E1B" w:rsidRPr="005A08D1" w:rsidRDefault="00F15E1B" w:rsidP="00510110">
            <w:pPr>
              <w:spacing w:line="360" w:lineRule="auto"/>
              <w:ind w:left="66" w:hanging="43"/>
              <w:jc w:val="left"/>
              <w:rPr>
                <w:rFonts w:ascii="David" w:hAnsi="David"/>
              </w:rPr>
            </w:pP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numPr>
                <w:ilvl w:val="0"/>
                <w:numId w:val="50"/>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2336" behindDoc="0" locked="0" layoutInCell="1" allowOverlap="1" wp14:anchorId="7B58207F" wp14:editId="7EE397C7">
                      <wp:simplePos x="0" y="0"/>
                      <wp:positionH relativeFrom="column">
                        <wp:posOffset>243205</wp:posOffset>
                      </wp:positionH>
                      <wp:positionV relativeFrom="paragraph">
                        <wp:posOffset>126365</wp:posOffset>
                      </wp:positionV>
                      <wp:extent cx="4011706" cy="525208"/>
                      <wp:effectExtent l="0" t="0" r="0" b="0"/>
                      <wp:wrapNone/>
                      <wp:docPr id="6" name="מלבן 5"/>
                      <wp:cNvGraphicFramePr/>
                      <a:graphic xmlns:a="http://schemas.openxmlformats.org/drawingml/2006/main">
                        <a:graphicData uri="http://schemas.microsoft.com/office/word/2010/wordprocessingShape">
                          <wps:wsp>
                            <wps:cNvSpPr/>
                            <wps:spPr>
                              <a:xfrm>
                                <a:off x="0" y="0"/>
                                <a:ext cx="4011706" cy="525208"/>
                              </a:xfrm>
                              <a:prstGeom prst="rect">
                                <a:avLst/>
                              </a:prstGeom>
                            </wps:spPr>
                            <wps:txbx>
                              <w:txbxContent>
                                <w:p w:rsidR="009959DE" w:rsidRPr="00CA5910" w:rsidRDefault="00F476D7"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7B58207F" id="_x0000_s1028" style="position:absolute;left:0;text-align:left;margin-left:19.15pt;margin-top:9.95pt;width:315.9pt;height:41.3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" filled="f" stroked="f">
                      <v:textbox style="mso-fit-shape-to-text:t">
                        <w:txbxContent>
                          <w:p w:rsidR="009959DE" w:rsidRPr="00CA5910" w:rsidRDefault="00B6518A"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מתן אחוז הנחה ממחיר</w:t>
            </w:r>
            <w:r w:rsidRPr="005A08D1">
              <w:rPr>
                <w:rFonts w:ascii="David" w:hAnsi="David" w:hint="cs"/>
                <w:rtl/>
              </w:rPr>
              <w:t>:</w:t>
            </w: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spacing w:line="360" w:lineRule="auto"/>
              <w:ind w:left="66" w:hanging="43"/>
              <w:jc w:val="left"/>
              <w:rPr>
                <w:rFonts w:ascii="David" w:hAnsi="David"/>
                <w:rtl/>
              </w:rPr>
            </w:pPr>
            <w:r w:rsidRPr="005A08D1">
              <w:rPr>
                <w:noProof/>
                <w:rtl/>
                <w:lang w:eastAsia="en-US"/>
              </w:rPr>
              <w:lastRenderedPageBreak/>
              <mc:AlternateContent>
                <mc:Choice Requires="wps">
                  <w:drawing>
                    <wp:anchor distT="0" distB="0" distL="114300" distR="114300" simplePos="0" relativeHeight="251663360" behindDoc="0" locked="0" layoutInCell="1" allowOverlap="1" wp14:anchorId="7C42A001" wp14:editId="23014A2A">
                      <wp:simplePos x="0" y="0"/>
                      <wp:positionH relativeFrom="column">
                        <wp:posOffset>379730</wp:posOffset>
                      </wp:positionH>
                      <wp:positionV relativeFrom="paragraph">
                        <wp:posOffset>158750</wp:posOffset>
                      </wp:positionV>
                      <wp:extent cx="3206115" cy="1428750"/>
                      <wp:effectExtent l="0" t="0" r="13335" b="19050"/>
                      <wp:wrapTopAndBottom/>
                      <wp:docPr id="9" name="תיבת טקסט 9"/>
                      <wp:cNvGraphicFramePr/>
                      <a:graphic xmlns:a="http://schemas.openxmlformats.org/drawingml/2006/main">
                        <a:graphicData uri="http://schemas.microsoft.com/office/word/2010/wordprocessingShape">
                          <wps:wsp>
                            <wps:cNvSpPr txBox="1"/>
                            <wps:spPr>
                              <a:xfrm>
                                <a:off x="0" y="0"/>
                                <a:ext cx="3206115" cy="1428750"/>
                              </a:xfrm>
                              <a:prstGeom prst="rect">
                                <a:avLst/>
                              </a:prstGeom>
                              <a:solidFill>
                                <a:sysClr val="window" lastClr="FFFFFF"/>
                              </a:solidFill>
                              <a:ln w="6350">
                                <a:solidFill>
                                  <a:prstClr val="black"/>
                                </a:solidFill>
                              </a:ln>
                            </wps:spPr>
                            <wps:txbx>
                              <w:txbxContent>
                                <w:p w:rsidR="009959DE" w:rsidRDefault="00F476D7" w:rsidP="00F15E1B">
                                  <w:pPr>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sidR="009959DE">
                                    <w:rPr>
                                      <w:rFonts w:hint="cs"/>
                                      <w:rtl/>
                                    </w:rPr>
                                    <w:t xml:space="preserve">- ציון משוקלל שלמציע </w:t>
                                  </w:r>
                                  <w:r w:rsidR="009959DE">
                                    <w:t>i</w:t>
                                  </w:r>
                                  <w:r w:rsidR="009959DE">
                                    <w:rPr>
                                      <w:rFonts w:hint="cs"/>
                                      <w:rtl/>
                                    </w:rPr>
                                    <w:t>משקל הצעת המחיר</w:t>
                                  </w:r>
                                </w:p>
                                <w:p w:rsidR="009959DE" w:rsidRDefault="00F476D7"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q</m:t>
                                        </m:r>
                                      </m:sub>
                                    </m:sSub>
                                  </m:oMath>
                                  <w:r w:rsidR="009959DE">
                                    <w:rPr>
                                      <w:rFonts w:hint="cs"/>
                                      <w:rtl/>
                                    </w:rPr>
                                    <w:t>- משקל פרמטר האיכות</w:t>
                                  </w:r>
                                </w:p>
                                <w:p w:rsidR="009959DE" w:rsidRDefault="00F476D7"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sidR="009959DE">
                                    <w:rPr>
                                      <w:rFonts w:hint="cs"/>
                                      <w:rtl/>
                                    </w:rPr>
                                    <w:t>- משקל פרמטר המחיר</w:t>
                                  </w:r>
                                </w:p>
                                <w:p w:rsidR="009959DE" w:rsidRDefault="00F476D7" w:rsidP="00F15E1B">
                                  <w:pPr>
                                    <w:rPr>
                                      <w:rtl/>
                                    </w:rPr>
                                  </w:pP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minb</m:t>
                                        </m:r>
                                      </m:sub>
                                    </m:sSub>
                                  </m:oMath>
                                  <w:r w:rsidR="009959DE">
                                    <w:rPr>
                                      <w:rFonts w:hint="cs"/>
                                      <w:rtl/>
                                    </w:rPr>
                                    <w:t>- הצעת המחיר המינימלית בשקלים</w:t>
                                  </w:r>
                                </w:p>
                                <w:p w:rsidR="009959DE" w:rsidRDefault="009959DE" w:rsidP="00F15E1B">
                                  <w:pPr>
                                    <w:rPr>
                                      <w:rtl/>
                                    </w:rPr>
                                  </w:pPr>
                                  <m:oMath>
                                    <m:r>
                                      <m:rPr>
                                        <m:sty m:val="bi"/>
                                      </m:rPr>
                                      <w:rPr>
                                        <w:rFonts w:ascii="Cambria Math" w:hAnsi="Cambria Math"/>
                                      </w:rPr>
                                      <m:t>Pi</m:t>
                                    </m:r>
                                  </m:oMath>
                                  <w:r>
                                    <w:rPr>
                                      <w:rFonts w:hint="cs"/>
                                      <w:rtl/>
                                    </w:rPr>
                                    <w:t>- הצעת המחיר של המציע בשקלים</w:t>
                                  </w:r>
                                </w:p>
                                <w:p w:rsidR="009959DE" w:rsidRDefault="00F476D7" w:rsidP="00F15E1B">
                                  <w:pPr>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maxb</m:t>
                                        </m:r>
                                      </m:sub>
                                    </m:sSub>
                                  </m:oMath>
                                  <w:r w:rsidR="009959DE">
                                    <w:rPr>
                                      <w:rFonts w:hint="cs"/>
                                      <w:rtl/>
                                    </w:rPr>
                                    <w:t>- אחוז ההנחה המקסימלי באחוזים</w:t>
                                  </w:r>
                                </w:p>
                                <w:p w:rsidR="009959DE" w:rsidRDefault="00F476D7" w:rsidP="00F15E1B">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sidR="009959DE">
                                    <w:rPr>
                                      <w:rFonts w:hint="cs"/>
                                      <w:rtl/>
                                    </w:rPr>
                                    <w:t>- אחוז ההנחה של המציע באחוזים</w:t>
                                  </w:r>
                                </w:p>
                                <w:p w:rsidR="009959DE" w:rsidRDefault="009959DE" w:rsidP="00F15E1B">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42A001" id="תיבת טקסט 9" o:spid="_x0000_s1029" type="#_x0000_t202" style="position:absolute;left:0;text-align:left;margin-left:29.9pt;margin-top:12.5pt;width:252.45pt;height:1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" fillcolor="window" strokeweight=".5pt">
                      <v:textbox>
                        <w:txbxContent>
                          <w:p w:rsidR="009959DE" w:rsidRDefault="00B6518A" w:rsidP="00F15E1B">
                            <w:pPr>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sidR="009959DE">
                              <w:rPr>
                                <w:rFonts w:hint="cs"/>
                                <w:rtl/>
                              </w:rPr>
                              <w:t xml:space="preserve">- ציון משוקלל שלמציע </w:t>
                            </w:r>
                            <w:r w:rsidR="009959DE">
                              <w:t>i</w:t>
                            </w:r>
                            <w:r w:rsidR="009959DE">
                              <w:rPr>
                                <w:rFonts w:hint="cs"/>
                                <w:rtl/>
                              </w:rPr>
                              <w:t>משקל הצעת המחיר</w:t>
                            </w:r>
                          </w:p>
                          <w:p w:rsidR="009959DE" w:rsidRDefault="00B6518A"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q</m:t>
                                  </m:r>
                                </m:sub>
                              </m:sSub>
                            </m:oMath>
                            <w:r w:rsidR="009959DE">
                              <w:rPr>
                                <w:rFonts w:hint="cs"/>
                                <w:rtl/>
                              </w:rPr>
                              <w:t>- משקל פרמטר האיכות</w:t>
                            </w:r>
                          </w:p>
                          <w:p w:rsidR="009959DE" w:rsidRDefault="00B6518A"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sidR="009959DE">
                              <w:rPr>
                                <w:rFonts w:hint="cs"/>
                                <w:rtl/>
                              </w:rPr>
                              <w:t>- משקל פרמטר המחיר</w:t>
                            </w:r>
                          </w:p>
                          <w:p w:rsidR="009959DE" w:rsidRDefault="00B6518A" w:rsidP="00F15E1B">
                            <w:pPr>
                              <w:rPr>
                                <w:rtl/>
                              </w:rPr>
                            </w:pP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minb</m:t>
                                  </m:r>
                                </m:sub>
                              </m:sSub>
                            </m:oMath>
                            <w:r w:rsidR="009959DE">
                              <w:rPr>
                                <w:rFonts w:hint="cs"/>
                                <w:rtl/>
                              </w:rPr>
                              <w:t>- הצעת המחיר המינימלית בשקלים</w:t>
                            </w:r>
                          </w:p>
                          <w:p w:rsidR="009959DE" w:rsidRDefault="009959DE" w:rsidP="00F15E1B">
                            <w:pPr>
                              <w:rPr>
                                <w:rtl/>
                              </w:rPr>
                            </w:pPr>
                            <m:oMath>
                              <m:r>
                                <m:rPr>
                                  <m:sty m:val="bi"/>
                                </m:rPr>
                                <w:rPr>
                                  <w:rFonts w:ascii="Cambria Math" w:hAnsi="Cambria Math"/>
                                </w:rPr>
                                <m:t>Pi</m:t>
                              </m:r>
                            </m:oMath>
                            <w:r>
                              <w:rPr>
                                <w:rFonts w:hint="cs"/>
                                <w:rtl/>
                              </w:rPr>
                              <w:t>- הצעת המחיר של המציע בשקלים</w:t>
                            </w:r>
                          </w:p>
                          <w:p w:rsidR="009959DE" w:rsidRDefault="00B6518A" w:rsidP="00F15E1B">
                            <w:pPr>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maxb</m:t>
                                  </m:r>
                                </m:sub>
                              </m:sSub>
                            </m:oMath>
                            <w:r w:rsidR="009959DE">
                              <w:rPr>
                                <w:rFonts w:hint="cs"/>
                                <w:rtl/>
                              </w:rPr>
                              <w:t>- אחוז ההנחה המקסימלי באחוזים</w:t>
                            </w:r>
                          </w:p>
                          <w:p w:rsidR="009959DE" w:rsidRDefault="00B6518A" w:rsidP="00F15E1B">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sidR="009959DE">
                              <w:rPr>
                                <w:rFonts w:hint="cs"/>
                                <w:rtl/>
                              </w:rPr>
                              <w:t>- אחוז ההנחה של המציע באחוזים</w:t>
                            </w:r>
                          </w:p>
                          <w:p w:rsidR="009959DE" w:rsidRDefault="009959DE" w:rsidP="00F15E1B">
                            <w:pPr>
                              <w:rPr>
                                <w:rtl/>
                              </w:rPr>
                            </w:pPr>
                          </w:p>
                        </w:txbxContent>
                      </v:textbox>
                      <w10:wrap type="topAndBottom"/>
                    </v:shape>
                  </w:pict>
                </mc:Fallback>
              </mc:AlternateContent>
            </w:r>
            <w:r w:rsidRPr="005A08D1">
              <w:rPr>
                <w:rFonts w:ascii="David" w:hAnsi="David" w:hint="cs"/>
                <w:rtl/>
              </w:rPr>
              <w:t>סימונים:</w:t>
            </w: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spacing w:line="360" w:lineRule="auto"/>
              <w:ind w:left="66" w:hanging="43"/>
              <w:jc w:val="left"/>
              <w:rPr>
                <w:rFonts w:ascii="David" w:hAnsi="David"/>
                <w:rtl/>
              </w:rPr>
            </w:pPr>
            <w:r w:rsidRPr="005A08D1">
              <w:rPr>
                <w:rFonts w:ascii="David" w:hAnsi="David" w:hint="cs"/>
                <w:rtl/>
              </w:rPr>
              <w:t>שקלול</w:t>
            </w:r>
            <w:r w:rsidRPr="005A08D1">
              <w:rPr>
                <w:rtl/>
              </w:rPr>
              <w:t xml:space="preserve"> </w:t>
            </w:r>
            <w:r w:rsidRPr="005A08D1">
              <w:rPr>
                <w:rFonts w:ascii="David" w:hAnsi="David"/>
                <w:rtl/>
              </w:rPr>
              <w:t>דומה יהיה ניתן לבצע על מרכיב האיכות.</w:t>
            </w:r>
          </w:p>
          <w:p w:rsidR="00F15E1B" w:rsidRPr="005A08D1" w:rsidRDefault="00F15E1B" w:rsidP="00510110">
            <w:pPr>
              <w:spacing w:line="360" w:lineRule="auto"/>
              <w:ind w:left="66" w:hanging="43"/>
              <w:jc w:val="left"/>
              <w:rPr>
                <w:rFonts w:ascii="David" w:hAnsi="David"/>
                <w:rtl/>
              </w:rPr>
            </w:pPr>
            <w:r w:rsidRPr="005A08D1">
              <w:rPr>
                <w:rFonts w:ascii="David" w:hAnsi="David"/>
                <w:rtl/>
              </w:rPr>
              <w:t>תינתן האפשרות ליישם את הפונקציה ההופכית</w:t>
            </w:r>
            <w:r w:rsidRPr="005A08D1">
              <w:rPr>
                <w:rFonts w:ascii="David" w:hAnsi="David" w:hint="cs"/>
                <w:rtl/>
              </w:rPr>
              <w:t>.</w:t>
            </w:r>
          </w:p>
          <w:p w:rsidR="00F15E1B" w:rsidRPr="005A08D1" w:rsidRDefault="00F15E1B" w:rsidP="00510110">
            <w:pPr>
              <w:numPr>
                <w:ilvl w:val="0"/>
                <w:numId w:val="51"/>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4384" behindDoc="0" locked="0" layoutInCell="1" allowOverlap="1" wp14:anchorId="0386F438" wp14:editId="6B53BC57">
                      <wp:simplePos x="0" y="0"/>
                      <wp:positionH relativeFrom="column">
                        <wp:posOffset>328930</wp:posOffset>
                      </wp:positionH>
                      <wp:positionV relativeFrom="paragraph">
                        <wp:posOffset>146685</wp:posOffset>
                      </wp:positionV>
                      <wp:extent cx="4011706" cy="489814"/>
                      <wp:effectExtent l="0" t="0" r="0" b="0"/>
                      <wp:wrapNone/>
                      <wp:docPr id="1" name="מלבן 5"/>
                      <wp:cNvGraphicFramePr/>
                      <a:graphic xmlns:a="http://schemas.openxmlformats.org/drawingml/2006/main">
                        <a:graphicData uri="http://schemas.microsoft.com/office/word/2010/wordprocessingShape">
                          <wps:wsp>
                            <wps:cNvSpPr/>
                            <wps:spPr>
                              <a:xfrm>
                                <a:off x="0" y="0"/>
                                <a:ext cx="4011706" cy="489814"/>
                              </a:xfrm>
                              <a:prstGeom prst="rect">
                                <a:avLst/>
                              </a:prstGeom>
                            </wps:spPr>
                            <wps:txbx>
                              <w:txbxContent>
                                <w:p w:rsidR="009959DE" w:rsidRPr="00CA5910" w:rsidRDefault="00F476D7"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r>
                                          <m:rPr>
                                            <m:sty m:val="bi"/>
                                          </m:rPr>
                                          <w:rPr>
                                            <w:rFonts w:ascii="Cambria Math" w:hAnsi="Cambria Math" w:cs="Arial"/>
                                            <w:color w:val="000000"/>
                                            <w:kern w:val="24"/>
                                          </w:rPr>
                                          <m:t>Pi</m:t>
                                        </m:r>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0386F438" id="_x0000_s1030" style="position:absolute;left:0;text-align:left;margin-left:25.9pt;margin-top:11.55pt;width:315.9pt;height:38.5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" filled="f" stroked="f">
                      <v:textbox style="mso-fit-shape-to-text:t">
                        <w:txbxContent>
                          <w:p w:rsidR="009959DE" w:rsidRPr="00CA5910" w:rsidRDefault="00B6518A"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r>
                                    <m:rPr>
                                      <m:sty m:val="bi"/>
                                    </m:rPr>
                                    <w:rPr>
                                      <w:rFonts w:ascii="Cambria Math" w:hAnsi="Cambria Math" w:cs="Arial"/>
                                      <w:color w:val="000000"/>
                                      <w:kern w:val="24"/>
                                    </w:rPr>
                                    <m:t>Pi</m:t>
                                  </m:r>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הצעת מחיר המערכת תאפשר את השקלול הבא</w:t>
            </w:r>
            <w:r w:rsidRPr="005A08D1">
              <w:rPr>
                <w:rFonts w:ascii="David" w:hAnsi="David" w:hint="cs"/>
                <w:rtl/>
              </w:rPr>
              <w:t>:</w:t>
            </w:r>
          </w:p>
          <w:p w:rsidR="00F15E1B" w:rsidRPr="005A08D1" w:rsidRDefault="00F15E1B" w:rsidP="00510110">
            <w:pPr>
              <w:spacing w:line="360" w:lineRule="auto"/>
              <w:ind w:left="162" w:hanging="139"/>
              <w:jc w:val="left"/>
              <w:rPr>
                <w:rFonts w:ascii="David" w:hAnsi="David"/>
                <w:rtl/>
              </w:rPr>
            </w:pPr>
          </w:p>
          <w:p w:rsidR="00F15E1B" w:rsidRPr="005A08D1" w:rsidRDefault="00F15E1B" w:rsidP="00510110">
            <w:pPr>
              <w:spacing w:line="360" w:lineRule="auto"/>
              <w:ind w:left="162" w:hanging="139"/>
              <w:jc w:val="left"/>
              <w:rPr>
                <w:rFonts w:ascii="David" w:hAnsi="David"/>
              </w:rPr>
            </w:pPr>
          </w:p>
          <w:p w:rsidR="00F15E1B" w:rsidRPr="005A08D1" w:rsidRDefault="00F15E1B" w:rsidP="00510110">
            <w:pPr>
              <w:numPr>
                <w:ilvl w:val="0"/>
                <w:numId w:val="51"/>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5408" behindDoc="0" locked="0" layoutInCell="1" allowOverlap="1" wp14:anchorId="066D580F" wp14:editId="2BD7F411">
                      <wp:simplePos x="0" y="0"/>
                      <wp:positionH relativeFrom="column">
                        <wp:posOffset>338455</wp:posOffset>
                      </wp:positionH>
                      <wp:positionV relativeFrom="paragraph">
                        <wp:posOffset>166370</wp:posOffset>
                      </wp:positionV>
                      <wp:extent cx="4011706" cy="525208"/>
                      <wp:effectExtent l="0" t="0" r="0" b="0"/>
                      <wp:wrapNone/>
                      <wp:docPr id="5" name="מלבן 5"/>
                      <wp:cNvGraphicFramePr/>
                      <a:graphic xmlns:a="http://schemas.openxmlformats.org/drawingml/2006/main">
                        <a:graphicData uri="http://schemas.microsoft.com/office/word/2010/wordprocessingShape">
                          <wps:wsp>
                            <wps:cNvSpPr/>
                            <wps:spPr>
                              <a:xfrm>
                                <a:off x="0" y="0"/>
                                <a:ext cx="4011706" cy="525208"/>
                              </a:xfrm>
                              <a:prstGeom prst="rect">
                                <a:avLst/>
                              </a:prstGeom>
                            </wps:spPr>
                            <wps:txbx>
                              <w:txbxContent>
                                <w:p w:rsidR="009959DE" w:rsidRPr="00CA5910" w:rsidRDefault="00F476D7"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066D580F" id="_x0000_s1031" style="position:absolute;left:0;text-align:left;margin-left:26.65pt;margin-top:13.1pt;width:315.9pt;height:41.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" filled="f" stroked="f">
                      <v:textbox style="mso-fit-shape-to-text:t">
                        <w:txbxContent>
                          <w:p w:rsidR="009959DE" w:rsidRPr="00CA5910" w:rsidRDefault="00B6518A"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9959DE"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מתן אחוז הנחה ממחיר</w:t>
            </w:r>
            <w:r w:rsidRPr="005A08D1">
              <w:rPr>
                <w:rFonts w:ascii="David" w:hAnsi="David" w:hint="cs"/>
                <w:rtl/>
              </w:rPr>
              <w:t>:</w:t>
            </w: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spacing w:line="360" w:lineRule="auto"/>
              <w:ind w:left="66" w:hanging="43"/>
              <w:jc w:val="left"/>
              <w:rPr>
                <w:rFonts w:ascii="David" w:hAnsi="David"/>
                <w:rtl/>
              </w:rPr>
            </w:pPr>
            <w:r w:rsidRPr="005A08D1">
              <w:rPr>
                <w:rFonts w:ascii="David" w:hAnsi="David"/>
                <w:rtl/>
              </w:rPr>
              <w:t>ציון מחיר יחסי : הציון מחושב עפ"י הצעת המחיר של המציע (</w:t>
            </w:r>
            <w:r w:rsidRPr="005A08D1">
              <w:rPr>
                <w:rFonts w:ascii="David" w:hAnsi="David"/>
              </w:rPr>
              <w:t>P</w:t>
            </w:r>
            <w:r w:rsidRPr="005A08D1">
              <w:rPr>
                <w:rFonts w:ascii="David" w:hAnsi="David"/>
                <w:rtl/>
              </w:rPr>
              <w:t>) והצעות של מציעים נוספים, למשל: ההצעה המינימלית בסבב. על המערכת לחשב ציון זה בכל זמן נתון עפ"י ההצעות המוצגות באותה נקודת זמן.</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lastRenderedPageBreak/>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82" w:name="_Ref45199703"/>
          </w:p>
        </w:tc>
        <w:bookmarkEnd w:id="82"/>
        <w:tc>
          <w:tcPr>
            <w:tcW w:w="7017" w:type="dxa"/>
          </w:tcPr>
          <w:p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פונקציית חזקה שתיקבע באופן הבא:</w:t>
            </w:r>
          </w:p>
          <w:p w:rsidR="00F15E1B" w:rsidRPr="005A08D1" w:rsidRDefault="00F15E1B" w:rsidP="00510110">
            <w:pPr>
              <w:spacing w:line="360" w:lineRule="auto"/>
              <w:ind w:left="66" w:hanging="43"/>
              <w:jc w:val="left"/>
              <w:rPr>
                <w:rFonts w:ascii="David" w:hAnsi="David"/>
                <w:rtl/>
              </w:rPr>
            </w:pPr>
            <w:r w:rsidRPr="005A08D1">
              <w:rPr>
                <w:noProof/>
                <w:lang w:eastAsia="en-US"/>
              </w:rPr>
              <mc:AlternateContent>
                <mc:Choice Requires="wps">
                  <w:drawing>
                    <wp:anchor distT="0" distB="0" distL="114300" distR="114300" simplePos="0" relativeHeight="251666432" behindDoc="0" locked="0" layoutInCell="1" allowOverlap="1" wp14:anchorId="16BB07FF" wp14:editId="202E709E">
                      <wp:simplePos x="0" y="0"/>
                      <wp:positionH relativeFrom="column">
                        <wp:posOffset>920115</wp:posOffset>
                      </wp:positionH>
                      <wp:positionV relativeFrom="paragraph">
                        <wp:posOffset>17145</wp:posOffset>
                      </wp:positionV>
                      <wp:extent cx="2349500" cy="336550"/>
                      <wp:effectExtent l="0" t="0" r="0" b="0"/>
                      <wp:wrapNone/>
                      <wp:docPr id="17" name="מלבן 5"/>
                      <wp:cNvGraphicFramePr/>
                      <a:graphic xmlns:a="http://schemas.openxmlformats.org/drawingml/2006/main">
                        <a:graphicData uri="http://schemas.microsoft.com/office/word/2010/wordprocessingShape">
                          <wps:wsp>
                            <wps:cNvSpPr/>
                            <wps:spPr>
                              <a:xfrm>
                                <a:off x="0" y="0"/>
                                <a:ext cx="2349500" cy="336550"/>
                              </a:xfrm>
                              <a:prstGeom prst="rect">
                                <a:avLst/>
                              </a:prstGeom>
                            </wps:spPr>
                            <wps:txbx>
                              <w:txbxContent>
                                <w:p w:rsidR="009959DE" w:rsidRPr="00CA5910" w:rsidRDefault="00F476D7" w:rsidP="00F15E1B">
                                  <w:pPr>
                                    <w:pStyle w:val="NormalWeb"/>
                                    <w:bidi w:val="0"/>
                                    <w:spacing w:before="0"/>
                                    <w:rPr>
                                      <w:i/>
                                      <w:sz w:val="10"/>
                                      <w:szCs w:val="10"/>
                                    </w:rPr>
                                  </w:pPr>
                                  <m:oMathPara>
                                    <m:oMathParaPr>
                                      <m:jc m:val="centerGroup"/>
                                    </m:oMathParaPr>
                                    <m:oMath>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G</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22"/>
                                          <w:szCs w:val="22"/>
                                          <w:rtl/>
                                        </w:rPr>
                                        <m:t>=</m:t>
                                      </m:r>
                                      <m:sSubSup>
                                        <m:sSubSupPr>
                                          <m:ctrlPr>
                                            <w:rPr>
                                              <w:rFonts w:ascii="Cambria Math" w:hAnsi="Cambria Math" w:cs="Arial"/>
                                              <w:b/>
                                              <w:bCs/>
                                              <w:i/>
                                              <w:iCs/>
                                              <w:color w:val="000000"/>
                                              <w:kern w:val="24"/>
                                              <w:sz w:val="22"/>
                                              <w:szCs w:val="22"/>
                                            </w:rPr>
                                          </m:ctrlPr>
                                        </m:sSubSupPr>
                                        <m:e>
                                          <m:r>
                                            <m:rPr>
                                              <m:sty m:val="bi"/>
                                            </m:rPr>
                                            <w:rPr>
                                              <w:rFonts w:ascii="Cambria Math" w:hAnsi="Cambria Math" w:cs="Arial"/>
                                              <w:color w:val="000000"/>
                                              <w:kern w:val="24"/>
                                              <w:sz w:val="22"/>
                                              <w:szCs w:val="22"/>
                                            </w:rPr>
                                            <m:t>Q</m:t>
                                          </m:r>
                                        </m:e>
                                        <m:sub>
                                          <m:r>
                                            <m:rPr>
                                              <m:sty m:val="bi"/>
                                            </m:rPr>
                                            <w:rPr>
                                              <w:rFonts w:ascii="Cambria Math" w:hAnsi="Cambria Math" w:cs="Arial"/>
                                              <w:color w:val="000000"/>
                                              <w:kern w:val="24"/>
                                              <w:sz w:val="22"/>
                                              <w:szCs w:val="22"/>
                                            </w:rPr>
                                            <m:t>i</m:t>
                                          </m:r>
                                        </m:sub>
                                        <m:sup>
                                          <m:r>
                                            <m:rPr>
                                              <m:sty m:val="bi"/>
                                            </m:rPr>
                                            <w:rPr>
                                              <w:rFonts w:ascii="Cambria Math" w:hAnsi="Cambria Math" w:cs="Arial"/>
                                              <w:color w:val="000000"/>
                                              <w:kern w:val="24"/>
                                              <w:sz w:val="22"/>
                                              <w:szCs w:val="22"/>
                                            </w:rPr>
                                            <m:t>(1-</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r>
                                            <m:rPr>
                                              <m:sty m:val="bi"/>
                                            </m:rPr>
                                            <w:rPr>
                                              <w:rFonts w:ascii="Cambria Math" w:hAnsi="Cambria Math" w:cs="Arial"/>
                                              <w:color w:val="000000"/>
                                              <w:kern w:val="24"/>
                                              <w:sz w:val="22"/>
                                              <w:szCs w:val="22"/>
                                            </w:rPr>
                                            <m:t>)</m:t>
                                          </m:r>
                                        </m:sup>
                                      </m:sSubSup>
                                      <m:r>
                                        <m:rPr>
                                          <m:sty m:val="bi"/>
                                        </m:rPr>
                                        <w:rPr>
                                          <w:rFonts w:ascii="Cambria Math" w:hAnsi="Cambria Math" w:cs="Arial"/>
                                          <w:color w:val="000000"/>
                                          <w:kern w:val="24"/>
                                          <w:sz w:val="22"/>
                                          <w:szCs w:val="22"/>
                                          <w:rtl/>
                                        </w:rPr>
                                        <m:t> ×</m:t>
                                      </m:r>
                                      <m:sSup>
                                        <m:sSupPr>
                                          <m:ctrlPr>
                                            <w:rPr>
                                              <w:rFonts w:ascii="Cambria Math" w:hAnsi="Cambria Math" w:cs="Arial"/>
                                              <w:b/>
                                              <w:bCs/>
                                              <w:i/>
                                              <w:iCs/>
                                              <w:color w:val="000000"/>
                                              <w:kern w:val="24"/>
                                              <w:sz w:val="22"/>
                                              <w:szCs w:val="22"/>
                                            </w:rPr>
                                          </m:ctrlPr>
                                        </m:sSupPr>
                                        <m:e>
                                          <m:r>
                                            <m:rPr>
                                              <m:sty m:val="bi"/>
                                            </m:rPr>
                                            <w:rPr>
                                              <w:rFonts w:ascii="Cambria Math" w:hAnsi="Cambria Math" w:cs="Arial"/>
                                              <w:color w:val="000000"/>
                                              <w:kern w:val="24"/>
                                              <w:sz w:val="22"/>
                                              <w:szCs w:val="22"/>
                                            </w:rPr>
                                            <m:t>(100</m:t>
                                          </m:r>
                                          <m:r>
                                            <m:rPr>
                                              <m:sty m:val="bi"/>
                                            </m:rPr>
                                            <w:rPr>
                                              <w:rFonts w:ascii="Cambria Math" w:hAnsi="+mn-ea" w:cs="Arial" w:hint="eastAsia"/>
                                              <w:color w:val="000000"/>
                                              <w:kern w:val="24"/>
                                              <w:sz w:val="16"/>
                                              <w:szCs w:val="16"/>
                                              <w:rtl/>
                                            </w:rPr>
                                            <m:t>×</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DT</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16"/>
                                              <w:szCs w:val="16"/>
                                            </w:rPr>
                                            <m:t>)</m:t>
                                          </m:r>
                                        </m:e>
                                        <m:sup>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sup>
                                      </m:sSup>
                                    </m:oMath>
                                  </m:oMathPara>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16BB07FF" id="_x0000_s1032" style="position:absolute;left:0;text-align:left;margin-left:72.45pt;margin-top:1.35pt;width:185pt;height:2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" filled="f" stroked="f">
                      <v:textbox>
                        <w:txbxContent>
                          <w:p w:rsidR="009959DE" w:rsidRPr="00CA5910" w:rsidRDefault="00B6518A" w:rsidP="00F15E1B">
                            <w:pPr>
                              <w:pStyle w:val="NormalWeb"/>
                              <w:bidi w:val="0"/>
                              <w:spacing w:before="0"/>
                              <w:rPr>
                                <w:i/>
                                <w:sz w:val="10"/>
                                <w:szCs w:val="10"/>
                              </w:rPr>
                            </w:pPr>
                            <m:oMathPara>
                              <m:oMathParaPr>
                                <m:jc m:val="centerGroup"/>
                              </m:oMathParaPr>
                              <m:oMath>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G</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22"/>
                                    <w:szCs w:val="22"/>
                                    <w:rtl/>
                                  </w:rPr>
                                  <m:t>=</m:t>
                                </m:r>
                                <m:sSubSup>
                                  <m:sSubSupPr>
                                    <m:ctrlPr>
                                      <w:rPr>
                                        <w:rFonts w:ascii="Cambria Math" w:hAnsi="Cambria Math" w:cs="Arial"/>
                                        <w:b/>
                                        <w:bCs/>
                                        <w:i/>
                                        <w:iCs/>
                                        <w:color w:val="000000"/>
                                        <w:kern w:val="24"/>
                                        <w:sz w:val="22"/>
                                        <w:szCs w:val="22"/>
                                      </w:rPr>
                                    </m:ctrlPr>
                                  </m:sSubSupPr>
                                  <m:e>
                                    <m:r>
                                      <m:rPr>
                                        <m:sty m:val="bi"/>
                                      </m:rPr>
                                      <w:rPr>
                                        <w:rFonts w:ascii="Cambria Math" w:hAnsi="Cambria Math" w:cs="Arial"/>
                                        <w:color w:val="000000"/>
                                        <w:kern w:val="24"/>
                                        <w:sz w:val="22"/>
                                        <w:szCs w:val="22"/>
                                      </w:rPr>
                                      <m:t>Q</m:t>
                                    </m:r>
                                  </m:e>
                                  <m:sub>
                                    <m:r>
                                      <m:rPr>
                                        <m:sty m:val="bi"/>
                                      </m:rPr>
                                      <w:rPr>
                                        <w:rFonts w:ascii="Cambria Math" w:hAnsi="Cambria Math" w:cs="Arial"/>
                                        <w:color w:val="000000"/>
                                        <w:kern w:val="24"/>
                                        <w:sz w:val="22"/>
                                        <w:szCs w:val="22"/>
                                      </w:rPr>
                                      <m:t>i</m:t>
                                    </m:r>
                                  </m:sub>
                                  <m:sup>
                                    <m:r>
                                      <m:rPr>
                                        <m:sty m:val="bi"/>
                                      </m:rPr>
                                      <w:rPr>
                                        <w:rFonts w:ascii="Cambria Math" w:hAnsi="Cambria Math" w:cs="Arial"/>
                                        <w:color w:val="000000"/>
                                        <w:kern w:val="24"/>
                                        <w:sz w:val="22"/>
                                        <w:szCs w:val="22"/>
                                      </w:rPr>
                                      <m:t>(1-</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r>
                                      <m:rPr>
                                        <m:sty m:val="bi"/>
                                      </m:rPr>
                                      <w:rPr>
                                        <w:rFonts w:ascii="Cambria Math" w:hAnsi="Cambria Math" w:cs="Arial"/>
                                        <w:color w:val="000000"/>
                                        <w:kern w:val="24"/>
                                        <w:sz w:val="22"/>
                                        <w:szCs w:val="22"/>
                                      </w:rPr>
                                      <m:t>)</m:t>
                                    </m:r>
                                  </m:sup>
                                </m:sSubSup>
                                <m:r>
                                  <m:rPr>
                                    <m:sty m:val="bi"/>
                                  </m:rPr>
                                  <w:rPr>
                                    <w:rFonts w:ascii="Cambria Math" w:hAnsi="Cambria Math" w:cs="Arial"/>
                                    <w:color w:val="000000"/>
                                    <w:kern w:val="24"/>
                                    <w:sz w:val="22"/>
                                    <w:szCs w:val="22"/>
                                    <w:rtl/>
                                  </w:rPr>
                                  <m:t> ×</m:t>
                                </m:r>
                                <m:sSup>
                                  <m:sSupPr>
                                    <m:ctrlPr>
                                      <w:rPr>
                                        <w:rFonts w:ascii="Cambria Math" w:hAnsi="Cambria Math" w:cs="Arial"/>
                                        <w:b/>
                                        <w:bCs/>
                                        <w:i/>
                                        <w:iCs/>
                                        <w:color w:val="000000"/>
                                        <w:kern w:val="24"/>
                                        <w:sz w:val="22"/>
                                        <w:szCs w:val="22"/>
                                      </w:rPr>
                                    </m:ctrlPr>
                                  </m:sSupPr>
                                  <m:e>
                                    <m:r>
                                      <m:rPr>
                                        <m:sty m:val="bi"/>
                                      </m:rPr>
                                      <w:rPr>
                                        <w:rFonts w:ascii="Cambria Math" w:hAnsi="Cambria Math" w:cs="Arial"/>
                                        <w:color w:val="000000"/>
                                        <w:kern w:val="24"/>
                                        <w:sz w:val="22"/>
                                        <w:szCs w:val="22"/>
                                      </w:rPr>
                                      <m:t>(100</m:t>
                                    </m:r>
                                    <m:r>
                                      <m:rPr>
                                        <m:sty m:val="bi"/>
                                      </m:rPr>
                                      <w:rPr>
                                        <w:rFonts w:ascii="Cambria Math" w:hAnsi="+mn-ea" w:cs="Arial" w:hint="eastAsia"/>
                                        <w:color w:val="000000"/>
                                        <w:kern w:val="24"/>
                                        <w:sz w:val="16"/>
                                        <w:szCs w:val="16"/>
                                        <w:rtl/>
                                      </w:rPr>
                                      <m:t>×</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DT</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16"/>
                                        <w:szCs w:val="16"/>
                                      </w:rPr>
                                      <m:t>)</m:t>
                                    </m:r>
                                  </m:e>
                                  <m:sup>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sup>
                                </m:sSup>
                              </m:oMath>
                            </m:oMathPara>
                          </w:p>
                        </w:txbxContent>
                      </v:textbox>
                    </v:rect>
                  </w:pict>
                </mc:Fallback>
              </mc:AlternateContent>
            </w:r>
          </w:p>
          <w:p w:rsidR="00F15E1B" w:rsidRPr="005A08D1" w:rsidRDefault="00F15E1B" w:rsidP="00510110">
            <w:pPr>
              <w:spacing w:line="360" w:lineRule="auto"/>
              <w:ind w:left="66" w:hanging="43"/>
              <w:jc w:val="left"/>
              <w:rPr>
                <w:rFonts w:ascii="David" w:hAnsi="David"/>
                <w:rtl/>
              </w:rPr>
            </w:pPr>
          </w:p>
          <w:p w:rsidR="00F15E1B" w:rsidRPr="005A08D1" w:rsidRDefault="00F15E1B" w:rsidP="00510110">
            <w:pPr>
              <w:keepNext/>
              <w:keepLines/>
              <w:spacing w:line="360" w:lineRule="auto"/>
              <w:ind w:left="66" w:hanging="43"/>
              <w:jc w:val="left"/>
              <w:rPr>
                <w:rtl/>
              </w:rPr>
            </w:pPr>
            <w:r w:rsidRPr="005A08D1">
              <w:rPr>
                <w:rFonts w:ascii="David" w:hAnsi="David" w:hint="cs"/>
                <w:rtl/>
              </w:rPr>
              <w:t>כאשר:</w:t>
            </w:r>
            <w:r w:rsidRPr="005A08D1">
              <w:rPr>
                <w:rtl/>
              </w:rPr>
              <w:t xml:space="preserve"> </w:t>
            </w:r>
          </w:p>
          <w:p w:rsidR="00F15E1B" w:rsidRPr="005A08D1" w:rsidRDefault="00F476D7"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sidR="00F15E1B" w:rsidRPr="005A08D1">
              <w:rPr>
                <w:rFonts w:hint="cs"/>
                <w:rtl/>
              </w:rPr>
              <w:t xml:space="preserve">- ציון משוקלל של מציע </w:t>
            </w:r>
            <w:r w:rsidR="00F15E1B" w:rsidRPr="005A08D1">
              <w:t>i</w:t>
            </w:r>
            <w:r w:rsidR="00F15E1B" w:rsidRPr="005A08D1">
              <w:rPr>
                <w:rFonts w:hint="cs"/>
                <w:rtl/>
              </w:rPr>
              <w:t xml:space="preserve"> </w:t>
            </w:r>
          </w:p>
          <w:p w:rsidR="00F15E1B" w:rsidRPr="005A08D1" w:rsidRDefault="00F476D7"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sidR="00F15E1B" w:rsidRPr="005A08D1">
              <w:rPr>
                <w:rFonts w:hint="cs"/>
                <w:rtl/>
              </w:rPr>
              <w:t>- משקל פרמטר המחיר</w:t>
            </w:r>
          </w:p>
          <w:p w:rsidR="00F15E1B" w:rsidRPr="005A08D1" w:rsidRDefault="00F476D7"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sidR="00F15E1B" w:rsidRPr="005A08D1">
              <w:rPr>
                <w:rFonts w:hint="cs"/>
                <w:rtl/>
              </w:rPr>
              <w:t>- אחוז ההנחה של המציע באחוזים</w:t>
            </w:r>
          </w:p>
          <w:p w:rsidR="00F15E1B" w:rsidRPr="005A08D1" w:rsidRDefault="00F476D7" w:rsidP="00510110">
            <w:pPr>
              <w:keepNext/>
              <w:keepLines/>
              <w:spacing w:line="360" w:lineRule="auto"/>
              <w:ind w:left="66" w:hanging="43"/>
              <w:jc w:val="left"/>
            </w:pPr>
            <m:oMath>
              <m:sSub>
                <m:sSubPr>
                  <m:ctrlPr>
                    <w:rPr>
                      <w:rFonts w:ascii="Cambria Math" w:hAnsi="Cambria Math"/>
                      <w:b/>
                      <w:bCs/>
                      <w:i/>
                      <w:iCs/>
                    </w:rPr>
                  </m:ctrlPr>
                </m:sSubPr>
                <m:e>
                  <m:r>
                    <m:rPr>
                      <m:sty m:val="bi"/>
                    </m:rPr>
                    <w:rPr>
                      <w:rFonts w:ascii="Cambria Math" w:hAnsi="Cambria Math"/>
                    </w:rPr>
                    <m:t>Q</m:t>
                  </m:r>
                </m:e>
                <m:sub>
                  <m:r>
                    <m:rPr>
                      <m:sty m:val="bi"/>
                    </m:rPr>
                    <w:rPr>
                      <w:rFonts w:ascii="Cambria Math" w:hAnsi="Cambria Math"/>
                    </w:rPr>
                    <m:t>i</m:t>
                  </m:r>
                </m:sub>
              </m:sSub>
            </m:oMath>
            <w:r w:rsidR="00F15E1B" w:rsidRPr="005A08D1">
              <w:rPr>
                <w:rFonts w:hint="cs"/>
                <w:rtl/>
              </w:rPr>
              <w:t>-</w:t>
            </w:r>
            <w:r w:rsidR="00F15E1B" w:rsidRPr="005A08D1">
              <w:rPr>
                <w:rFonts w:hint="cs"/>
              </w:rPr>
              <w:t xml:space="preserve"> </w:t>
            </w:r>
            <w:r w:rsidR="00F15E1B" w:rsidRPr="005A08D1">
              <w:rPr>
                <w:rFonts w:hint="cs"/>
                <w:rtl/>
              </w:rPr>
              <w:t xml:space="preserve">איכות מציע </w:t>
            </w:r>
            <w:r w:rsidR="00F15E1B" w:rsidRPr="005A08D1">
              <w:t>i</w:t>
            </w:r>
          </w:p>
          <w:p w:rsidR="00F15E1B" w:rsidRPr="005A08D1" w:rsidRDefault="00F15E1B" w:rsidP="00510110">
            <w:pPr>
              <w:keepNext/>
              <w:keepLines/>
              <w:spacing w:line="360" w:lineRule="auto"/>
              <w:ind w:left="66" w:hanging="43"/>
              <w:jc w:val="left"/>
              <w:rPr>
                <w:rtl/>
              </w:rPr>
            </w:pPr>
          </w:p>
          <w:p w:rsidR="00F15E1B" w:rsidRPr="005A08D1" w:rsidRDefault="00F15E1B" w:rsidP="00510110">
            <w:pPr>
              <w:spacing w:line="360" w:lineRule="auto"/>
              <w:ind w:left="66" w:hanging="43"/>
              <w:jc w:val="left"/>
              <w:rPr>
                <w:rFonts w:ascii="David" w:hAnsi="David"/>
                <w:rtl/>
              </w:rPr>
            </w:pPr>
            <w:r w:rsidRPr="005A08D1">
              <w:rPr>
                <w:rFonts w:hint="cs"/>
                <w:rtl/>
              </w:rPr>
              <w:t>יש לאפשר ציון יחסי גם בפונקציית החזקה</w:t>
            </w:r>
            <w:r w:rsidRPr="005A08D1">
              <w:rPr>
                <w:rFonts w:ascii="David" w:hAnsi="David" w:hint="cs"/>
                <w:rtl/>
              </w:rPr>
              <w:t>.</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rsidTr="000F547F">
        <w:tc>
          <w:tcPr>
            <w:tcW w:w="966" w:type="dxa"/>
          </w:tcPr>
          <w:p w:rsidR="00F15E1B" w:rsidRPr="005A08D1" w:rsidRDefault="00F15E1B" w:rsidP="00510110">
            <w:pPr>
              <w:pStyle w:val="41"/>
              <w:spacing w:line="360" w:lineRule="auto"/>
              <w:ind w:left="0" w:firstLine="0"/>
              <w:rPr>
                <w:rtl/>
              </w:rPr>
            </w:pPr>
            <w:bookmarkStart w:id="83" w:name="_Ref45199715"/>
          </w:p>
        </w:tc>
        <w:bookmarkEnd w:id="83"/>
        <w:tc>
          <w:tcPr>
            <w:tcW w:w="7017" w:type="dxa"/>
          </w:tcPr>
          <w:p w:rsidR="00F15E1B" w:rsidRPr="005A08D1" w:rsidRDefault="00F15E1B" w:rsidP="00510110">
            <w:pPr>
              <w:keepNext/>
              <w:keepLines/>
              <w:spacing w:line="360" w:lineRule="auto"/>
              <w:ind w:left="66" w:hanging="43"/>
              <w:jc w:val="left"/>
              <w:rPr>
                <w:u w:val="single"/>
                <w:rtl/>
              </w:rPr>
            </w:pPr>
            <w:r w:rsidRPr="005A08D1">
              <w:rPr>
                <w:rFonts w:hint="eastAsia"/>
                <w:u w:val="single"/>
                <w:rtl/>
              </w:rPr>
              <w:t>אפשרות</w:t>
            </w:r>
            <w:r w:rsidRPr="005A08D1">
              <w:rPr>
                <w:u w:val="single"/>
                <w:rtl/>
              </w:rPr>
              <w:t xml:space="preserve"> לשקלול בין איכות למחיר יחסי, כלומר לקביעת פונקציית חזקה שתיקבע באופן הבא: </w:t>
            </w:r>
          </w:p>
          <w:p w:rsidR="00F15E1B" w:rsidRPr="005A08D1" w:rsidRDefault="00F476D7" w:rsidP="00510110">
            <w:pPr>
              <w:keepNext/>
              <w:keepLines/>
              <w:spacing w:line="360" w:lineRule="auto"/>
              <w:ind w:left="66" w:hanging="43"/>
              <w:jc w:val="left"/>
              <w:rPr>
                <w:i/>
              </w:rPr>
            </w:pPr>
            <m:oMathPara>
              <m:oMathParaPr>
                <m:jc m:val="centerGroup"/>
              </m:oMathPara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tl/>
                  </w:rPr>
                  <m:t>=</m:t>
                </m:r>
                <m:sSubSup>
                  <m:sSubSupPr>
                    <m:ctrlPr>
                      <w:rPr>
                        <w:rFonts w:ascii="Cambria Math" w:hAnsi="Cambria Math"/>
                      </w:rPr>
                    </m:ctrlPr>
                  </m:sSubSupPr>
                  <m:e>
                    <m:r>
                      <m:rPr>
                        <m:sty m:val="bi"/>
                      </m:rPr>
                      <w:rPr>
                        <w:rFonts w:ascii="Cambria Math" w:hAnsi="Cambria Math"/>
                      </w:rPr>
                      <m:t>Q</m:t>
                    </m:r>
                  </m:e>
                  <m:sub>
                    <m:r>
                      <m:rPr>
                        <m:sty m:val="bi"/>
                      </m:rPr>
                      <w:rPr>
                        <w:rFonts w:ascii="Cambria Math" w:hAnsi="Cambria Math"/>
                      </w:rPr>
                      <m:t>i</m:t>
                    </m:r>
                  </m:sub>
                  <m:sup>
                    <m:sSub>
                      <m:sSubPr>
                        <m:ctrlPr>
                          <w:rPr>
                            <w:rFonts w:ascii="Cambria Math" w:hAnsi="Cambria Math"/>
                          </w:rPr>
                        </m:ctrlPr>
                      </m:sSubPr>
                      <m:e>
                        <m:r>
                          <m:rPr>
                            <m:sty m:val="bi"/>
                          </m:rPr>
                          <w:rPr>
                            <w:rFonts w:ascii="Cambria Math" w:hAnsi="Cambria Math"/>
                          </w:rPr>
                          <m:t>w</m:t>
                        </m:r>
                      </m:e>
                      <m:sub>
                        <m:r>
                          <m:rPr>
                            <m:sty m:val="bi"/>
                          </m:rPr>
                          <w:rPr>
                            <w:rFonts w:ascii="Cambria Math" w:hAnsi="Cambria Math"/>
                          </w:rPr>
                          <m:t>q</m:t>
                        </m:r>
                      </m:sub>
                    </m:sSub>
                  </m:sup>
                </m:sSubSup>
                <m:r>
                  <m:rPr>
                    <m:sty m:val="p"/>
                  </m:rPr>
                  <w:rPr>
                    <w:rFonts w:ascii="Cambria Math" w:hAnsi="Cambria Math"/>
                    <w:rtl/>
                  </w:rPr>
                  <m:t> ×</m:t>
                </m:r>
                <m:sSup>
                  <m:sSupPr>
                    <m:ctrlPr>
                      <w:rPr>
                        <w:rFonts w:ascii="Cambria Math" w:hAnsi="Cambria Math"/>
                      </w:rPr>
                    </m:ctrlPr>
                  </m:sSupPr>
                  <m:e>
                    <m:sSub>
                      <m:sSubPr>
                        <m:ctrlPr>
                          <w:rPr>
                            <w:rFonts w:ascii="Cambria Math" w:hAnsi="Cambria Math"/>
                          </w:rPr>
                        </m:ctrlPr>
                      </m:sSubPr>
                      <m:e>
                        <m:r>
                          <m:rPr>
                            <m:sty m:val="bi"/>
                          </m:rPr>
                          <w:rPr>
                            <w:rFonts w:ascii="Cambria Math" w:hAnsi="Cambria Math"/>
                          </w:rPr>
                          <m:t>GP</m:t>
                        </m:r>
                      </m:e>
                      <m:sub>
                        <m:r>
                          <m:rPr>
                            <m:sty m:val="bi"/>
                          </m:rPr>
                          <w:rPr>
                            <w:rFonts w:ascii="Cambria Math" w:hAnsi="Cambria Math"/>
                          </w:rPr>
                          <m:t>i</m:t>
                        </m:r>
                      </m:sub>
                    </m:sSub>
                  </m:e>
                  <m:sup>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sup>
                </m:sSup>
              </m:oMath>
            </m:oMathPara>
          </w:p>
          <w:p w:rsidR="00F15E1B" w:rsidRPr="005A08D1" w:rsidRDefault="00F15E1B" w:rsidP="00510110">
            <w:pPr>
              <w:keepNext/>
              <w:keepLines/>
              <w:spacing w:line="360" w:lineRule="auto"/>
              <w:ind w:left="66" w:hanging="43"/>
              <w:jc w:val="left"/>
            </w:pPr>
            <w:r w:rsidRPr="005A08D1">
              <w:rPr>
                <w:rFonts w:hint="cs"/>
                <w:rtl/>
              </w:rPr>
              <w:t>כאשר:</w:t>
            </w:r>
          </w:p>
          <w:p w:rsidR="00F15E1B" w:rsidRPr="005A08D1" w:rsidRDefault="00F476D7"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00F15E1B" w:rsidRPr="005A08D1">
              <w:rPr>
                <w:rFonts w:hint="cs"/>
                <w:rtl/>
              </w:rPr>
              <w:t xml:space="preserve">- ציון משוקלל של מציע </w:t>
            </w:r>
            <w:r w:rsidR="00F15E1B" w:rsidRPr="005A08D1">
              <w:t>i</w:t>
            </w:r>
            <w:r w:rsidR="00F15E1B" w:rsidRPr="005A08D1">
              <w:rPr>
                <w:rFonts w:hint="cs"/>
                <w:rtl/>
              </w:rPr>
              <w:t xml:space="preserve"> </w:t>
            </w:r>
          </w:p>
          <w:p w:rsidR="00F15E1B" w:rsidRPr="005A08D1" w:rsidRDefault="00F476D7"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oMath>
            <w:r w:rsidR="00F15E1B" w:rsidRPr="005A08D1">
              <w:rPr>
                <w:rFonts w:hint="cs"/>
                <w:rtl/>
              </w:rPr>
              <w:t>- משקל פרמטר המחיר</w:t>
            </w:r>
          </w:p>
          <w:p w:rsidR="00F15E1B" w:rsidRPr="005A08D1" w:rsidRDefault="00F476D7"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GP</m:t>
                  </m:r>
                </m:e>
                <m:sub>
                  <m:r>
                    <m:rPr>
                      <m:sty m:val="bi"/>
                    </m:rPr>
                    <w:rPr>
                      <w:rFonts w:ascii="Cambria Math" w:hAnsi="Cambria Math"/>
                    </w:rPr>
                    <m:t>i</m:t>
                  </m:r>
                </m:sub>
              </m:sSub>
            </m:oMath>
            <w:r w:rsidR="00F15E1B" w:rsidRPr="005A08D1">
              <w:rPr>
                <w:rFonts w:hint="cs"/>
                <w:rtl/>
              </w:rPr>
              <w:t xml:space="preserve">- </w:t>
            </w:r>
            <w:r w:rsidR="00F15E1B" w:rsidRPr="005A08D1">
              <w:rPr>
                <w:rFonts w:hint="eastAsia"/>
                <w:rtl/>
              </w:rPr>
              <w:t>המחיר</w:t>
            </w:r>
            <w:r w:rsidR="00F15E1B" w:rsidRPr="005A08D1">
              <w:rPr>
                <w:rtl/>
              </w:rPr>
              <w:t xml:space="preserve"> היחסי </w:t>
            </w:r>
            <w:r w:rsidR="00F15E1B" w:rsidRPr="005A08D1">
              <w:rPr>
                <w:rFonts w:hint="cs"/>
                <w:rtl/>
              </w:rPr>
              <w:t>-</w:t>
            </w:r>
            <w:r w:rsidR="00F15E1B" w:rsidRPr="005A08D1">
              <w:rPr>
                <w:rtl/>
              </w:rPr>
              <w:t xml:space="preserve"> מרכיב המחיר </w:t>
            </w:r>
            <w:r w:rsidR="00F15E1B" w:rsidRPr="005A08D1">
              <w:rPr>
                <w:rFonts w:hint="cs"/>
                <w:rtl/>
              </w:rPr>
              <w:t>יחושב</w:t>
            </w:r>
            <w:r w:rsidR="00F15E1B" w:rsidRPr="005A08D1">
              <w:rPr>
                <w:rtl/>
              </w:rPr>
              <w:t xml:space="preserve"> ביחס למציע הטוב ביותר כך שהמציע בעל המחיר הנמוך ביותר יקבל את מלוא הנקודות (100)</w:t>
            </w:r>
          </w:p>
          <w:p w:rsidR="00F15E1B" w:rsidRPr="005A08D1" w:rsidRDefault="00F476D7" w:rsidP="00510110">
            <w:pPr>
              <w:keepNext/>
              <w:keepLines/>
              <w:spacing w:line="360" w:lineRule="auto"/>
              <w:ind w:left="66" w:hanging="43"/>
              <w:jc w:val="left"/>
              <w:rPr>
                <w:rFonts w:ascii="Cambria Math" w:hAnsi="Cambria Math"/>
                <w:b/>
                <w:bCs/>
                <w:i/>
                <w:iCs/>
                <w:rtl/>
              </w:rPr>
            </w:pPr>
            <m:oMathPara>
              <m:oMathParaPr>
                <m:jc m:val="right"/>
              </m:oMathParaPr>
              <m:oMath>
                <m:sSub>
                  <m:sSubPr>
                    <m:ctrlPr>
                      <w:rPr>
                        <w:rFonts w:ascii="Cambria Math" w:hAnsi="Cambria Math"/>
                        <w:b/>
                        <w:bCs/>
                        <w:i/>
                        <w:iCs/>
                      </w:rPr>
                    </m:ctrlPr>
                  </m:sSubPr>
                  <m:e>
                    <m:r>
                      <m:rPr>
                        <m:sty m:val="bi"/>
                      </m:rPr>
                      <w:rPr>
                        <w:rFonts w:ascii="Cambria Math" w:hAnsi="Cambria Math"/>
                      </w:rPr>
                      <m:t>GP</m:t>
                    </m:r>
                  </m:e>
                  <m:sub>
                    <m:r>
                      <m:rPr>
                        <m:sty m:val="bi"/>
                      </m:rPr>
                      <w:rPr>
                        <w:rFonts w:ascii="Cambria Math" w:hAnsi="Cambria Math"/>
                      </w:rPr>
                      <m:t>i</m:t>
                    </m:r>
                  </m:sub>
                </m:sSub>
                <m:r>
                  <m:rPr>
                    <m:sty m:val="bi"/>
                  </m:rPr>
                  <w:rPr>
                    <w:rFonts w:ascii="Cambria Math" w:hAnsi="Cambria Math"/>
                    <w:rtl/>
                  </w:rPr>
                  <m:t>=</m:t>
                </m:r>
                <m:r>
                  <m:rPr>
                    <m:nor/>
                  </m:rPr>
                  <w:rPr>
                    <w:rFonts w:ascii="Cambria Math" w:hAnsi="Cambria Math"/>
                    <w:b/>
                    <w:bCs/>
                    <w:i/>
                    <w:iCs/>
                    <w:rtl/>
                  </w:rPr>
                  <m:t> </m:t>
                </m:r>
                <m:f>
                  <m:fPr>
                    <m:ctrlPr>
                      <w:rPr>
                        <w:rFonts w:ascii="Cambria Math" w:hAnsi="Cambria Math"/>
                        <w:b/>
                        <w:bCs/>
                        <w:i/>
                        <w:iCs/>
                      </w:rPr>
                    </m:ctrlPr>
                  </m:fPr>
                  <m:num>
                    <m:sSub>
                      <m:sSubPr>
                        <m:ctrlPr>
                          <w:rPr>
                            <w:rFonts w:ascii="Cambria Math" w:hAnsi="Cambria Math"/>
                            <w:b/>
                            <w:bCs/>
                            <w:i/>
                            <w:iCs/>
                          </w:rPr>
                        </m:ctrlPr>
                      </m:sSubPr>
                      <m:e>
                        <m:r>
                          <m:rPr>
                            <m:sty m:val="bi"/>
                          </m:rPr>
                          <w:rPr>
                            <w:rFonts w:ascii="Cambria Math" w:hAnsi="Cambria Math"/>
                          </w:rPr>
                          <m:t>PO</m:t>
                        </m:r>
                      </m:e>
                      <m:sub>
                        <m:r>
                          <m:rPr>
                            <m:sty m:val="bi"/>
                          </m:rPr>
                          <w:rPr>
                            <w:rFonts w:ascii="Cambria Math" w:hAnsi="Cambria Math"/>
                          </w:rPr>
                          <m:t>min</m:t>
                        </m:r>
                      </m:sub>
                    </m:sSub>
                    <m:r>
                      <m:rPr>
                        <m:sty m:val="bi"/>
                      </m:rPr>
                      <w:rPr>
                        <w:rFonts w:ascii="Cambria Math" w:hAnsi="Cambria Math"/>
                        <w:rtl/>
                      </w:rPr>
                      <m:t> </m:t>
                    </m:r>
                  </m:num>
                  <m:den>
                    <m:sSub>
                      <m:sSubPr>
                        <m:ctrlPr>
                          <w:rPr>
                            <w:rFonts w:ascii="Cambria Math" w:hAnsi="Cambria Math"/>
                            <w:b/>
                            <w:bCs/>
                            <w:i/>
                            <w:iCs/>
                          </w:rPr>
                        </m:ctrlPr>
                      </m:sSubPr>
                      <m:e>
                        <m:r>
                          <m:rPr>
                            <m:sty m:val="bi"/>
                          </m:rPr>
                          <w:rPr>
                            <w:rFonts w:ascii="Cambria Math" w:hAnsi="Cambria Math"/>
                          </w:rPr>
                          <m:t>PO</m:t>
                        </m:r>
                      </m:e>
                      <m:sub>
                        <m:r>
                          <m:rPr>
                            <m:sty m:val="bi"/>
                          </m:rPr>
                          <w:rPr>
                            <w:rFonts w:ascii="Cambria Math" w:hAnsi="Cambria Math"/>
                          </w:rPr>
                          <m:t>i</m:t>
                        </m:r>
                      </m:sub>
                    </m:sSub>
                  </m:den>
                </m:f>
                <m:r>
                  <m:rPr>
                    <m:sty m:val="bi"/>
                  </m:rPr>
                  <w:rPr>
                    <w:rFonts w:ascii="Cambria Math" w:hAnsi="Cambria Math"/>
                  </w:rPr>
                  <m:t>×100</m:t>
                </m:r>
              </m:oMath>
            </m:oMathPara>
          </w:p>
          <w:p w:rsidR="00F15E1B" w:rsidRPr="005A08D1" w:rsidRDefault="00F476D7"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oMath>
            <w:r w:rsidR="00F15E1B" w:rsidRPr="005A08D1">
              <w:rPr>
                <w:rFonts w:hint="cs"/>
                <w:rtl/>
              </w:rPr>
              <w:t>-</w:t>
            </w:r>
            <w:r w:rsidR="00F15E1B" w:rsidRPr="005A08D1">
              <w:rPr>
                <w:rFonts w:hint="cs"/>
              </w:rPr>
              <w:t xml:space="preserve"> </w:t>
            </w:r>
            <w:r w:rsidR="00F15E1B" w:rsidRPr="005A08D1">
              <w:rPr>
                <w:rFonts w:hint="cs"/>
                <w:rtl/>
              </w:rPr>
              <w:t xml:space="preserve">איכות מציע </w:t>
            </w:r>
            <w:r w:rsidR="00F15E1B" w:rsidRPr="005A08D1">
              <w:t>i</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F15E1B" w:rsidRPr="005A08D1" w:rsidTr="000F547F">
        <w:tc>
          <w:tcPr>
            <w:tcW w:w="966" w:type="dxa"/>
          </w:tcPr>
          <w:p w:rsidR="00F15E1B" w:rsidRPr="005A08D1" w:rsidRDefault="00F15E1B" w:rsidP="00510110">
            <w:pPr>
              <w:pStyle w:val="41"/>
              <w:spacing w:line="360" w:lineRule="auto"/>
              <w:ind w:left="0" w:firstLine="0"/>
              <w:rPr>
                <w:rtl/>
              </w:rPr>
            </w:pPr>
            <w:bookmarkStart w:id="84" w:name="_Ref45199727"/>
          </w:p>
        </w:tc>
        <w:bookmarkEnd w:id="84"/>
        <w:tc>
          <w:tcPr>
            <w:tcW w:w="7017" w:type="dxa"/>
          </w:tcPr>
          <w:p w:rsidR="00F15E1B" w:rsidRPr="005A08D1" w:rsidRDefault="00F15E1B" w:rsidP="00510110">
            <w:pPr>
              <w:spacing w:line="360" w:lineRule="auto"/>
              <w:ind w:left="66" w:hanging="43"/>
              <w:jc w:val="left"/>
              <w:rPr>
                <w:rFonts w:ascii="David" w:hAnsi="David"/>
                <w:rtl/>
              </w:rPr>
            </w:pPr>
            <w:r w:rsidRPr="005A08D1">
              <w:rPr>
                <w:rFonts w:ascii="David" w:hAnsi="David"/>
                <w:rtl/>
              </w:rPr>
              <w:t>הפקת קובץ אקסל שישמש סימולטור בהתאם לסוג המכרז</w:t>
            </w:r>
          </w:p>
        </w:tc>
        <w:tc>
          <w:tcPr>
            <w:tcW w:w="1196" w:type="dxa"/>
            <w:vAlign w:val="center"/>
          </w:tcPr>
          <w:p w:rsidR="00F15E1B" w:rsidRPr="005A08D1" w:rsidRDefault="00F15E1B" w:rsidP="00510110">
            <w:pPr>
              <w:spacing w:line="360" w:lineRule="auto"/>
              <w:jc w:val="left"/>
              <w:rPr>
                <w:rFonts w:ascii="David" w:hAnsi="David"/>
                <w:rtl/>
              </w:rPr>
            </w:pPr>
            <w:r w:rsidRPr="005A08D1">
              <w:rPr>
                <w:rFonts w:ascii="David" w:hAnsi="David" w:hint="cs"/>
                <w:rtl/>
              </w:rPr>
              <w:t>2</w:t>
            </w:r>
          </w:p>
        </w:tc>
      </w:tr>
    </w:tbl>
    <w:p w:rsidR="00327F55" w:rsidRPr="005A08D1" w:rsidRDefault="00327F55" w:rsidP="00510110"/>
    <w:p w:rsidR="00B4315E" w:rsidRPr="005A08D1" w:rsidRDefault="00B4315E" w:rsidP="00510110">
      <w:pPr>
        <w:pStyle w:val="af6"/>
        <w:numPr>
          <w:ilvl w:val="2"/>
          <w:numId w:val="34"/>
        </w:numPr>
      </w:pPr>
      <w:r w:rsidRPr="005A08D1">
        <w:rPr>
          <w:rFonts w:hint="cs"/>
          <w:rtl/>
        </w:rPr>
        <w:t>כ</w:t>
      </w:r>
      <w:r w:rsidRPr="005A08D1">
        <w:rPr>
          <w:rtl/>
        </w:rPr>
        <w:t>ללים להגשת הצעות</w:t>
      </w:r>
      <w:r w:rsidRPr="005A08D1">
        <w:rPr>
          <w:rFonts w:hint="cs"/>
          <w:rtl/>
        </w:rPr>
        <w:t>:</w:t>
      </w:r>
    </w:p>
    <w:tbl>
      <w:tblPr>
        <w:tblStyle w:val="112"/>
        <w:bidiVisual/>
        <w:tblW w:w="8986" w:type="dxa"/>
        <w:tblInd w:w="318" w:type="dxa"/>
        <w:tblLook w:val="04A0" w:firstRow="1" w:lastRow="0" w:firstColumn="1" w:lastColumn="0" w:noHBand="0" w:noVBand="1"/>
      </w:tblPr>
      <w:tblGrid>
        <w:gridCol w:w="1055"/>
        <w:gridCol w:w="6655"/>
        <w:gridCol w:w="1276"/>
      </w:tblGrid>
      <w:tr w:rsidR="00DA1D9E" w:rsidRPr="005A08D1" w:rsidTr="003C1B23">
        <w:trPr>
          <w:tblHeader/>
        </w:trPr>
        <w:tc>
          <w:tcPr>
            <w:tcW w:w="1055" w:type="dxa"/>
            <w:shd w:val="clear" w:color="auto" w:fill="D9D9D9" w:themeFill="background1" w:themeFillShade="D9"/>
          </w:tcPr>
          <w:p w:rsidR="00017271" w:rsidRPr="005A08D1" w:rsidRDefault="00017271" w:rsidP="00510110">
            <w:pPr>
              <w:snapToGrid w:val="0"/>
              <w:spacing w:line="360" w:lineRule="auto"/>
              <w:ind w:left="0" w:firstLine="0"/>
              <w:outlineLvl w:val="0"/>
              <w:rPr>
                <w:rFonts w:ascii="David" w:hAnsi="David"/>
                <w:noProof/>
                <w:rtl/>
                <w:lang w:eastAsia="en-US"/>
              </w:rPr>
            </w:pPr>
            <w:r w:rsidRPr="005A08D1">
              <w:rPr>
                <w:rFonts w:ascii="David" w:hAnsi="David" w:hint="cs"/>
                <w:noProof/>
                <w:rtl/>
                <w:lang w:eastAsia="en-US"/>
              </w:rPr>
              <w:t>סעיף</w:t>
            </w:r>
          </w:p>
        </w:tc>
        <w:tc>
          <w:tcPr>
            <w:tcW w:w="6655" w:type="dxa"/>
            <w:shd w:val="clear" w:color="auto" w:fill="D9D9D9" w:themeFill="background1" w:themeFillShade="D9"/>
          </w:tcPr>
          <w:p w:rsidR="00017271" w:rsidRPr="005A08D1" w:rsidRDefault="00017271" w:rsidP="00510110">
            <w:pPr>
              <w:snapToGrid w:val="0"/>
              <w:spacing w:line="360" w:lineRule="auto"/>
              <w:ind w:left="117" w:hanging="94"/>
              <w:outlineLvl w:val="0"/>
              <w:rPr>
                <w:rFonts w:ascii="David" w:hAnsi="David"/>
                <w:noProof/>
                <w:rtl/>
                <w:lang w:eastAsia="en-US"/>
              </w:rPr>
            </w:pPr>
            <w:r w:rsidRPr="005A08D1">
              <w:rPr>
                <w:rFonts w:ascii="David" w:hAnsi="David"/>
                <w:noProof/>
                <w:rtl/>
                <w:lang w:eastAsia="en-US"/>
              </w:rPr>
              <w:t>דרישה</w:t>
            </w:r>
          </w:p>
        </w:tc>
        <w:tc>
          <w:tcPr>
            <w:tcW w:w="1276" w:type="dxa"/>
            <w:shd w:val="clear" w:color="auto" w:fill="D9D9D9" w:themeFill="background1" w:themeFillShade="D9"/>
          </w:tcPr>
          <w:p w:rsidR="00017271" w:rsidRPr="005A08D1" w:rsidRDefault="00017271" w:rsidP="00510110">
            <w:pPr>
              <w:snapToGrid w:val="0"/>
              <w:spacing w:line="360" w:lineRule="auto"/>
              <w:ind w:left="103" w:hanging="80"/>
              <w:outlineLvl w:val="0"/>
              <w:rPr>
                <w:rFonts w:ascii="David" w:hAnsi="David"/>
                <w:noProof/>
                <w:rtl/>
                <w:lang w:eastAsia="en-US"/>
              </w:rPr>
            </w:pPr>
            <w:r w:rsidRPr="005A08D1">
              <w:rPr>
                <w:rFonts w:ascii="David" w:hAnsi="David"/>
                <w:noProof/>
                <w:rtl/>
                <w:lang w:eastAsia="en-US"/>
              </w:rPr>
              <w:t>סיווג</w:t>
            </w:r>
            <w:r w:rsidRPr="005A08D1">
              <w:rPr>
                <w:rFonts w:ascii="David" w:hAnsi="David" w:hint="cs"/>
                <w:noProof/>
                <w:rtl/>
                <w:lang w:eastAsia="en-US"/>
              </w:rPr>
              <w:t xml:space="preserve"> חשיבות</w:t>
            </w:r>
          </w:p>
        </w:tc>
      </w:tr>
      <w:tr w:rsidR="00017271" w:rsidRPr="005A08D1" w:rsidTr="003C1B23">
        <w:tc>
          <w:tcPr>
            <w:tcW w:w="1055" w:type="dxa"/>
          </w:tcPr>
          <w:p w:rsidR="00017271" w:rsidRPr="005A08D1" w:rsidRDefault="00017271" w:rsidP="00510110">
            <w:pPr>
              <w:pStyle w:val="41"/>
              <w:spacing w:line="360" w:lineRule="auto"/>
              <w:ind w:left="0" w:firstLine="0"/>
              <w:rPr>
                <w:rtl/>
              </w:rPr>
            </w:pPr>
            <w:bookmarkStart w:id="85" w:name="_Ref45199740"/>
          </w:p>
        </w:tc>
        <w:bookmarkEnd w:id="85"/>
        <w:tc>
          <w:tcPr>
            <w:tcW w:w="6655" w:type="dxa"/>
          </w:tcPr>
          <w:p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כללי פעילות (</w:t>
            </w:r>
            <w:r w:rsidRPr="005A08D1">
              <w:t>Activity Rules</w:t>
            </w:r>
            <w:r w:rsidRPr="005A08D1">
              <w:rPr>
                <w:rtl/>
              </w:rPr>
              <w:t>) – זמן מכסימלי בין הצעה להצעה – קבוע לאורך המכרז</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86" w:name="_Ref45199745"/>
          </w:p>
        </w:tc>
        <w:bookmarkEnd w:id="86"/>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כללי פעילות (</w:t>
            </w:r>
            <w:r w:rsidRPr="005A08D1">
              <w:t>Activity Rules</w:t>
            </w:r>
            <w:r w:rsidRPr="005A08D1">
              <w:rPr>
                <w:rtl/>
              </w:rPr>
              <w:t>) – זמן מכסימלי בין הצעה להצעה – דינמי לאורך המכרז (שינוי אוטומטי לפי כלל שנקבע, כגון לפי מספר הסבבים שבוצעו/נותרו, לפי מספר המציעים שנותרו וכו')</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87" w:name="_Ref45199750"/>
          </w:p>
        </w:tc>
        <w:bookmarkEnd w:id="87"/>
        <w:tc>
          <w:tcPr>
            <w:tcW w:w="6655" w:type="dxa"/>
          </w:tcPr>
          <w:p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כללי פעילות (</w:t>
            </w:r>
            <w:r w:rsidRPr="005A08D1">
              <w:t>Activity Rules</w:t>
            </w:r>
            <w:r w:rsidRPr="005A08D1">
              <w:rPr>
                <w:rtl/>
              </w:rPr>
              <w:t>) – מספר סבבי הצעות רציפים בהם ניתן לא להגיש הצעה שמעבר להם המציע יוצא מהתיחור</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88" w:name="_Ref45199757"/>
          </w:p>
        </w:tc>
        <w:bookmarkEnd w:id="88"/>
        <w:tc>
          <w:tcPr>
            <w:tcW w:w="6655" w:type="dxa"/>
          </w:tcPr>
          <w:p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אפשרות לעורך המכרז להחזיר מציע שלא עמד בכללי פעילות והוצא מהתיחור</w:t>
            </w:r>
          </w:p>
        </w:tc>
        <w:tc>
          <w:tcPr>
            <w:tcW w:w="1276" w:type="dxa"/>
            <w:vAlign w:val="center"/>
          </w:tcPr>
          <w:p w:rsidR="00017271" w:rsidRPr="005A08D1" w:rsidRDefault="00017271" w:rsidP="00510110">
            <w:pPr>
              <w:snapToGrid w:val="0"/>
              <w:spacing w:line="360" w:lineRule="auto"/>
              <w:outlineLvl w:val="0"/>
              <w:rPr>
                <w:rtl/>
              </w:rPr>
            </w:pPr>
            <w:r w:rsidRPr="005A08D1">
              <w:rPr>
                <w:rtl/>
              </w:rPr>
              <w:t>התחייבות</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89" w:name="_Ref45199764"/>
          </w:p>
        </w:tc>
        <w:bookmarkEnd w:id="89"/>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כללי פעילות (</w:t>
            </w:r>
            <w:r w:rsidRPr="005A08D1">
              <w:t>Activity Rules</w:t>
            </w:r>
            <w:r w:rsidRPr="005A08D1">
              <w:rPr>
                <w:rtl/>
              </w:rPr>
              <w:t>) – מספר סבבי הצעות בהם ניתן לא להגיש הצעות לאורך התיחור כולו (</w:t>
            </w:r>
            <w:r w:rsidRPr="005A08D1">
              <w:t>Credit</w:t>
            </w:r>
            <w:r w:rsidRPr="005A08D1">
              <w:rPr>
                <w:rtl/>
              </w:rPr>
              <w:t xml:space="preserve"> לכל מציע)</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2</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0" w:name="_Ref45199770"/>
          </w:p>
        </w:tc>
        <w:bookmarkEnd w:id="90"/>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למשיכת הצעה (</w:t>
            </w:r>
            <w:r w:rsidRPr="005A08D1">
              <w:t>Bid Withdrawal</w:t>
            </w:r>
            <w:r w:rsidRPr="005A08D1">
              <w:rPr>
                <w:rtl/>
              </w:rPr>
              <w:t>)- אפשרות לביטול הצעה (מוגבלת לשימוש (מספר פעמים במהלך התיחור ו/או זמן שעבר מרגע ההגשה ו/או בכפוף לסנקציה מוגדרת מראש) – ע"י המציע עצמאית</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1" w:name="_Ref45199776"/>
          </w:p>
        </w:tc>
        <w:bookmarkEnd w:id="91"/>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למשיכת הצעה (</w:t>
            </w:r>
            <w:r w:rsidRPr="005A08D1">
              <w:t>Bid Withdrawal</w:t>
            </w:r>
            <w:r w:rsidRPr="005A08D1">
              <w:rPr>
                <w:rtl/>
              </w:rPr>
              <w:t>)- אפשרות לביטול הצעה – ע"י וועדת המכרזים, עפ"י פניית המציע</w:t>
            </w:r>
            <w:r w:rsidRPr="005A08D1">
              <w:rPr>
                <w:rFonts w:hint="cs"/>
                <w:rtl/>
              </w:rPr>
              <w:t xml:space="preserve"> (הפניה יכול להתבצע מחוץ למערכת)</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2" w:name="_Ref45199782"/>
          </w:p>
        </w:tc>
        <w:bookmarkEnd w:id="92"/>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להרע הצעה - אפשרות לתת הצעה גרועה יותר למשל במקרה בו יש התניות בין סלים. לדוגמא - ספק מקווה לזכות במספר סלים מסוים ונותן הצעה נמוכה, אך לאחר שהוא מגלה שהוא לא זוכה בחלק מהסלים בהם קיווה לזכות, הוא מעוניין להרע את הצעתו לסלים האחרים (למשל כי בהיעדר הסלים האחרים הוא לא נהנה מיתרון לגודל).</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3" w:name="_Ref45199787"/>
          </w:p>
        </w:tc>
        <w:bookmarkEnd w:id="93"/>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קביעת פסיעה מינימלית/מקסימלית (</w:t>
            </w:r>
            <w:r w:rsidRPr="005A08D1">
              <w:t>Increment</w:t>
            </w:r>
            <w:r w:rsidRPr="005A08D1">
              <w:rPr>
                <w:rtl/>
              </w:rPr>
              <w:t>\</w:t>
            </w:r>
            <w:r w:rsidRPr="005A08D1">
              <w:t>Decrement</w:t>
            </w:r>
            <w:r w:rsidRPr="005A08D1">
              <w:rPr>
                <w:rtl/>
              </w:rPr>
              <w:t>) - בסכום (כסף), אחוז הנחה ממחיר ידוע וכד'. הקביעה תהיה ע"י עורך המכרז ברמת מכרז מסוים.</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4" w:name="_Ref45199793"/>
          </w:p>
        </w:tc>
        <w:bookmarkEnd w:id="94"/>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הצעה אפשרית מותנית בהצעה קודמת של המציע או מהמחיר המוביל (ניתן לרדת ב- % מהצעה קודמת)</w:t>
            </w:r>
            <w:r w:rsidRPr="005A08D1">
              <w:rPr>
                <w:rFonts w:ascii="David" w:hAnsi="David" w:hint="cs"/>
                <w:rtl/>
                <w:lang w:eastAsia="en-US"/>
              </w:rPr>
              <w:t xml:space="preserve">. </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1</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5" w:name="_Ref45199797"/>
          </w:p>
        </w:tc>
        <w:bookmarkEnd w:id="95"/>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 xml:space="preserve">הצעה אפשרית מותנית </w:t>
            </w:r>
            <w:r w:rsidRPr="005A08D1">
              <w:rPr>
                <w:rFonts w:hint="cs"/>
                <w:rtl/>
              </w:rPr>
              <w:t>בדירוג ההצעה ביחס ל</w:t>
            </w:r>
            <w:r w:rsidRPr="005A08D1">
              <w:rPr>
                <w:rtl/>
              </w:rPr>
              <w:t>הצעה המובילה</w:t>
            </w:r>
            <w:r w:rsidRPr="005A08D1">
              <w:rPr>
                <w:rFonts w:ascii="David" w:hAnsi="David" w:hint="cs"/>
                <w:rtl/>
                <w:lang w:eastAsia="en-US"/>
              </w:rPr>
              <w:t>.</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6" w:name="_Ref45199812"/>
          </w:p>
        </w:tc>
        <w:bookmarkEnd w:id="96"/>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 xml:space="preserve">הצעה אפשרית מותנית בהצעה קודמת של המציע עם חוקים משתנים. למשל: כשמחיר ההצעה מעל </w:t>
            </w:r>
            <w:r w:rsidRPr="005A08D1">
              <w:t>X</w:t>
            </w:r>
            <w:r w:rsidRPr="005A08D1">
              <w:rPr>
                <w:rtl/>
              </w:rPr>
              <w:t xml:space="preserve"> ₪ ניתן לרדת ב </w:t>
            </w:r>
            <w:r w:rsidRPr="005A08D1">
              <w:t>a%</w:t>
            </w:r>
            <w:r w:rsidRPr="005A08D1">
              <w:rPr>
                <w:rtl/>
              </w:rPr>
              <w:t xml:space="preserve"> בכל הצעה, כשמחיר ההצעה מתחת </w:t>
            </w:r>
            <w:r w:rsidRPr="005A08D1">
              <w:t>X</w:t>
            </w:r>
            <w:r w:rsidRPr="005A08D1">
              <w:rPr>
                <w:rtl/>
              </w:rPr>
              <w:t xml:space="preserve"> ₪ ניתן לרדת ב </w:t>
            </w:r>
            <w:r w:rsidRPr="005A08D1">
              <w:t>b%</w:t>
            </w:r>
            <w:r w:rsidRPr="005A08D1">
              <w:rPr>
                <w:rtl/>
              </w:rPr>
              <w:t>.</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7" w:name="_Ref45199817"/>
          </w:p>
        </w:tc>
        <w:bookmarkEnd w:id="97"/>
        <w:tc>
          <w:tcPr>
            <w:tcW w:w="6655" w:type="dxa"/>
          </w:tcPr>
          <w:p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להגשה של הצעות חלופיות על ידי אותו מציע. למשל:</w:t>
            </w:r>
            <w:r w:rsidRPr="005A08D1">
              <w:t xml:space="preserve"> </w:t>
            </w:r>
            <w:r w:rsidRPr="005A08D1">
              <w:rPr>
                <w:rtl/>
              </w:rPr>
              <w:t>במכרז רכבים מציע יכול להציע שני דגמים שונים כשתי הצעות נפרדות.</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2</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8" w:name="_Ref45199822"/>
          </w:p>
        </w:tc>
        <w:bookmarkEnd w:id="98"/>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אפשרות להגיש הצעה בשקלים, באגורות ובחלקי אגורות – עד 0.01 אגורה לפחות.</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rsidTr="003C1B23">
        <w:trPr>
          <w:trHeight w:val="313"/>
        </w:trPr>
        <w:tc>
          <w:tcPr>
            <w:tcW w:w="1055" w:type="dxa"/>
          </w:tcPr>
          <w:p w:rsidR="00017271" w:rsidRPr="005A08D1" w:rsidRDefault="00017271" w:rsidP="00510110">
            <w:pPr>
              <w:pStyle w:val="41"/>
              <w:spacing w:line="360" w:lineRule="auto"/>
              <w:ind w:left="0" w:firstLine="0"/>
              <w:rPr>
                <w:rtl/>
              </w:rPr>
            </w:pPr>
            <w:bookmarkStart w:id="99" w:name="_Ref45199827"/>
          </w:p>
        </w:tc>
        <w:bookmarkEnd w:id="99"/>
        <w:tc>
          <w:tcPr>
            <w:tcW w:w="6655" w:type="dxa"/>
          </w:tcPr>
          <w:p w:rsidR="00017271" w:rsidRPr="005A08D1" w:rsidRDefault="00017271" w:rsidP="00510110">
            <w:pPr>
              <w:snapToGrid w:val="0"/>
              <w:spacing w:line="360" w:lineRule="auto"/>
              <w:ind w:left="117" w:hanging="94"/>
              <w:outlineLvl w:val="0"/>
              <w:rPr>
                <w:rFonts w:ascii="David" w:hAnsi="David"/>
                <w:rtl/>
                <w:lang w:eastAsia="en-US"/>
              </w:rPr>
            </w:pPr>
            <w:r w:rsidRPr="005A08D1">
              <w:rPr>
                <w:rtl/>
              </w:rPr>
              <w:t>עורך המכרז יוכל להוציא מציע מהשתתפות בתיחור בצורה יזומה. הפעולה תתועד ע"י המערכת</w:t>
            </w:r>
            <w:r w:rsidRPr="005A08D1">
              <w:rPr>
                <w:rFonts w:ascii="David" w:hAnsi="David" w:hint="cs"/>
                <w:rtl/>
                <w:lang w:eastAsia="en-US"/>
              </w:rPr>
              <w:t>.</w:t>
            </w:r>
          </w:p>
        </w:tc>
        <w:tc>
          <w:tcPr>
            <w:tcW w:w="1276" w:type="dxa"/>
            <w:vAlign w:val="center"/>
          </w:tcPr>
          <w:p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bl>
    <w:p w:rsidR="005C2C0B" w:rsidRPr="005A08D1" w:rsidRDefault="005C2C0B" w:rsidP="00510110"/>
    <w:p w:rsidR="00B4315E" w:rsidRPr="005A08D1" w:rsidRDefault="003008E9" w:rsidP="00510110">
      <w:pPr>
        <w:pStyle w:val="af6"/>
        <w:numPr>
          <w:ilvl w:val="2"/>
          <w:numId w:val="34"/>
        </w:numPr>
      </w:pPr>
      <w:r w:rsidRPr="005A08D1">
        <w:rPr>
          <w:rFonts w:hint="cs"/>
          <w:rtl/>
        </w:rPr>
        <w:t>כ</w:t>
      </w:r>
      <w:r w:rsidRPr="005A08D1">
        <w:rPr>
          <w:rtl/>
        </w:rPr>
        <w:t>ללים לפתיחה, הקפאה, חידוש וסגירת המכרז</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804"/>
        <w:gridCol w:w="1262"/>
      </w:tblGrid>
      <w:tr w:rsidR="00841A79" w:rsidRPr="005A08D1" w:rsidTr="00F53F11">
        <w:trPr>
          <w:tblHeader/>
        </w:trPr>
        <w:tc>
          <w:tcPr>
            <w:tcW w:w="1003" w:type="dxa"/>
            <w:shd w:val="clear" w:color="auto" w:fill="D9D9D9" w:themeFill="background1" w:themeFillShade="D9"/>
          </w:tcPr>
          <w:p w:rsidR="00841A79" w:rsidRPr="005A08D1" w:rsidRDefault="00841A79" w:rsidP="00510110">
            <w:pPr>
              <w:spacing w:line="360" w:lineRule="auto"/>
              <w:ind w:left="25" w:hanging="2"/>
              <w:rPr>
                <w:rtl/>
              </w:rPr>
            </w:pPr>
            <w:r w:rsidRPr="005A08D1">
              <w:rPr>
                <w:rFonts w:hint="cs"/>
                <w:rtl/>
              </w:rPr>
              <w:t>סעיף</w:t>
            </w:r>
          </w:p>
        </w:tc>
        <w:tc>
          <w:tcPr>
            <w:tcW w:w="6804" w:type="dxa"/>
            <w:shd w:val="clear" w:color="auto" w:fill="D9D9D9" w:themeFill="background1" w:themeFillShade="D9"/>
          </w:tcPr>
          <w:p w:rsidR="00841A79" w:rsidRPr="005A08D1" w:rsidRDefault="00841A79" w:rsidP="00510110">
            <w:pPr>
              <w:spacing w:line="360" w:lineRule="auto"/>
              <w:ind w:left="0" w:firstLine="23"/>
              <w:rPr>
                <w:rtl/>
              </w:rPr>
            </w:pPr>
            <w:r w:rsidRPr="005A08D1">
              <w:rPr>
                <w:rFonts w:hint="cs"/>
                <w:rtl/>
              </w:rPr>
              <w:t>דרישה</w:t>
            </w:r>
          </w:p>
        </w:tc>
        <w:tc>
          <w:tcPr>
            <w:tcW w:w="1262" w:type="dxa"/>
            <w:shd w:val="clear" w:color="auto" w:fill="D9D9D9" w:themeFill="background1" w:themeFillShade="D9"/>
          </w:tcPr>
          <w:p w:rsidR="00841A79" w:rsidRPr="005A08D1" w:rsidRDefault="00841A79" w:rsidP="00510110">
            <w:pPr>
              <w:spacing w:line="360" w:lineRule="auto"/>
              <w:ind w:left="95" w:hanging="72"/>
              <w:rPr>
                <w:rtl/>
              </w:rPr>
            </w:pPr>
            <w:r w:rsidRPr="005A08D1">
              <w:rPr>
                <w:rFonts w:hint="cs"/>
                <w:rtl/>
              </w:rPr>
              <w:t>סיווג חשיבות</w:t>
            </w:r>
          </w:p>
        </w:tc>
      </w:tr>
      <w:tr w:rsidR="00841A79" w:rsidRPr="005A08D1" w:rsidTr="00F53F11">
        <w:tc>
          <w:tcPr>
            <w:tcW w:w="1003" w:type="dxa"/>
          </w:tcPr>
          <w:p w:rsidR="00841A79" w:rsidRPr="005A08D1" w:rsidRDefault="00841A79" w:rsidP="00510110">
            <w:pPr>
              <w:pStyle w:val="41"/>
              <w:spacing w:line="360" w:lineRule="auto"/>
              <w:ind w:left="25" w:hanging="2"/>
              <w:rPr>
                <w:rtl/>
              </w:rPr>
            </w:pPr>
            <w:bookmarkStart w:id="100" w:name="_Ref45199837"/>
          </w:p>
        </w:tc>
        <w:bookmarkEnd w:id="100"/>
        <w:tc>
          <w:tcPr>
            <w:tcW w:w="6804" w:type="dxa"/>
          </w:tcPr>
          <w:p w:rsidR="00841A79" w:rsidRPr="005A08D1" w:rsidRDefault="00841A79" w:rsidP="00510110">
            <w:pPr>
              <w:spacing w:line="360" w:lineRule="auto"/>
              <w:rPr>
                <w:rtl/>
              </w:rPr>
            </w:pPr>
            <w:r w:rsidRPr="005A08D1">
              <w:rPr>
                <w:rtl/>
              </w:rPr>
              <w:t>פתיחת מכרז באופן ידני ע"י עורך המכרז</w:t>
            </w:r>
          </w:p>
        </w:tc>
        <w:tc>
          <w:tcPr>
            <w:tcW w:w="1262" w:type="dxa"/>
            <w:vAlign w:val="center"/>
          </w:tcPr>
          <w:p w:rsidR="00841A79" w:rsidRPr="005A08D1" w:rsidRDefault="00841A79" w:rsidP="00510110">
            <w:pPr>
              <w:spacing w:line="360" w:lineRule="auto"/>
              <w:rPr>
                <w:rtl/>
              </w:rPr>
            </w:pPr>
            <w:r w:rsidRPr="005A08D1">
              <w:rPr>
                <w:rtl/>
              </w:rPr>
              <w:t>חובה</w:t>
            </w:r>
          </w:p>
        </w:tc>
      </w:tr>
      <w:tr w:rsidR="00841A79" w:rsidRPr="005A08D1" w:rsidTr="00F53F11">
        <w:tc>
          <w:tcPr>
            <w:tcW w:w="1003" w:type="dxa"/>
          </w:tcPr>
          <w:p w:rsidR="00841A79" w:rsidRPr="005A08D1" w:rsidRDefault="00841A79" w:rsidP="00510110">
            <w:pPr>
              <w:pStyle w:val="41"/>
              <w:spacing w:line="360" w:lineRule="auto"/>
              <w:ind w:left="25" w:hanging="2"/>
              <w:rPr>
                <w:rtl/>
              </w:rPr>
            </w:pPr>
            <w:bookmarkStart w:id="101" w:name="_Ref45199843"/>
          </w:p>
        </w:tc>
        <w:bookmarkEnd w:id="101"/>
        <w:tc>
          <w:tcPr>
            <w:tcW w:w="6804" w:type="dxa"/>
          </w:tcPr>
          <w:p w:rsidR="00841A79" w:rsidRPr="005A08D1" w:rsidRDefault="00841A79" w:rsidP="00510110">
            <w:pPr>
              <w:spacing w:line="360" w:lineRule="auto"/>
              <w:rPr>
                <w:rtl/>
              </w:rPr>
            </w:pPr>
            <w:r w:rsidRPr="005A08D1">
              <w:rPr>
                <w:rtl/>
              </w:rPr>
              <w:t>תיזמון  פתיחת מכרז לתאריך / שעה עתידי</w:t>
            </w:r>
          </w:p>
        </w:tc>
        <w:tc>
          <w:tcPr>
            <w:tcW w:w="1262" w:type="dxa"/>
            <w:vAlign w:val="center"/>
          </w:tcPr>
          <w:p w:rsidR="00841A79" w:rsidRPr="005A08D1" w:rsidRDefault="00841A79" w:rsidP="00510110">
            <w:pPr>
              <w:spacing w:line="360" w:lineRule="auto"/>
              <w:rPr>
                <w:rtl/>
              </w:rPr>
            </w:pPr>
            <w:r w:rsidRPr="005A08D1">
              <w:rPr>
                <w:rtl/>
              </w:rPr>
              <w:t>2</w:t>
            </w:r>
          </w:p>
        </w:tc>
      </w:tr>
      <w:tr w:rsidR="00841A79" w:rsidRPr="005A08D1" w:rsidTr="00F53F11">
        <w:tc>
          <w:tcPr>
            <w:tcW w:w="1003" w:type="dxa"/>
          </w:tcPr>
          <w:p w:rsidR="00841A79" w:rsidRPr="005A08D1" w:rsidRDefault="00841A79" w:rsidP="00510110">
            <w:pPr>
              <w:pStyle w:val="41"/>
              <w:spacing w:line="360" w:lineRule="auto"/>
              <w:ind w:left="25" w:hanging="2"/>
              <w:rPr>
                <w:rtl/>
              </w:rPr>
            </w:pPr>
            <w:bookmarkStart w:id="102" w:name="_Ref45199847"/>
          </w:p>
        </w:tc>
        <w:bookmarkEnd w:id="102"/>
        <w:tc>
          <w:tcPr>
            <w:tcW w:w="6804" w:type="dxa"/>
          </w:tcPr>
          <w:p w:rsidR="00841A79" w:rsidRPr="005A08D1" w:rsidRDefault="00841A79" w:rsidP="00510110">
            <w:pPr>
              <w:spacing w:line="360" w:lineRule="auto"/>
              <w:rPr>
                <w:rtl/>
              </w:rPr>
            </w:pPr>
            <w:r w:rsidRPr="005A08D1">
              <w:rPr>
                <w:rtl/>
              </w:rPr>
              <w:t>כלל עצירה קשיח (שעת סיום מכרז קבועה מראש)</w:t>
            </w:r>
          </w:p>
        </w:tc>
        <w:tc>
          <w:tcPr>
            <w:tcW w:w="1262" w:type="dxa"/>
            <w:vAlign w:val="center"/>
          </w:tcPr>
          <w:p w:rsidR="00841A79" w:rsidRPr="005A08D1" w:rsidRDefault="00841A79" w:rsidP="00510110">
            <w:pPr>
              <w:spacing w:line="360" w:lineRule="auto"/>
              <w:rPr>
                <w:rtl/>
              </w:rPr>
            </w:pPr>
            <w:r w:rsidRPr="005A08D1">
              <w:rPr>
                <w:rtl/>
              </w:rPr>
              <w:t>חובה</w:t>
            </w:r>
          </w:p>
        </w:tc>
      </w:tr>
      <w:tr w:rsidR="00841A79" w:rsidRPr="005A08D1" w:rsidTr="00F53F11">
        <w:tc>
          <w:tcPr>
            <w:tcW w:w="1003" w:type="dxa"/>
          </w:tcPr>
          <w:p w:rsidR="00841A79" w:rsidRPr="005A08D1" w:rsidRDefault="00841A79" w:rsidP="00510110">
            <w:pPr>
              <w:pStyle w:val="41"/>
              <w:spacing w:line="360" w:lineRule="auto"/>
              <w:ind w:left="25" w:hanging="2"/>
              <w:rPr>
                <w:rtl/>
              </w:rPr>
            </w:pPr>
            <w:bookmarkStart w:id="103" w:name="_Ref45199852"/>
          </w:p>
        </w:tc>
        <w:bookmarkEnd w:id="103"/>
        <w:tc>
          <w:tcPr>
            <w:tcW w:w="6804" w:type="dxa"/>
          </w:tcPr>
          <w:p w:rsidR="00841A79" w:rsidRPr="005A08D1" w:rsidRDefault="00841A79" w:rsidP="00510110">
            <w:pPr>
              <w:spacing w:line="360" w:lineRule="auto"/>
              <w:rPr>
                <w:rtl/>
              </w:rPr>
            </w:pPr>
            <w:r w:rsidRPr="005A08D1">
              <w:rPr>
                <w:rtl/>
              </w:rPr>
              <w:t>כלל עצירה רך (מותנה בפעילות מציעים)</w:t>
            </w:r>
          </w:p>
        </w:tc>
        <w:tc>
          <w:tcPr>
            <w:tcW w:w="1262" w:type="dxa"/>
            <w:vAlign w:val="center"/>
          </w:tcPr>
          <w:p w:rsidR="00841A79" w:rsidRPr="005A08D1" w:rsidRDefault="00841A79" w:rsidP="00510110">
            <w:pPr>
              <w:spacing w:line="360" w:lineRule="auto"/>
              <w:rPr>
                <w:rtl/>
              </w:rPr>
            </w:pPr>
            <w:r w:rsidRPr="005A08D1">
              <w:rPr>
                <w:rtl/>
              </w:rPr>
              <w:t>חובה</w:t>
            </w:r>
          </w:p>
        </w:tc>
      </w:tr>
      <w:tr w:rsidR="00841A79" w:rsidRPr="005A08D1" w:rsidTr="00F53F11">
        <w:tc>
          <w:tcPr>
            <w:tcW w:w="1003" w:type="dxa"/>
          </w:tcPr>
          <w:p w:rsidR="00841A79" w:rsidRPr="005A08D1" w:rsidRDefault="00841A79" w:rsidP="00510110">
            <w:pPr>
              <w:pStyle w:val="41"/>
              <w:spacing w:line="360" w:lineRule="auto"/>
              <w:ind w:left="25" w:hanging="2"/>
              <w:rPr>
                <w:rtl/>
              </w:rPr>
            </w:pPr>
            <w:bookmarkStart w:id="104" w:name="_Ref45199857"/>
          </w:p>
        </w:tc>
        <w:bookmarkEnd w:id="104"/>
        <w:tc>
          <w:tcPr>
            <w:tcW w:w="6804" w:type="dxa"/>
          </w:tcPr>
          <w:p w:rsidR="00841A79" w:rsidRPr="005A08D1" w:rsidRDefault="00841A79" w:rsidP="00510110">
            <w:pPr>
              <w:spacing w:line="360" w:lineRule="auto"/>
              <w:rPr>
                <w:rtl/>
              </w:rPr>
            </w:pPr>
            <w:r w:rsidRPr="005A08D1">
              <w:rPr>
                <w:rtl/>
              </w:rPr>
              <w:t>יכולת להקפיא ולחדש מכרז באופן ידני ע"י עורך המכרז</w:t>
            </w:r>
          </w:p>
        </w:tc>
        <w:tc>
          <w:tcPr>
            <w:tcW w:w="1262" w:type="dxa"/>
            <w:vAlign w:val="center"/>
          </w:tcPr>
          <w:p w:rsidR="00841A79" w:rsidRPr="005A08D1" w:rsidRDefault="00841A79" w:rsidP="00510110">
            <w:pPr>
              <w:spacing w:line="360" w:lineRule="auto"/>
              <w:rPr>
                <w:rtl/>
              </w:rPr>
            </w:pPr>
            <w:r w:rsidRPr="005A08D1">
              <w:rPr>
                <w:rtl/>
              </w:rPr>
              <w:t>חובה</w:t>
            </w:r>
          </w:p>
        </w:tc>
      </w:tr>
    </w:tbl>
    <w:p w:rsidR="009425C2" w:rsidRPr="005A08D1" w:rsidRDefault="009425C2" w:rsidP="00510110"/>
    <w:p w:rsidR="003008E9" w:rsidRPr="005A08D1" w:rsidRDefault="00FD46BA" w:rsidP="00510110">
      <w:pPr>
        <w:pStyle w:val="af6"/>
        <w:numPr>
          <w:ilvl w:val="2"/>
          <w:numId w:val="34"/>
        </w:numPr>
      </w:pPr>
      <w:r w:rsidRPr="005A08D1">
        <w:rPr>
          <w:rFonts w:hint="cs"/>
          <w:rtl/>
        </w:rPr>
        <w:t>ת</w:t>
      </w:r>
      <w:r w:rsidRPr="005A08D1">
        <w:rPr>
          <w:rtl/>
        </w:rPr>
        <w:t>מיכה בריבוי מכרזים בו-זמנית</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793"/>
        <w:gridCol w:w="1273"/>
      </w:tblGrid>
      <w:tr w:rsidR="00CA420A" w:rsidRPr="005A08D1" w:rsidTr="00332A17">
        <w:trPr>
          <w:tblHeader/>
        </w:trPr>
        <w:tc>
          <w:tcPr>
            <w:tcW w:w="1003" w:type="dxa"/>
            <w:shd w:val="clear" w:color="auto" w:fill="D9D9D9" w:themeFill="background1" w:themeFillShade="D9"/>
          </w:tcPr>
          <w:p w:rsidR="00CA420A" w:rsidRPr="005A08D1" w:rsidRDefault="00CA420A" w:rsidP="00510110">
            <w:pPr>
              <w:spacing w:line="360" w:lineRule="auto"/>
              <w:ind w:left="25" w:hanging="2"/>
              <w:rPr>
                <w:rtl/>
              </w:rPr>
            </w:pPr>
            <w:r w:rsidRPr="005A08D1">
              <w:rPr>
                <w:rFonts w:hint="cs"/>
                <w:rtl/>
              </w:rPr>
              <w:t>סעיף</w:t>
            </w:r>
          </w:p>
        </w:tc>
        <w:tc>
          <w:tcPr>
            <w:tcW w:w="6793" w:type="dxa"/>
            <w:shd w:val="clear" w:color="auto" w:fill="D9D9D9" w:themeFill="background1" w:themeFillShade="D9"/>
          </w:tcPr>
          <w:p w:rsidR="00CA420A" w:rsidRPr="005A08D1" w:rsidRDefault="00CA420A" w:rsidP="00510110">
            <w:pPr>
              <w:spacing w:line="360" w:lineRule="auto"/>
              <w:ind w:left="0" w:firstLine="23"/>
              <w:rPr>
                <w:rtl/>
              </w:rPr>
            </w:pPr>
            <w:r w:rsidRPr="005A08D1">
              <w:rPr>
                <w:rFonts w:hint="cs"/>
                <w:rtl/>
              </w:rPr>
              <w:t>דרישה</w:t>
            </w:r>
          </w:p>
        </w:tc>
        <w:tc>
          <w:tcPr>
            <w:tcW w:w="1273" w:type="dxa"/>
            <w:shd w:val="clear" w:color="auto" w:fill="D9D9D9" w:themeFill="background1" w:themeFillShade="D9"/>
          </w:tcPr>
          <w:p w:rsidR="00CA420A" w:rsidRPr="005A08D1" w:rsidRDefault="00CA420A" w:rsidP="00510110">
            <w:pPr>
              <w:spacing w:line="360" w:lineRule="auto"/>
              <w:ind w:left="36" w:hanging="13"/>
              <w:rPr>
                <w:rtl/>
              </w:rPr>
            </w:pPr>
            <w:r w:rsidRPr="005A08D1">
              <w:rPr>
                <w:rFonts w:hint="cs"/>
                <w:rtl/>
              </w:rPr>
              <w:t>סיווג חשיבות</w:t>
            </w:r>
          </w:p>
        </w:tc>
      </w:tr>
      <w:tr w:rsidR="00CA420A" w:rsidRPr="005A08D1" w:rsidTr="00332A17">
        <w:tc>
          <w:tcPr>
            <w:tcW w:w="1003" w:type="dxa"/>
          </w:tcPr>
          <w:p w:rsidR="00CA420A" w:rsidRPr="005A08D1" w:rsidRDefault="00CA420A" w:rsidP="00510110">
            <w:pPr>
              <w:pStyle w:val="41"/>
              <w:spacing w:line="360" w:lineRule="auto"/>
              <w:ind w:left="25" w:hanging="2"/>
              <w:rPr>
                <w:rtl/>
              </w:rPr>
            </w:pPr>
            <w:bookmarkStart w:id="105" w:name="_Ref45199866"/>
          </w:p>
        </w:tc>
        <w:bookmarkEnd w:id="105"/>
        <w:tc>
          <w:tcPr>
            <w:tcW w:w="6793" w:type="dxa"/>
          </w:tcPr>
          <w:p w:rsidR="00CA420A" w:rsidRPr="005A08D1" w:rsidRDefault="00CA420A" w:rsidP="00510110">
            <w:pPr>
              <w:spacing w:line="360" w:lineRule="auto"/>
              <w:ind w:left="0" w:firstLine="23"/>
              <w:rPr>
                <w:rtl/>
              </w:rPr>
            </w:pPr>
            <w:r w:rsidRPr="005A08D1">
              <w:rPr>
                <w:rtl/>
              </w:rPr>
              <w:t>אפשרות לנהל במערכת יותר ממכרז אחד בו-זמנית. נדרשת תמיכה בניהול של לפחות חמישה מכרזים במקביל.</w:t>
            </w:r>
          </w:p>
        </w:tc>
        <w:tc>
          <w:tcPr>
            <w:tcW w:w="1273" w:type="dxa"/>
            <w:vAlign w:val="center"/>
          </w:tcPr>
          <w:p w:rsidR="00CA420A" w:rsidRPr="005A08D1" w:rsidRDefault="00CA420A" w:rsidP="00510110">
            <w:pPr>
              <w:spacing w:line="360" w:lineRule="auto"/>
              <w:rPr>
                <w:rtl/>
              </w:rPr>
            </w:pPr>
            <w:r w:rsidRPr="005A08D1">
              <w:rPr>
                <w:rtl/>
              </w:rPr>
              <w:t>חובה</w:t>
            </w:r>
          </w:p>
        </w:tc>
      </w:tr>
      <w:tr w:rsidR="00CA420A" w:rsidRPr="005A08D1" w:rsidTr="00332A17">
        <w:tc>
          <w:tcPr>
            <w:tcW w:w="1003" w:type="dxa"/>
          </w:tcPr>
          <w:p w:rsidR="00CA420A" w:rsidRPr="005A08D1" w:rsidRDefault="00CA420A" w:rsidP="00510110">
            <w:pPr>
              <w:pStyle w:val="41"/>
              <w:spacing w:line="360" w:lineRule="auto"/>
              <w:ind w:left="25" w:hanging="2"/>
              <w:rPr>
                <w:rtl/>
              </w:rPr>
            </w:pPr>
            <w:bookmarkStart w:id="106" w:name="_Ref45199872"/>
          </w:p>
        </w:tc>
        <w:bookmarkEnd w:id="106"/>
        <w:tc>
          <w:tcPr>
            <w:tcW w:w="6793" w:type="dxa"/>
          </w:tcPr>
          <w:p w:rsidR="00CA420A" w:rsidRPr="005A08D1" w:rsidRDefault="00CA420A" w:rsidP="00510110">
            <w:pPr>
              <w:spacing w:line="360" w:lineRule="auto"/>
              <w:ind w:left="0" w:firstLine="23"/>
              <w:rPr>
                <w:rtl/>
              </w:rPr>
            </w:pPr>
            <w:r w:rsidRPr="005A08D1">
              <w:rPr>
                <w:rtl/>
              </w:rPr>
              <w:t xml:space="preserve">אפשרות </w:t>
            </w:r>
            <w:r w:rsidRPr="005A08D1">
              <w:rPr>
                <w:rFonts w:hint="cs"/>
                <w:rtl/>
              </w:rPr>
              <w:t>ל</w:t>
            </w:r>
            <w:r w:rsidRPr="005A08D1">
              <w:rPr>
                <w:rtl/>
              </w:rPr>
              <w:t>מציע להשתתף בשני</w:t>
            </w:r>
            <w:r w:rsidRPr="005A08D1">
              <w:rPr>
                <w:rFonts w:hint="cs"/>
                <w:rtl/>
              </w:rPr>
              <w:t xml:space="preserve">ים או יותר </w:t>
            </w:r>
            <w:r w:rsidRPr="005A08D1">
              <w:rPr>
                <w:rtl/>
              </w:rPr>
              <w:t xml:space="preserve">מכרזים </w:t>
            </w:r>
            <w:r w:rsidRPr="005A08D1">
              <w:rPr>
                <w:rFonts w:hint="cs"/>
                <w:rtl/>
              </w:rPr>
              <w:t xml:space="preserve">שונים </w:t>
            </w:r>
            <w:r w:rsidRPr="005A08D1">
              <w:rPr>
                <w:rtl/>
              </w:rPr>
              <w:t>המתנהלים בו-זמנית</w:t>
            </w:r>
            <w:r w:rsidRPr="005A08D1">
              <w:rPr>
                <w:rFonts w:hint="cs"/>
                <w:rtl/>
              </w:rPr>
              <w:t>.</w:t>
            </w:r>
          </w:p>
        </w:tc>
        <w:tc>
          <w:tcPr>
            <w:tcW w:w="1273" w:type="dxa"/>
            <w:vAlign w:val="center"/>
          </w:tcPr>
          <w:p w:rsidR="00CA420A" w:rsidRPr="005A08D1" w:rsidRDefault="00CA420A" w:rsidP="00510110">
            <w:pPr>
              <w:spacing w:line="360" w:lineRule="auto"/>
              <w:rPr>
                <w:rtl/>
              </w:rPr>
            </w:pPr>
            <w:r w:rsidRPr="005A08D1">
              <w:rPr>
                <w:rtl/>
              </w:rPr>
              <w:t>1</w:t>
            </w:r>
          </w:p>
        </w:tc>
      </w:tr>
    </w:tbl>
    <w:p w:rsidR="00BF1EC9" w:rsidRPr="005A08D1" w:rsidRDefault="00BF1EC9" w:rsidP="00510110"/>
    <w:p w:rsidR="000C4188" w:rsidRPr="005A08D1" w:rsidRDefault="000C4188" w:rsidP="00510110">
      <w:pPr>
        <w:pStyle w:val="af6"/>
        <w:numPr>
          <w:ilvl w:val="2"/>
          <w:numId w:val="34"/>
        </w:numPr>
      </w:pPr>
      <w:r w:rsidRPr="005A08D1">
        <w:rPr>
          <w:rFonts w:hint="cs"/>
          <w:rtl/>
        </w:rPr>
        <w:t>ת</w:t>
      </w:r>
      <w:r w:rsidRPr="005A08D1">
        <w:rPr>
          <w:rtl/>
        </w:rPr>
        <w:t>קשורת בין עורך המכרז למציעים במהלך המכרז</w:t>
      </w:r>
      <w:r w:rsidRPr="005A08D1">
        <w:rPr>
          <w:rFonts w:hint="cs"/>
          <w:rtl/>
        </w:rPr>
        <w:t>:</w:t>
      </w:r>
    </w:p>
    <w:tbl>
      <w:tblPr>
        <w:tblStyle w:val="afc"/>
        <w:bidiVisual/>
        <w:tblW w:w="9085" w:type="dxa"/>
        <w:tblInd w:w="281" w:type="dxa"/>
        <w:tblLook w:val="04A0" w:firstRow="1" w:lastRow="0" w:firstColumn="1" w:lastColumn="0" w:noHBand="0" w:noVBand="1"/>
      </w:tblPr>
      <w:tblGrid>
        <w:gridCol w:w="1018"/>
        <w:gridCol w:w="6804"/>
        <w:gridCol w:w="1263"/>
      </w:tblGrid>
      <w:tr w:rsidR="0073494E" w:rsidRPr="005A08D1" w:rsidTr="00805E0B">
        <w:trPr>
          <w:tblHeader/>
        </w:trPr>
        <w:tc>
          <w:tcPr>
            <w:tcW w:w="1018" w:type="dxa"/>
            <w:shd w:val="clear" w:color="auto" w:fill="D9D9D9" w:themeFill="background1" w:themeFillShade="D9"/>
          </w:tcPr>
          <w:p w:rsidR="0073494E" w:rsidRPr="005A08D1" w:rsidRDefault="0073494E" w:rsidP="00510110">
            <w:pPr>
              <w:spacing w:line="360" w:lineRule="auto"/>
              <w:ind w:left="23" w:firstLine="0"/>
              <w:rPr>
                <w:rtl/>
              </w:rPr>
            </w:pPr>
            <w:r w:rsidRPr="005A08D1">
              <w:rPr>
                <w:rFonts w:hint="cs"/>
                <w:rtl/>
              </w:rPr>
              <w:t>סעיף</w:t>
            </w:r>
          </w:p>
        </w:tc>
        <w:tc>
          <w:tcPr>
            <w:tcW w:w="6804" w:type="dxa"/>
            <w:shd w:val="clear" w:color="auto" w:fill="D9D9D9" w:themeFill="background1" w:themeFillShade="D9"/>
          </w:tcPr>
          <w:p w:rsidR="0073494E" w:rsidRPr="005A08D1" w:rsidRDefault="0073494E" w:rsidP="00510110">
            <w:pPr>
              <w:spacing w:line="360" w:lineRule="auto"/>
              <w:ind w:left="117" w:hanging="94"/>
              <w:rPr>
                <w:rtl/>
              </w:rPr>
            </w:pPr>
            <w:r w:rsidRPr="005A08D1">
              <w:rPr>
                <w:rFonts w:hint="cs"/>
                <w:rtl/>
              </w:rPr>
              <w:t>דרישה</w:t>
            </w:r>
          </w:p>
        </w:tc>
        <w:tc>
          <w:tcPr>
            <w:tcW w:w="1263" w:type="dxa"/>
            <w:shd w:val="clear" w:color="auto" w:fill="D9D9D9" w:themeFill="background1" w:themeFillShade="D9"/>
          </w:tcPr>
          <w:p w:rsidR="0073494E" w:rsidRPr="005A08D1" w:rsidRDefault="0073494E" w:rsidP="00510110">
            <w:pPr>
              <w:spacing w:line="360" w:lineRule="auto"/>
              <w:ind w:left="95" w:hanging="72"/>
              <w:rPr>
                <w:rtl/>
              </w:rPr>
            </w:pPr>
            <w:r w:rsidRPr="005A08D1">
              <w:rPr>
                <w:rFonts w:hint="cs"/>
                <w:rtl/>
              </w:rPr>
              <w:t>סיווג חשיבות</w:t>
            </w:r>
          </w:p>
        </w:tc>
      </w:tr>
      <w:tr w:rsidR="0030098E" w:rsidRPr="005A08D1" w:rsidTr="00805E0B">
        <w:tc>
          <w:tcPr>
            <w:tcW w:w="1018" w:type="dxa"/>
          </w:tcPr>
          <w:p w:rsidR="0030098E" w:rsidRPr="005A08D1" w:rsidRDefault="0030098E" w:rsidP="00510110">
            <w:pPr>
              <w:pStyle w:val="41"/>
              <w:spacing w:line="360" w:lineRule="auto"/>
              <w:ind w:left="23" w:firstLine="0"/>
              <w:rPr>
                <w:rtl/>
              </w:rPr>
            </w:pPr>
            <w:bookmarkStart w:id="107" w:name="_Ref45199878"/>
          </w:p>
        </w:tc>
        <w:bookmarkEnd w:id="107"/>
        <w:tc>
          <w:tcPr>
            <w:tcW w:w="6804" w:type="dxa"/>
          </w:tcPr>
          <w:p w:rsidR="0030098E" w:rsidRPr="005A08D1" w:rsidRDefault="0030098E" w:rsidP="00510110">
            <w:pPr>
              <w:spacing w:line="360" w:lineRule="auto"/>
              <w:ind w:left="117" w:hanging="94"/>
              <w:rPr>
                <w:rtl/>
              </w:rPr>
            </w:pPr>
            <w:r w:rsidRPr="005A08D1">
              <w:rPr>
                <w:rtl/>
              </w:rPr>
              <w:t>עורך המכרז יוכל לשלוח הודעה אחידה באמצעות המערכת לכל נציגי המציעים</w:t>
            </w:r>
            <w:r w:rsidRPr="005A08D1">
              <w:rPr>
                <w:rFonts w:hint="cs"/>
                <w:rtl/>
              </w:rPr>
              <w:t>.</w:t>
            </w:r>
            <w:r w:rsidRPr="005A08D1">
              <w:rPr>
                <w:rtl/>
              </w:rPr>
              <w:t xml:space="preserve"> </w:t>
            </w:r>
          </w:p>
        </w:tc>
        <w:tc>
          <w:tcPr>
            <w:tcW w:w="1263" w:type="dxa"/>
            <w:vAlign w:val="center"/>
          </w:tcPr>
          <w:p w:rsidR="0030098E" w:rsidRPr="005A08D1" w:rsidRDefault="0030098E" w:rsidP="00510110">
            <w:pPr>
              <w:spacing w:line="360" w:lineRule="auto"/>
              <w:rPr>
                <w:rtl/>
              </w:rPr>
            </w:pPr>
            <w:r w:rsidRPr="005A08D1">
              <w:rPr>
                <w:rtl/>
              </w:rPr>
              <w:t>התחייבות</w:t>
            </w:r>
          </w:p>
        </w:tc>
      </w:tr>
      <w:tr w:rsidR="0030098E" w:rsidRPr="005A08D1" w:rsidTr="00805E0B">
        <w:tc>
          <w:tcPr>
            <w:tcW w:w="1018" w:type="dxa"/>
          </w:tcPr>
          <w:p w:rsidR="0030098E" w:rsidRPr="005A08D1" w:rsidRDefault="0030098E" w:rsidP="00510110">
            <w:pPr>
              <w:pStyle w:val="41"/>
              <w:spacing w:line="360" w:lineRule="auto"/>
              <w:ind w:left="23" w:firstLine="0"/>
              <w:rPr>
                <w:rtl/>
              </w:rPr>
            </w:pPr>
            <w:bookmarkStart w:id="108" w:name="_Ref45199883"/>
          </w:p>
        </w:tc>
        <w:bookmarkEnd w:id="108"/>
        <w:tc>
          <w:tcPr>
            <w:tcW w:w="6804" w:type="dxa"/>
          </w:tcPr>
          <w:p w:rsidR="0030098E" w:rsidRPr="005A08D1" w:rsidRDefault="0030098E" w:rsidP="00510110">
            <w:pPr>
              <w:spacing w:line="360" w:lineRule="auto"/>
              <w:ind w:left="117" w:hanging="94"/>
              <w:rPr>
                <w:rtl/>
              </w:rPr>
            </w:pPr>
            <w:r w:rsidRPr="005A08D1">
              <w:rPr>
                <w:rtl/>
              </w:rPr>
              <w:t>עורך המכרז יוכל לשלוח הודעה אישית באמצעות המערכת לנציג של מציע מסוים</w:t>
            </w:r>
            <w:r w:rsidRPr="005A08D1">
              <w:rPr>
                <w:rFonts w:hint="cs"/>
                <w:rtl/>
              </w:rPr>
              <w:t>.</w:t>
            </w:r>
          </w:p>
        </w:tc>
        <w:tc>
          <w:tcPr>
            <w:tcW w:w="1263" w:type="dxa"/>
            <w:vAlign w:val="center"/>
          </w:tcPr>
          <w:p w:rsidR="0030098E" w:rsidRPr="005A08D1" w:rsidRDefault="0030098E" w:rsidP="00510110">
            <w:pPr>
              <w:spacing w:line="360" w:lineRule="auto"/>
              <w:rPr>
                <w:rtl/>
              </w:rPr>
            </w:pPr>
            <w:r w:rsidRPr="005A08D1">
              <w:rPr>
                <w:rtl/>
              </w:rPr>
              <w:t>1</w:t>
            </w:r>
          </w:p>
        </w:tc>
      </w:tr>
      <w:tr w:rsidR="0030098E" w:rsidRPr="005A08D1" w:rsidTr="00805E0B">
        <w:tc>
          <w:tcPr>
            <w:tcW w:w="1018" w:type="dxa"/>
          </w:tcPr>
          <w:p w:rsidR="0030098E" w:rsidRPr="005A08D1" w:rsidRDefault="0030098E" w:rsidP="00510110">
            <w:pPr>
              <w:pStyle w:val="41"/>
              <w:spacing w:line="360" w:lineRule="auto"/>
              <w:ind w:left="23" w:firstLine="0"/>
              <w:rPr>
                <w:rtl/>
              </w:rPr>
            </w:pPr>
            <w:bookmarkStart w:id="109" w:name="_Ref45199890"/>
          </w:p>
        </w:tc>
        <w:bookmarkEnd w:id="109"/>
        <w:tc>
          <w:tcPr>
            <w:tcW w:w="6804" w:type="dxa"/>
          </w:tcPr>
          <w:p w:rsidR="0030098E" w:rsidRPr="005A08D1" w:rsidRDefault="0030098E" w:rsidP="00510110">
            <w:pPr>
              <w:spacing w:line="360" w:lineRule="auto"/>
              <w:ind w:left="117" w:hanging="94"/>
              <w:rPr>
                <w:rtl/>
              </w:rPr>
            </w:pPr>
            <w:r w:rsidRPr="005A08D1">
              <w:rPr>
                <w:rFonts w:hint="cs"/>
                <w:rtl/>
              </w:rPr>
              <w:t>עורך המכרז יוכל לאפשר ל</w:t>
            </w:r>
            <w:r w:rsidRPr="005A08D1">
              <w:rPr>
                <w:rtl/>
              </w:rPr>
              <w:t xml:space="preserve">נציג </w:t>
            </w:r>
            <w:r w:rsidRPr="005A08D1">
              <w:rPr>
                <w:rFonts w:hint="cs"/>
                <w:rtl/>
              </w:rPr>
              <w:t>ה</w:t>
            </w:r>
            <w:r w:rsidRPr="005A08D1">
              <w:rPr>
                <w:rtl/>
              </w:rPr>
              <w:t>מציע לשלוח הודעה באמצעות המערכת</w:t>
            </w:r>
            <w:r w:rsidRPr="005A08D1">
              <w:rPr>
                <w:rFonts w:hint="cs"/>
                <w:rtl/>
              </w:rPr>
              <w:t xml:space="preserve"> לרוכש/מבצע התיחור</w:t>
            </w:r>
          </w:p>
        </w:tc>
        <w:tc>
          <w:tcPr>
            <w:tcW w:w="1263" w:type="dxa"/>
            <w:vAlign w:val="center"/>
          </w:tcPr>
          <w:p w:rsidR="0030098E" w:rsidRPr="005A08D1" w:rsidRDefault="0030098E" w:rsidP="00510110">
            <w:pPr>
              <w:spacing w:line="360" w:lineRule="auto"/>
              <w:rPr>
                <w:rtl/>
              </w:rPr>
            </w:pPr>
            <w:r w:rsidRPr="005A08D1">
              <w:rPr>
                <w:rtl/>
              </w:rPr>
              <w:t>1</w:t>
            </w:r>
          </w:p>
        </w:tc>
      </w:tr>
    </w:tbl>
    <w:p w:rsidR="0073494E" w:rsidRPr="005A08D1" w:rsidRDefault="0073494E" w:rsidP="00510110"/>
    <w:p w:rsidR="00AF47C2" w:rsidRPr="005A08D1" w:rsidRDefault="00AF47C2" w:rsidP="00510110">
      <w:pPr>
        <w:pStyle w:val="af6"/>
        <w:numPr>
          <w:ilvl w:val="2"/>
          <w:numId w:val="34"/>
        </w:numPr>
      </w:pPr>
      <w:r w:rsidRPr="005A08D1">
        <w:rPr>
          <w:rFonts w:hint="cs"/>
          <w:rtl/>
        </w:rPr>
        <w:t>ת</w:t>
      </w:r>
      <w:r w:rsidRPr="005A08D1">
        <w:rPr>
          <w:rtl/>
        </w:rPr>
        <w:t>יעוד מהלך המכרז</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804"/>
        <w:gridCol w:w="1262"/>
      </w:tblGrid>
      <w:tr w:rsidR="00795B7D" w:rsidRPr="005A08D1" w:rsidTr="00EB54BA">
        <w:trPr>
          <w:tblHeader/>
        </w:trPr>
        <w:tc>
          <w:tcPr>
            <w:tcW w:w="1003" w:type="dxa"/>
            <w:shd w:val="clear" w:color="auto" w:fill="D9D9D9" w:themeFill="background1" w:themeFillShade="D9"/>
          </w:tcPr>
          <w:p w:rsidR="00795B7D" w:rsidRPr="005A08D1" w:rsidRDefault="00795B7D" w:rsidP="00510110">
            <w:pPr>
              <w:spacing w:line="360" w:lineRule="auto"/>
              <w:ind w:left="25" w:hanging="2"/>
              <w:rPr>
                <w:rtl/>
              </w:rPr>
            </w:pPr>
            <w:r w:rsidRPr="005A08D1">
              <w:rPr>
                <w:rFonts w:hint="cs"/>
                <w:rtl/>
              </w:rPr>
              <w:t>סעיף</w:t>
            </w:r>
          </w:p>
        </w:tc>
        <w:tc>
          <w:tcPr>
            <w:tcW w:w="6804" w:type="dxa"/>
            <w:shd w:val="clear" w:color="auto" w:fill="D9D9D9" w:themeFill="background1" w:themeFillShade="D9"/>
          </w:tcPr>
          <w:p w:rsidR="00795B7D" w:rsidRPr="005A08D1" w:rsidRDefault="00795B7D" w:rsidP="00510110">
            <w:pPr>
              <w:spacing w:line="360" w:lineRule="auto"/>
              <w:ind w:left="27" w:hanging="4"/>
              <w:rPr>
                <w:rtl/>
              </w:rPr>
            </w:pPr>
            <w:r w:rsidRPr="005A08D1">
              <w:rPr>
                <w:rFonts w:hint="cs"/>
                <w:rtl/>
              </w:rPr>
              <w:t>דרישה</w:t>
            </w:r>
          </w:p>
        </w:tc>
        <w:tc>
          <w:tcPr>
            <w:tcW w:w="1262" w:type="dxa"/>
            <w:shd w:val="clear" w:color="auto" w:fill="D9D9D9" w:themeFill="background1" w:themeFillShade="D9"/>
          </w:tcPr>
          <w:p w:rsidR="00795B7D" w:rsidRPr="005A08D1" w:rsidRDefault="00795B7D" w:rsidP="00510110">
            <w:pPr>
              <w:spacing w:line="360" w:lineRule="auto"/>
              <w:ind w:left="0" w:firstLine="23"/>
              <w:rPr>
                <w:rtl/>
              </w:rPr>
            </w:pPr>
            <w:r w:rsidRPr="005A08D1">
              <w:rPr>
                <w:rFonts w:hint="cs"/>
                <w:rtl/>
              </w:rPr>
              <w:t>סיווג חשיבות</w:t>
            </w:r>
          </w:p>
        </w:tc>
      </w:tr>
      <w:tr w:rsidR="00795B7D" w:rsidRPr="005A08D1" w:rsidTr="00EB54BA">
        <w:tc>
          <w:tcPr>
            <w:tcW w:w="1003" w:type="dxa"/>
          </w:tcPr>
          <w:p w:rsidR="00795B7D" w:rsidRPr="005A08D1" w:rsidRDefault="00795B7D" w:rsidP="00510110">
            <w:pPr>
              <w:pStyle w:val="41"/>
              <w:spacing w:line="360" w:lineRule="auto"/>
              <w:ind w:left="25" w:hanging="2"/>
              <w:rPr>
                <w:rtl/>
              </w:rPr>
            </w:pPr>
            <w:bookmarkStart w:id="110" w:name="_Ref45199898"/>
          </w:p>
        </w:tc>
        <w:bookmarkEnd w:id="110"/>
        <w:tc>
          <w:tcPr>
            <w:tcW w:w="6804" w:type="dxa"/>
          </w:tcPr>
          <w:p w:rsidR="00795B7D" w:rsidRPr="005A08D1" w:rsidRDefault="00795B7D" w:rsidP="00510110">
            <w:pPr>
              <w:spacing w:line="360" w:lineRule="auto"/>
              <w:ind w:left="27" w:hanging="4"/>
              <w:rPr>
                <w:rtl/>
              </w:rPr>
            </w:pPr>
            <w:r w:rsidRPr="005A08D1">
              <w:rPr>
                <w:rtl/>
              </w:rPr>
              <w:t>לוג מפורט על כל שינוי נתונים במערכת הכולל לפחות את הערך הקודם, הערך החדש, זיהוי מבצע השינוי, מועד ביצוע השינוי</w:t>
            </w:r>
            <w:r w:rsidRPr="005A08D1">
              <w:rPr>
                <w:rFonts w:hint="cs"/>
                <w:rtl/>
              </w:rPr>
              <w:t>.</w:t>
            </w:r>
          </w:p>
        </w:tc>
        <w:tc>
          <w:tcPr>
            <w:tcW w:w="1262" w:type="dxa"/>
            <w:vAlign w:val="center"/>
          </w:tcPr>
          <w:p w:rsidR="00795B7D" w:rsidRPr="005A08D1" w:rsidRDefault="00795B7D" w:rsidP="00510110">
            <w:pPr>
              <w:spacing w:line="360" w:lineRule="auto"/>
              <w:ind w:left="0" w:firstLine="23"/>
              <w:rPr>
                <w:rtl/>
              </w:rPr>
            </w:pPr>
            <w:r w:rsidRPr="005A08D1">
              <w:rPr>
                <w:rtl/>
              </w:rPr>
              <w:t>חובה</w:t>
            </w:r>
          </w:p>
        </w:tc>
      </w:tr>
      <w:tr w:rsidR="00795B7D" w:rsidRPr="005A08D1" w:rsidTr="00EB54BA">
        <w:tc>
          <w:tcPr>
            <w:tcW w:w="1003" w:type="dxa"/>
          </w:tcPr>
          <w:p w:rsidR="00795B7D" w:rsidRPr="005A08D1" w:rsidRDefault="00795B7D" w:rsidP="00510110">
            <w:pPr>
              <w:pStyle w:val="41"/>
              <w:spacing w:line="360" w:lineRule="auto"/>
              <w:ind w:left="25" w:hanging="2"/>
              <w:rPr>
                <w:rtl/>
              </w:rPr>
            </w:pPr>
            <w:bookmarkStart w:id="111" w:name="_Ref45199902"/>
          </w:p>
        </w:tc>
        <w:bookmarkEnd w:id="111"/>
        <w:tc>
          <w:tcPr>
            <w:tcW w:w="6804" w:type="dxa"/>
          </w:tcPr>
          <w:p w:rsidR="00795B7D" w:rsidRPr="005A08D1" w:rsidRDefault="00795B7D" w:rsidP="00510110">
            <w:pPr>
              <w:spacing w:line="360" w:lineRule="auto"/>
              <w:ind w:left="27" w:hanging="4"/>
              <w:rPr>
                <w:rtl/>
              </w:rPr>
            </w:pPr>
            <w:r w:rsidRPr="005A08D1">
              <w:rPr>
                <w:rtl/>
              </w:rPr>
              <w:t>תיעוד התקשורת הכתובה המתקיימת בין וועדת המכרזים למציעים במהלך המכרז</w:t>
            </w:r>
            <w:r w:rsidRPr="005A08D1">
              <w:rPr>
                <w:rFonts w:hint="cs"/>
                <w:rtl/>
              </w:rPr>
              <w:t>,</w:t>
            </w:r>
            <w:r w:rsidRPr="005A08D1">
              <w:rPr>
                <w:rtl/>
              </w:rPr>
              <w:t xml:space="preserve"> וכן עבור כל יכולת תקשורת שתפותח בהמשך.</w:t>
            </w:r>
          </w:p>
        </w:tc>
        <w:tc>
          <w:tcPr>
            <w:tcW w:w="1262" w:type="dxa"/>
            <w:vAlign w:val="center"/>
          </w:tcPr>
          <w:p w:rsidR="00795B7D" w:rsidRPr="005A08D1" w:rsidRDefault="00795B7D" w:rsidP="00510110">
            <w:pPr>
              <w:spacing w:line="360" w:lineRule="auto"/>
              <w:ind w:left="0" w:firstLine="23"/>
              <w:rPr>
                <w:rtl/>
              </w:rPr>
            </w:pPr>
            <w:r w:rsidRPr="005A08D1">
              <w:rPr>
                <w:rtl/>
              </w:rPr>
              <w:t>התחייבות</w:t>
            </w:r>
          </w:p>
        </w:tc>
      </w:tr>
      <w:tr w:rsidR="00795B7D" w:rsidRPr="005A08D1" w:rsidTr="00EB54BA">
        <w:tc>
          <w:tcPr>
            <w:tcW w:w="1003" w:type="dxa"/>
          </w:tcPr>
          <w:p w:rsidR="00795B7D" w:rsidRPr="005A08D1" w:rsidRDefault="00795B7D" w:rsidP="00510110">
            <w:pPr>
              <w:pStyle w:val="41"/>
              <w:spacing w:line="360" w:lineRule="auto"/>
              <w:ind w:left="25" w:hanging="2"/>
              <w:rPr>
                <w:rtl/>
              </w:rPr>
            </w:pPr>
            <w:bookmarkStart w:id="112" w:name="_Ref45199910"/>
          </w:p>
        </w:tc>
        <w:bookmarkEnd w:id="112"/>
        <w:tc>
          <w:tcPr>
            <w:tcW w:w="6804" w:type="dxa"/>
          </w:tcPr>
          <w:p w:rsidR="00795B7D" w:rsidRPr="005A08D1" w:rsidRDefault="00795B7D" w:rsidP="00510110">
            <w:pPr>
              <w:spacing w:line="360" w:lineRule="auto"/>
              <w:ind w:left="27" w:hanging="4"/>
              <w:rPr>
                <w:rtl/>
              </w:rPr>
            </w:pPr>
            <w:r w:rsidRPr="005A08D1">
              <w:rPr>
                <w:rtl/>
              </w:rPr>
              <w:t>יכולת להציג מסכים ונתונים ממהלך התיחור במהלכו ולאחר סיומו, לכל נקודת זמן</w:t>
            </w:r>
            <w:r w:rsidRPr="005A08D1">
              <w:rPr>
                <w:rFonts w:hint="cs"/>
                <w:rtl/>
              </w:rPr>
              <w:t>.</w:t>
            </w:r>
          </w:p>
        </w:tc>
        <w:tc>
          <w:tcPr>
            <w:tcW w:w="1262" w:type="dxa"/>
            <w:vAlign w:val="center"/>
          </w:tcPr>
          <w:p w:rsidR="00795B7D" w:rsidRPr="005A08D1" w:rsidRDefault="00795B7D" w:rsidP="00510110">
            <w:pPr>
              <w:spacing w:line="360" w:lineRule="auto"/>
              <w:ind w:left="0" w:firstLine="23"/>
              <w:rPr>
                <w:rtl/>
              </w:rPr>
            </w:pPr>
            <w:r w:rsidRPr="005A08D1">
              <w:rPr>
                <w:rtl/>
              </w:rPr>
              <w:t>התחייבות</w:t>
            </w:r>
          </w:p>
        </w:tc>
      </w:tr>
      <w:tr w:rsidR="00795B7D" w:rsidRPr="005A08D1" w:rsidTr="00EB54BA">
        <w:tc>
          <w:tcPr>
            <w:tcW w:w="1003" w:type="dxa"/>
          </w:tcPr>
          <w:p w:rsidR="00795B7D" w:rsidRPr="005A08D1" w:rsidRDefault="00795B7D" w:rsidP="00510110">
            <w:pPr>
              <w:pStyle w:val="41"/>
              <w:spacing w:line="360" w:lineRule="auto"/>
              <w:ind w:left="25" w:hanging="2"/>
              <w:rPr>
                <w:rtl/>
              </w:rPr>
            </w:pPr>
            <w:bookmarkStart w:id="113" w:name="_Ref45199918"/>
          </w:p>
        </w:tc>
        <w:bookmarkEnd w:id="113"/>
        <w:tc>
          <w:tcPr>
            <w:tcW w:w="6804" w:type="dxa"/>
          </w:tcPr>
          <w:p w:rsidR="00795B7D" w:rsidRPr="005A08D1" w:rsidRDefault="00795B7D" w:rsidP="00510110">
            <w:pPr>
              <w:spacing w:line="360" w:lineRule="auto"/>
              <w:ind w:left="27" w:hanging="4"/>
              <w:rPr>
                <w:rtl/>
              </w:rPr>
            </w:pPr>
            <w:r w:rsidRPr="005A08D1">
              <w:rPr>
                <w:rtl/>
              </w:rPr>
              <w:t>תיעוד וידאו (צילום מסך הוועדה) במהלך המכרז</w:t>
            </w:r>
            <w:r w:rsidRPr="005A08D1">
              <w:rPr>
                <w:rFonts w:hint="cs"/>
                <w:rtl/>
              </w:rPr>
              <w:t>.</w:t>
            </w:r>
          </w:p>
        </w:tc>
        <w:tc>
          <w:tcPr>
            <w:tcW w:w="1262" w:type="dxa"/>
            <w:vAlign w:val="center"/>
          </w:tcPr>
          <w:p w:rsidR="00795B7D" w:rsidRPr="005A08D1" w:rsidRDefault="00795B7D" w:rsidP="00510110">
            <w:pPr>
              <w:spacing w:line="360" w:lineRule="auto"/>
              <w:ind w:left="0" w:firstLine="23"/>
              <w:rPr>
                <w:rtl/>
              </w:rPr>
            </w:pPr>
            <w:r w:rsidRPr="005A08D1">
              <w:rPr>
                <w:rtl/>
              </w:rPr>
              <w:t>3</w:t>
            </w:r>
          </w:p>
        </w:tc>
      </w:tr>
    </w:tbl>
    <w:p w:rsidR="00B248D3" w:rsidRPr="005A08D1" w:rsidRDefault="00B248D3" w:rsidP="00510110"/>
    <w:p w:rsidR="00AF47C2" w:rsidRPr="005A08D1" w:rsidRDefault="00767CD4" w:rsidP="00510110">
      <w:pPr>
        <w:pStyle w:val="af6"/>
        <w:numPr>
          <w:ilvl w:val="2"/>
          <w:numId w:val="34"/>
        </w:numPr>
      </w:pPr>
      <w:r w:rsidRPr="005A08D1">
        <w:rPr>
          <w:rFonts w:hint="cs"/>
          <w:rtl/>
        </w:rPr>
        <w:t>מ</w:t>
      </w:r>
      <w:r w:rsidRPr="005A08D1">
        <w:rPr>
          <w:rtl/>
        </w:rPr>
        <w:t>נגנון הערכת ההצעות בזמן אמת</w:t>
      </w:r>
      <w:r w:rsidRPr="005A08D1">
        <w:rPr>
          <w:rFonts w:hint="cs"/>
          <w:rtl/>
        </w:rPr>
        <w:t>:</w:t>
      </w:r>
    </w:p>
    <w:tbl>
      <w:tblPr>
        <w:tblStyle w:val="afc"/>
        <w:bidiVisual/>
        <w:tblW w:w="0" w:type="auto"/>
        <w:tblInd w:w="281" w:type="dxa"/>
        <w:tblLayout w:type="fixed"/>
        <w:tblLook w:val="04A0" w:firstRow="1" w:lastRow="0" w:firstColumn="1" w:lastColumn="0" w:noHBand="0" w:noVBand="1"/>
      </w:tblPr>
      <w:tblGrid>
        <w:gridCol w:w="1003"/>
        <w:gridCol w:w="6804"/>
        <w:gridCol w:w="1262"/>
      </w:tblGrid>
      <w:tr w:rsidR="00CF0B2D" w:rsidRPr="005A08D1" w:rsidTr="002C5771">
        <w:trPr>
          <w:tblHeader/>
        </w:trPr>
        <w:tc>
          <w:tcPr>
            <w:tcW w:w="1003" w:type="dxa"/>
            <w:shd w:val="clear" w:color="auto" w:fill="D9D9D9" w:themeFill="background1" w:themeFillShade="D9"/>
          </w:tcPr>
          <w:p w:rsidR="00CF0B2D" w:rsidRPr="005A08D1" w:rsidRDefault="00CF0B2D" w:rsidP="00510110">
            <w:pPr>
              <w:spacing w:line="360" w:lineRule="auto"/>
              <w:ind w:left="25" w:hanging="2"/>
              <w:rPr>
                <w:rtl/>
              </w:rPr>
            </w:pPr>
            <w:r w:rsidRPr="005A08D1">
              <w:rPr>
                <w:rFonts w:hint="cs"/>
                <w:rtl/>
              </w:rPr>
              <w:lastRenderedPageBreak/>
              <w:t>סעיף</w:t>
            </w:r>
          </w:p>
        </w:tc>
        <w:tc>
          <w:tcPr>
            <w:tcW w:w="6804" w:type="dxa"/>
            <w:shd w:val="clear" w:color="auto" w:fill="D9D9D9" w:themeFill="background1" w:themeFillShade="D9"/>
          </w:tcPr>
          <w:p w:rsidR="00CF0B2D" w:rsidRPr="005A08D1" w:rsidRDefault="00CF0B2D" w:rsidP="00510110">
            <w:pPr>
              <w:spacing w:line="360" w:lineRule="auto"/>
              <w:ind w:left="20" w:firstLine="3"/>
              <w:rPr>
                <w:rtl/>
              </w:rPr>
            </w:pPr>
            <w:r w:rsidRPr="005A08D1">
              <w:rPr>
                <w:rFonts w:hint="cs"/>
                <w:rtl/>
              </w:rPr>
              <w:t>דרישה</w:t>
            </w:r>
          </w:p>
        </w:tc>
        <w:tc>
          <w:tcPr>
            <w:tcW w:w="1262" w:type="dxa"/>
            <w:shd w:val="clear" w:color="auto" w:fill="D9D9D9" w:themeFill="background1" w:themeFillShade="D9"/>
          </w:tcPr>
          <w:p w:rsidR="00CF0B2D" w:rsidRPr="005A08D1" w:rsidRDefault="00CF0B2D" w:rsidP="00510110">
            <w:pPr>
              <w:spacing w:line="360" w:lineRule="auto"/>
              <w:ind w:left="0" w:firstLine="23"/>
              <w:rPr>
                <w:rtl/>
              </w:rPr>
            </w:pPr>
            <w:r w:rsidRPr="005A08D1">
              <w:rPr>
                <w:rFonts w:hint="cs"/>
                <w:rtl/>
              </w:rPr>
              <w:t>סיווג חשיבות</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4" w:name="_Ref45199936"/>
          </w:p>
        </w:tc>
        <w:bookmarkEnd w:id="114"/>
        <w:tc>
          <w:tcPr>
            <w:tcW w:w="6804" w:type="dxa"/>
          </w:tcPr>
          <w:p w:rsidR="00DA493D" w:rsidRPr="005A08D1" w:rsidRDefault="00DA493D" w:rsidP="00510110">
            <w:pPr>
              <w:spacing w:line="360" w:lineRule="auto"/>
              <w:ind w:left="20" w:firstLine="3"/>
              <w:rPr>
                <w:rtl/>
              </w:rPr>
            </w:pPr>
            <w:r w:rsidRPr="005A08D1">
              <w:rPr>
                <w:rtl/>
              </w:rPr>
              <w:t>המרת מחיר לציון – באמצעות פונקציית היחס ההפוך</w:t>
            </w:r>
            <w:r w:rsidRPr="005A08D1">
              <w:rPr>
                <w:rFonts w:hint="cs"/>
                <w:rtl/>
              </w:rPr>
              <w:t xml:space="preserve"> (המרה של מחיר המציע לציון בין 0 ל-100 כך שהמציע בעל ההצעה </w:t>
            </w:r>
            <w:r w:rsidRPr="005A08D1">
              <w:rPr>
                <w:rFonts w:hint="eastAsia"/>
                <w:b/>
                <w:bCs/>
                <w:rtl/>
              </w:rPr>
              <w:t>הזולה</w:t>
            </w:r>
            <w:r w:rsidRPr="005A08D1">
              <w:rPr>
                <w:b/>
                <w:bCs/>
                <w:rtl/>
              </w:rPr>
              <w:t xml:space="preserve"> </w:t>
            </w:r>
            <w:r w:rsidRPr="005A08D1">
              <w:rPr>
                <w:rFonts w:hint="eastAsia"/>
                <w:b/>
                <w:bCs/>
                <w:rtl/>
              </w:rPr>
              <w:t>ביותר</w:t>
            </w:r>
            <w:r w:rsidRPr="005A08D1">
              <w:rPr>
                <w:rFonts w:hint="cs"/>
                <w:rtl/>
              </w:rPr>
              <w:t xml:space="preserve"> יקבל את </w:t>
            </w:r>
            <w:r w:rsidRPr="005A08D1">
              <w:rPr>
                <w:rFonts w:hint="eastAsia"/>
                <w:b/>
                <w:bCs/>
                <w:rtl/>
              </w:rPr>
              <w:t>ציון</w:t>
            </w:r>
            <w:r w:rsidRPr="005A08D1">
              <w:rPr>
                <w:b/>
                <w:bCs/>
                <w:rtl/>
              </w:rPr>
              <w:t xml:space="preserve"> </w:t>
            </w:r>
            <w:r w:rsidRPr="005A08D1">
              <w:rPr>
                <w:rFonts w:hint="eastAsia"/>
                <w:b/>
                <w:bCs/>
                <w:rtl/>
              </w:rPr>
              <w:t>המחיר</w:t>
            </w:r>
            <w:r w:rsidRPr="005A08D1">
              <w:rPr>
                <w:rFonts w:hint="cs"/>
                <w:rtl/>
              </w:rPr>
              <w:t xml:space="preserve"> הגבוה ביותר)</w:t>
            </w:r>
          </w:p>
        </w:tc>
        <w:tc>
          <w:tcPr>
            <w:tcW w:w="1262" w:type="dxa"/>
            <w:vAlign w:val="center"/>
          </w:tcPr>
          <w:p w:rsidR="00DA493D" w:rsidRPr="005A08D1" w:rsidRDefault="00DA493D" w:rsidP="00510110">
            <w:pPr>
              <w:spacing w:line="360" w:lineRule="auto"/>
              <w:ind w:left="0" w:firstLine="23"/>
              <w:rPr>
                <w:rtl/>
              </w:rPr>
            </w:pPr>
            <w:r w:rsidRPr="005A08D1">
              <w:rPr>
                <w:rtl/>
              </w:rPr>
              <w:t>חובה</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5" w:name="_Ref45199943"/>
          </w:p>
        </w:tc>
        <w:bookmarkEnd w:id="115"/>
        <w:tc>
          <w:tcPr>
            <w:tcW w:w="6804" w:type="dxa"/>
          </w:tcPr>
          <w:p w:rsidR="00DA493D" w:rsidRPr="005A08D1" w:rsidRDefault="00DA493D" w:rsidP="00510110">
            <w:pPr>
              <w:spacing w:line="360" w:lineRule="auto"/>
              <w:ind w:left="20" w:firstLine="3"/>
              <w:rPr>
                <w:rtl/>
              </w:rPr>
            </w:pPr>
            <w:r w:rsidRPr="005A08D1">
              <w:rPr>
                <w:rtl/>
              </w:rPr>
              <w:t>המרת מחיר לציון – באמצעות פונקציה בניסוח חופשי ע"י עורך המכרז, לכל מכרז בנפרד</w:t>
            </w:r>
            <w:r w:rsidRPr="005A08D1">
              <w:rPr>
                <w:rFonts w:hint="cs"/>
                <w:rtl/>
              </w:rPr>
              <w:t>.</w:t>
            </w:r>
          </w:p>
        </w:tc>
        <w:tc>
          <w:tcPr>
            <w:tcW w:w="1262" w:type="dxa"/>
            <w:vAlign w:val="center"/>
          </w:tcPr>
          <w:p w:rsidR="00DA493D" w:rsidRPr="005A08D1" w:rsidRDefault="00DA493D" w:rsidP="00510110">
            <w:pPr>
              <w:spacing w:line="360" w:lineRule="auto"/>
              <w:ind w:left="0" w:firstLine="23"/>
              <w:rPr>
                <w:rtl/>
              </w:rPr>
            </w:pPr>
            <w:r w:rsidRPr="005A08D1">
              <w:rPr>
                <w:rtl/>
              </w:rPr>
              <w:t>1</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6" w:name="_Ref45199950"/>
          </w:p>
        </w:tc>
        <w:bookmarkEnd w:id="116"/>
        <w:tc>
          <w:tcPr>
            <w:tcW w:w="6804" w:type="dxa"/>
          </w:tcPr>
          <w:p w:rsidR="00DA493D" w:rsidRPr="005A08D1" w:rsidRDefault="00DA493D" w:rsidP="00510110">
            <w:pPr>
              <w:spacing w:line="360" w:lineRule="auto"/>
              <w:ind w:left="20" w:firstLine="3"/>
              <w:rPr>
                <w:rtl/>
              </w:rPr>
            </w:pPr>
            <w:r w:rsidRPr="005A08D1">
              <w:rPr>
                <w:rtl/>
              </w:rPr>
              <w:t>שקלול איכות/מחיר ברמת מציע במכרז לפי הפרמטרים שייקבעו ע"י עורך המכרז</w:t>
            </w:r>
            <w:r w:rsidRPr="005A08D1">
              <w:rPr>
                <w:rFonts w:hint="cs"/>
                <w:rtl/>
              </w:rPr>
              <w:t xml:space="preserve"> הכוללים בין היתר את פעולות החשבון הבאות:חיבור,חיסור, כפל, חילוק, חזקה (כולל חזקת שבר)</w:t>
            </w:r>
            <w:r w:rsidRPr="005A08D1">
              <w:rPr>
                <w:rtl/>
              </w:rPr>
              <w:t>.</w:t>
            </w:r>
          </w:p>
        </w:tc>
        <w:tc>
          <w:tcPr>
            <w:tcW w:w="1262" w:type="dxa"/>
            <w:vAlign w:val="center"/>
          </w:tcPr>
          <w:p w:rsidR="00DA493D" w:rsidRPr="005A08D1" w:rsidRDefault="00DA493D" w:rsidP="00510110">
            <w:pPr>
              <w:spacing w:line="360" w:lineRule="auto"/>
              <w:ind w:left="0" w:firstLine="23"/>
              <w:rPr>
                <w:rtl/>
              </w:rPr>
            </w:pPr>
            <w:r w:rsidRPr="005A08D1">
              <w:rPr>
                <w:rtl/>
              </w:rPr>
              <w:t>חובה</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7" w:name="_Ref45199957"/>
          </w:p>
        </w:tc>
        <w:bookmarkEnd w:id="117"/>
        <w:tc>
          <w:tcPr>
            <w:tcW w:w="6804" w:type="dxa"/>
          </w:tcPr>
          <w:p w:rsidR="00DA493D" w:rsidRPr="005A08D1" w:rsidRDefault="00DA493D" w:rsidP="00510110">
            <w:pPr>
              <w:spacing w:line="360" w:lineRule="auto"/>
              <w:ind w:left="20" w:firstLine="3"/>
              <w:rPr>
                <w:rtl/>
              </w:rPr>
            </w:pPr>
            <w:r w:rsidRPr="005A08D1">
              <w:rPr>
                <w:rtl/>
              </w:rPr>
              <w:t>שקלול איכות/מחיר ברמת פריט של ספק במכרז (רלוונטי למכרזים מרובי פריטים)</w:t>
            </w:r>
            <w:r w:rsidRPr="005A08D1">
              <w:rPr>
                <w:rFonts w:hint="cs"/>
                <w:rtl/>
              </w:rPr>
              <w:t xml:space="preserve"> הכוללים בין היתר את פעולות החשבון הבאות:חיבור,חיסור, כפל, חילוק, חזקה (כולל חזקת שבר)</w:t>
            </w:r>
            <w:r w:rsidRPr="005A08D1">
              <w:rPr>
                <w:rtl/>
              </w:rPr>
              <w:t>.</w:t>
            </w:r>
          </w:p>
        </w:tc>
        <w:tc>
          <w:tcPr>
            <w:tcW w:w="1262" w:type="dxa"/>
            <w:vAlign w:val="center"/>
          </w:tcPr>
          <w:p w:rsidR="00DA493D" w:rsidRPr="005A08D1" w:rsidRDefault="00DA493D" w:rsidP="00510110">
            <w:pPr>
              <w:spacing w:line="360" w:lineRule="auto"/>
              <w:ind w:left="0" w:firstLine="23"/>
              <w:rPr>
                <w:rtl/>
              </w:rPr>
            </w:pPr>
            <w:r w:rsidRPr="005A08D1">
              <w:rPr>
                <w:rtl/>
              </w:rPr>
              <w:t>2</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8" w:name="_Ref45199963"/>
          </w:p>
        </w:tc>
        <w:bookmarkEnd w:id="118"/>
        <w:tc>
          <w:tcPr>
            <w:tcW w:w="6804" w:type="dxa"/>
          </w:tcPr>
          <w:p w:rsidR="00DA493D" w:rsidRPr="005A08D1" w:rsidRDefault="00DA493D" w:rsidP="00510110">
            <w:pPr>
              <w:pStyle w:val="32"/>
              <w:spacing w:line="360" w:lineRule="auto"/>
              <w:ind w:left="20" w:firstLine="3"/>
              <w:outlineLvl w:val="2"/>
              <w:rPr>
                <w:rtl/>
              </w:rPr>
            </w:pPr>
            <w:r w:rsidRPr="005A08D1">
              <w:rPr>
                <w:rtl/>
              </w:rPr>
              <w:t xml:space="preserve">מכרזי </w:t>
            </w:r>
            <w:r w:rsidRPr="005A08D1">
              <w:t>A+B</w:t>
            </w:r>
            <w:r w:rsidRPr="005A08D1">
              <w:rPr>
                <w:rtl/>
              </w:rPr>
              <w:t xml:space="preserve"> (אפשרות לשינוי פרמטר איכות על ידי המציע במהלך המכרז)</w:t>
            </w:r>
          </w:p>
          <w:p w:rsidR="00DA493D" w:rsidRPr="005A08D1" w:rsidRDefault="00DA493D" w:rsidP="00510110">
            <w:pPr>
              <w:spacing w:line="360" w:lineRule="auto"/>
              <w:ind w:left="20" w:firstLine="3"/>
              <w:rPr>
                <w:rtl/>
              </w:rPr>
            </w:pPr>
            <w:r w:rsidRPr="005A08D1">
              <w:rPr>
                <w:rtl/>
              </w:rPr>
              <w:t>למשל:</w:t>
            </w:r>
            <w:r w:rsidRPr="005A08D1">
              <w:t xml:space="preserve"> </w:t>
            </w:r>
            <w:r w:rsidRPr="005A08D1">
              <w:rPr>
                <w:rtl/>
              </w:rPr>
              <w:t>המציע מציע מחיר עבור עבודה וגם זמן אספקה ויכול לשנות את שני הפרמטרים במהלך התיחור</w:t>
            </w:r>
          </w:p>
        </w:tc>
        <w:tc>
          <w:tcPr>
            <w:tcW w:w="1262" w:type="dxa"/>
            <w:vAlign w:val="center"/>
          </w:tcPr>
          <w:p w:rsidR="00DA493D" w:rsidRPr="005A08D1" w:rsidRDefault="00DA493D" w:rsidP="00510110">
            <w:pPr>
              <w:spacing w:line="360" w:lineRule="auto"/>
              <w:ind w:left="0" w:firstLine="23"/>
              <w:rPr>
                <w:rtl/>
              </w:rPr>
            </w:pPr>
            <w:r w:rsidRPr="005A08D1">
              <w:rPr>
                <w:rtl/>
              </w:rPr>
              <w:t>3</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19" w:name="_Ref45199974"/>
          </w:p>
        </w:tc>
        <w:bookmarkEnd w:id="119"/>
        <w:tc>
          <w:tcPr>
            <w:tcW w:w="6804" w:type="dxa"/>
          </w:tcPr>
          <w:p w:rsidR="00DA493D" w:rsidRPr="005A08D1" w:rsidRDefault="00DA493D" w:rsidP="00510110">
            <w:pPr>
              <w:pStyle w:val="32"/>
              <w:spacing w:line="360" w:lineRule="auto"/>
              <w:ind w:left="20" w:firstLine="3"/>
              <w:outlineLvl w:val="2"/>
              <w:rPr>
                <w:rtl/>
              </w:rPr>
            </w:pPr>
            <w:r w:rsidRPr="005A08D1">
              <w:rPr>
                <w:rtl/>
              </w:rPr>
              <w:t>מנגנון להעדפת תוצרת הארץ</w:t>
            </w:r>
            <w:r w:rsidRPr="005A08D1">
              <w:rPr>
                <w:rFonts w:hint="cs"/>
                <w:rtl/>
              </w:rPr>
              <w:t xml:space="preserve"> בהתאם ל</w:t>
            </w:r>
            <w:r w:rsidRPr="005A08D1">
              <w:rPr>
                <w:rtl/>
              </w:rPr>
              <w:t>תקנות חובת המכרזים (העדפת תוצרת</w:t>
            </w:r>
            <w:r w:rsidRPr="005A08D1">
              <w:rPr>
                <w:rFonts w:hint="cs"/>
                <w:rtl/>
              </w:rPr>
              <w:t xml:space="preserve"> </w:t>
            </w:r>
            <w:r w:rsidRPr="005A08D1">
              <w:rPr>
                <w:rtl/>
              </w:rPr>
              <w:t>הארץ), התשנ"ה-1995:</w:t>
            </w:r>
          </w:p>
          <w:p w:rsidR="00DA493D" w:rsidRPr="005A08D1" w:rsidRDefault="00DA493D" w:rsidP="00E9439F">
            <w:pPr>
              <w:pStyle w:val="32"/>
              <w:numPr>
                <w:ilvl w:val="0"/>
                <w:numId w:val="36"/>
              </w:numPr>
              <w:spacing w:line="360" w:lineRule="auto"/>
              <w:ind w:left="169" w:hanging="169"/>
              <w:outlineLvl w:val="2"/>
              <w:rPr>
                <w:rtl/>
              </w:rPr>
            </w:pPr>
            <w:r w:rsidRPr="005A08D1">
              <w:rPr>
                <w:rtl/>
              </w:rPr>
              <w:t>הזכאות להעדפה תיקבע ברמת הפריט ולא ברמת מציע או הצעה.</w:t>
            </w:r>
          </w:p>
          <w:p w:rsidR="00DA493D" w:rsidRPr="005A08D1" w:rsidRDefault="00DA493D" w:rsidP="00E9439F">
            <w:pPr>
              <w:pStyle w:val="32"/>
              <w:numPr>
                <w:ilvl w:val="0"/>
                <w:numId w:val="36"/>
              </w:numPr>
              <w:spacing w:line="360" w:lineRule="auto"/>
              <w:ind w:left="169" w:hanging="169"/>
              <w:outlineLvl w:val="2"/>
              <w:rPr>
                <w:rtl/>
              </w:rPr>
            </w:pPr>
            <w:r w:rsidRPr="005A08D1">
              <w:rPr>
                <w:rtl/>
              </w:rPr>
              <w:t xml:space="preserve">הגדרה בתחילת התיחור שספק מסוים עומד בתנאים להעדפת תוצרת הארץ </w:t>
            </w:r>
            <w:r w:rsidRPr="005A08D1">
              <w:rPr>
                <w:rFonts w:hint="cs"/>
                <w:rtl/>
              </w:rPr>
              <w:t xml:space="preserve">לגבי פריט זה או אחר </w:t>
            </w:r>
            <w:r w:rsidRPr="005A08D1">
              <w:rPr>
                <w:rtl/>
              </w:rPr>
              <w:t>והפחתה אוטומטית של המחירים המוצעים על-ידו במהלך חישוב הדירוג</w:t>
            </w:r>
            <w:r w:rsidRPr="005A08D1">
              <w:rPr>
                <w:rFonts w:hint="cs"/>
                <w:rtl/>
              </w:rPr>
              <w:t>.</w:t>
            </w:r>
          </w:p>
          <w:p w:rsidR="00DA493D" w:rsidRPr="005A08D1" w:rsidRDefault="00DA493D" w:rsidP="00E9439F">
            <w:pPr>
              <w:pStyle w:val="32"/>
              <w:numPr>
                <w:ilvl w:val="0"/>
                <w:numId w:val="36"/>
              </w:numPr>
              <w:spacing w:line="360" w:lineRule="auto"/>
              <w:ind w:left="169" w:hanging="169"/>
              <w:outlineLvl w:val="2"/>
              <w:rPr>
                <w:rtl/>
              </w:rPr>
            </w:pPr>
            <w:r w:rsidRPr="005A08D1">
              <w:rPr>
                <w:rtl/>
              </w:rPr>
              <w:t xml:space="preserve">הסכם גי פי איי </w:t>
            </w:r>
            <w:r w:rsidRPr="005A08D1">
              <w:rPr>
                <w:rFonts w:hint="cs"/>
                <w:rtl/>
              </w:rPr>
              <w:t>(</w:t>
            </w:r>
            <w:r w:rsidRPr="005A08D1">
              <w:t>GPA</w:t>
            </w:r>
            <w:r w:rsidRPr="005A08D1">
              <w:rPr>
                <w:rFonts w:hint="cs"/>
                <w:rtl/>
              </w:rPr>
              <w:t xml:space="preserve"> ) </w:t>
            </w:r>
            <w:r w:rsidRPr="005A08D1">
              <w:rPr>
                <w:rtl/>
              </w:rPr>
              <w:t>מבטל העדפה ברמת הפריט</w:t>
            </w:r>
            <w:r w:rsidRPr="005A08D1">
              <w:rPr>
                <w:rFonts w:hint="cs"/>
                <w:rtl/>
              </w:rPr>
              <w:t>.</w:t>
            </w:r>
          </w:p>
          <w:p w:rsidR="00DA493D" w:rsidRPr="005A08D1" w:rsidRDefault="00DA493D" w:rsidP="00E9439F">
            <w:pPr>
              <w:pStyle w:val="32"/>
              <w:numPr>
                <w:ilvl w:val="0"/>
                <w:numId w:val="36"/>
              </w:numPr>
              <w:spacing w:line="360" w:lineRule="auto"/>
              <w:ind w:left="169" w:hanging="169"/>
              <w:outlineLvl w:val="2"/>
              <w:rPr>
                <w:rtl/>
              </w:rPr>
            </w:pPr>
            <w:r w:rsidRPr="005A08D1">
              <w:rPr>
                <w:rtl/>
              </w:rPr>
              <w:t>העדפה ניתנת ככל שמחיר הפריט אינו עולה על 15 אחוז מעל מחירו של פריט זר</w:t>
            </w:r>
            <w:r w:rsidRPr="005A08D1">
              <w:rPr>
                <w:rFonts w:hint="cs"/>
                <w:rtl/>
              </w:rPr>
              <w:t xml:space="preserve"> מתוצרת חוץ.</w:t>
            </w:r>
          </w:p>
          <w:p w:rsidR="00DA493D" w:rsidRPr="005A08D1" w:rsidRDefault="00DA493D" w:rsidP="00510110">
            <w:pPr>
              <w:spacing w:line="360" w:lineRule="auto"/>
              <w:ind w:left="20" w:firstLine="3"/>
              <w:rPr>
                <w:rtl/>
              </w:rPr>
            </w:pPr>
            <w:r w:rsidRPr="005A08D1">
              <w:rPr>
                <w:rtl/>
              </w:rPr>
              <w:t>העדפת עוטף עזה</w:t>
            </w:r>
            <w:r w:rsidRPr="005A08D1">
              <w:rPr>
                <w:rFonts w:hint="cs"/>
                <w:rtl/>
              </w:rPr>
              <w:t xml:space="preserve"> הינה </w:t>
            </w:r>
            <w:r w:rsidRPr="005A08D1">
              <w:rPr>
                <w:rtl/>
              </w:rPr>
              <w:t xml:space="preserve"> 20 אחוז </w:t>
            </w:r>
            <w:r w:rsidRPr="005A08D1">
              <w:rPr>
                <w:rFonts w:hint="cs"/>
                <w:rtl/>
              </w:rPr>
              <w:t xml:space="preserve"> הגדרת הפריט כזכאי להעדפת תוצרת הארץ תוכל להשתנות במהלך התיחור הן באופן ידני על ידי המציע והמכרז והן באופן אוטומטי המשופע מפרמטרים שונים כגון: מחיר הפריט, מחיר ההצעות האחרות לפריט זה וכו'</w:t>
            </w:r>
          </w:p>
        </w:tc>
        <w:tc>
          <w:tcPr>
            <w:tcW w:w="1262" w:type="dxa"/>
            <w:vAlign w:val="center"/>
          </w:tcPr>
          <w:p w:rsidR="00DA493D" w:rsidRPr="005A08D1" w:rsidRDefault="00DA493D" w:rsidP="00510110">
            <w:pPr>
              <w:spacing w:line="360" w:lineRule="auto"/>
              <w:ind w:left="0" w:firstLine="23"/>
              <w:rPr>
                <w:rtl/>
              </w:rPr>
            </w:pPr>
            <w:r w:rsidRPr="005A08D1">
              <w:rPr>
                <w:rtl/>
              </w:rPr>
              <w:t>התחייבות</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20" w:name="_Ref45199983"/>
          </w:p>
        </w:tc>
        <w:bookmarkEnd w:id="120"/>
        <w:tc>
          <w:tcPr>
            <w:tcW w:w="6804" w:type="dxa"/>
          </w:tcPr>
          <w:p w:rsidR="00DA493D" w:rsidRPr="005A08D1" w:rsidRDefault="00DA493D" w:rsidP="00510110">
            <w:pPr>
              <w:spacing w:line="360" w:lineRule="auto"/>
              <w:ind w:left="20" w:firstLine="3"/>
              <w:rPr>
                <w:rtl/>
              </w:rPr>
            </w:pPr>
            <w:r w:rsidRPr="005A08D1">
              <w:rPr>
                <w:rtl/>
              </w:rPr>
              <w:t>מנגנ</w:t>
            </w:r>
            <w:r w:rsidR="00705241" w:rsidRPr="005A08D1">
              <w:rPr>
                <w:rFonts w:hint="cs"/>
                <w:rtl/>
              </w:rPr>
              <w:t>ו</w:t>
            </w:r>
            <w:r w:rsidRPr="005A08D1">
              <w:rPr>
                <w:rtl/>
              </w:rPr>
              <w:t>ן להעדפת עסק בעלות אישה – מנגנון העונה לדרישות תקנות חובת המכרזים כפי שיהיו בתוקף במועד האחרון להגשת ההצעות במכרז</w:t>
            </w:r>
            <w:r w:rsidRPr="005A08D1">
              <w:rPr>
                <w:rFonts w:hint="cs"/>
                <w:rtl/>
              </w:rPr>
              <w:t>.</w:t>
            </w:r>
          </w:p>
        </w:tc>
        <w:tc>
          <w:tcPr>
            <w:tcW w:w="1262" w:type="dxa"/>
            <w:vAlign w:val="center"/>
          </w:tcPr>
          <w:p w:rsidR="00DA493D" w:rsidRPr="005A08D1" w:rsidRDefault="00DA493D" w:rsidP="00510110">
            <w:pPr>
              <w:spacing w:line="360" w:lineRule="auto"/>
              <w:ind w:left="0" w:firstLine="23"/>
              <w:rPr>
                <w:rtl/>
              </w:rPr>
            </w:pPr>
            <w:r w:rsidRPr="005A08D1">
              <w:rPr>
                <w:rtl/>
              </w:rPr>
              <w:t>התחייבות</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21" w:name="_Ref45199993"/>
          </w:p>
        </w:tc>
        <w:bookmarkEnd w:id="121"/>
        <w:tc>
          <w:tcPr>
            <w:tcW w:w="6804" w:type="dxa"/>
          </w:tcPr>
          <w:p w:rsidR="00DA493D" w:rsidRPr="005A08D1" w:rsidRDefault="00DA493D" w:rsidP="00510110">
            <w:pPr>
              <w:spacing w:line="360" w:lineRule="auto"/>
              <w:ind w:left="20" w:firstLine="3"/>
              <w:rPr>
                <w:rtl/>
              </w:rPr>
            </w:pPr>
            <w:r w:rsidRPr="005A08D1">
              <w:rPr>
                <w:rtl/>
              </w:rPr>
              <w:t xml:space="preserve">אפשרות למקדמי העדפה נוספים כדוגמת </w:t>
            </w:r>
            <w:r w:rsidRPr="005A08D1">
              <w:t>GPA</w:t>
            </w:r>
            <w:r w:rsidRPr="005A08D1">
              <w:rPr>
                <w:rtl/>
              </w:rPr>
              <w:t xml:space="preserve"> אזורים בעלי עדיפות לאומית וכו.</w:t>
            </w:r>
          </w:p>
        </w:tc>
        <w:tc>
          <w:tcPr>
            <w:tcW w:w="1262" w:type="dxa"/>
            <w:vAlign w:val="center"/>
          </w:tcPr>
          <w:p w:rsidR="00DA493D" w:rsidRPr="005A08D1" w:rsidRDefault="00DA493D" w:rsidP="00510110">
            <w:pPr>
              <w:spacing w:line="360" w:lineRule="auto"/>
              <w:ind w:left="95" w:hanging="72"/>
              <w:rPr>
                <w:rtl/>
              </w:rPr>
            </w:pPr>
            <w:r w:rsidRPr="005A08D1">
              <w:rPr>
                <w:rtl/>
              </w:rPr>
              <w:t>1</w:t>
            </w:r>
          </w:p>
        </w:tc>
      </w:tr>
      <w:tr w:rsidR="00DA493D" w:rsidRPr="005A08D1" w:rsidTr="002C5771">
        <w:tc>
          <w:tcPr>
            <w:tcW w:w="1003" w:type="dxa"/>
          </w:tcPr>
          <w:p w:rsidR="00DA493D" w:rsidRPr="005A08D1" w:rsidRDefault="00DA493D" w:rsidP="00510110">
            <w:pPr>
              <w:pStyle w:val="41"/>
              <w:spacing w:line="360" w:lineRule="auto"/>
              <w:ind w:left="25" w:hanging="2"/>
              <w:rPr>
                <w:rtl/>
              </w:rPr>
            </w:pPr>
            <w:bookmarkStart w:id="122" w:name="_Ref45199998"/>
          </w:p>
        </w:tc>
        <w:bookmarkEnd w:id="122"/>
        <w:tc>
          <w:tcPr>
            <w:tcW w:w="6804" w:type="dxa"/>
          </w:tcPr>
          <w:p w:rsidR="00DA493D" w:rsidRPr="005A08D1" w:rsidRDefault="00DA493D" w:rsidP="00510110">
            <w:pPr>
              <w:spacing w:line="360" w:lineRule="auto"/>
              <w:ind w:left="20" w:firstLine="3"/>
              <w:rPr>
                <w:rtl/>
              </w:rPr>
            </w:pPr>
            <w:r w:rsidRPr="005A08D1">
              <w:rPr>
                <w:rtl/>
              </w:rPr>
              <w:t>רמת הדיוק של כל החישובים תהיה לפחות 4 ספרות אחרי הנקודה העשרונית</w:t>
            </w:r>
            <w:r w:rsidR="00542005" w:rsidRPr="005A08D1">
              <w:rPr>
                <w:rFonts w:hint="cs"/>
                <w:rtl/>
              </w:rPr>
              <w:t>.</w:t>
            </w:r>
          </w:p>
        </w:tc>
        <w:tc>
          <w:tcPr>
            <w:tcW w:w="1262" w:type="dxa"/>
            <w:vAlign w:val="center"/>
          </w:tcPr>
          <w:p w:rsidR="00DA493D" w:rsidRPr="005A08D1" w:rsidRDefault="00DA493D" w:rsidP="00510110">
            <w:pPr>
              <w:spacing w:line="360" w:lineRule="auto"/>
              <w:ind w:left="95" w:hanging="72"/>
              <w:rPr>
                <w:rtl/>
              </w:rPr>
            </w:pPr>
            <w:r w:rsidRPr="005A08D1">
              <w:rPr>
                <w:rtl/>
              </w:rPr>
              <w:t>התחייבות</w:t>
            </w:r>
          </w:p>
        </w:tc>
      </w:tr>
      <w:tr w:rsidR="00751699" w:rsidRPr="005A08D1" w:rsidTr="002C5771">
        <w:tc>
          <w:tcPr>
            <w:tcW w:w="1003" w:type="dxa"/>
          </w:tcPr>
          <w:p w:rsidR="00751699" w:rsidRPr="005A08D1" w:rsidRDefault="00751699" w:rsidP="00510110">
            <w:pPr>
              <w:pStyle w:val="41"/>
              <w:ind w:left="25" w:hanging="2"/>
              <w:rPr>
                <w:rtl/>
              </w:rPr>
            </w:pPr>
            <w:bookmarkStart w:id="123" w:name="_Ref53594039"/>
          </w:p>
        </w:tc>
        <w:bookmarkEnd w:id="123"/>
        <w:tc>
          <w:tcPr>
            <w:tcW w:w="6804" w:type="dxa"/>
          </w:tcPr>
          <w:p w:rsidR="00751699" w:rsidRPr="00751699" w:rsidRDefault="00502696" w:rsidP="004924F0">
            <w:pPr>
              <w:ind w:left="20" w:firstLine="3"/>
              <w:rPr>
                <w:rtl/>
              </w:rPr>
            </w:pPr>
            <w:r>
              <w:rPr>
                <w:rFonts w:hint="cs"/>
                <w:rtl/>
              </w:rPr>
              <w:t xml:space="preserve">בזמן התרחשות אירוע דינמי הגשת </w:t>
            </w:r>
            <w:r>
              <w:rPr>
                <w:rFonts w:hint="cs"/>
              </w:rPr>
              <w:t>BID</w:t>
            </w:r>
            <w:r>
              <w:rPr>
                <w:rFonts w:hint="cs"/>
                <w:rtl/>
              </w:rPr>
              <w:t xml:space="preserve"> </w:t>
            </w:r>
            <w:r>
              <w:rPr>
                <w:rtl/>
              </w:rPr>
              <w:t>–</w:t>
            </w:r>
            <w:r>
              <w:rPr>
                <w:rFonts w:hint="cs"/>
                <w:rtl/>
              </w:rPr>
              <w:t xml:space="preserve">ים , יוצגו הנתונים לכלל המשתמשים </w:t>
            </w:r>
            <w:r>
              <w:rPr>
                <w:rFonts w:hint="cs"/>
                <w:u w:val="single"/>
                <w:rtl/>
              </w:rPr>
              <w:t>בזמן אמת</w:t>
            </w:r>
            <w:r>
              <w:rPr>
                <w:rFonts w:hint="cs"/>
                <w:rtl/>
              </w:rPr>
              <w:t>.</w:t>
            </w:r>
          </w:p>
        </w:tc>
        <w:tc>
          <w:tcPr>
            <w:tcW w:w="1262" w:type="dxa"/>
            <w:vAlign w:val="center"/>
          </w:tcPr>
          <w:p w:rsidR="00751699" w:rsidRPr="005A08D1" w:rsidRDefault="00502696" w:rsidP="00510110">
            <w:pPr>
              <w:ind w:left="95" w:hanging="72"/>
              <w:rPr>
                <w:rtl/>
              </w:rPr>
            </w:pPr>
            <w:r>
              <w:rPr>
                <w:rFonts w:hint="cs"/>
                <w:rtl/>
              </w:rPr>
              <w:t>חובה</w:t>
            </w:r>
          </w:p>
        </w:tc>
      </w:tr>
    </w:tbl>
    <w:p w:rsidR="00CB6980" w:rsidRPr="005A08D1" w:rsidRDefault="00CB6980" w:rsidP="00510110"/>
    <w:p w:rsidR="00FD71B4" w:rsidRPr="005A08D1" w:rsidRDefault="00E01BDF"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w:t>
      </w:r>
      <w:r w:rsidR="00584C87" w:rsidRPr="005A08D1">
        <w:rPr>
          <w:rFonts w:ascii="David" w:hAnsi="David" w:cs="David" w:hint="cs"/>
          <w:b/>
          <w:bCs/>
          <w:color w:val="auto"/>
          <w:sz w:val="24"/>
          <w:szCs w:val="24"/>
          <w:rtl/>
        </w:rPr>
        <w:t>משק משתמש</w:t>
      </w:r>
    </w:p>
    <w:p w:rsidR="00E01BDF" w:rsidRPr="005A08D1" w:rsidRDefault="00B64480" w:rsidP="00510110">
      <w:pPr>
        <w:pStyle w:val="af6"/>
        <w:numPr>
          <w:ilvl w:val="2"/>
          <w:numId w:val="34"/>
        </w:numPr>
      </w:pPr>
      <w:r w:rsidRPr="005A08D1">
        <w:rPr>
          <w:rFonts w:hint="cs"/>
          <w:rtl/>
        </w:rPr>
        <w:t>תמיכה בשפ</w:t>
      </w:r>
      <w:r w:rsidR="00E01BDF" w:rsidRPr="005A08D1">
        <w:rPr>
          <w:rFonts w:hint="cs"/>
          <w:rtl/>
        </w:rPr>
        <w:t>ות:</w:t>
      </w:r>
    </w:p>
    <w:tbl>
      <w:tblPr>
        <w:tblStyle w:val="afc"/>
        <w:bidiVisual/>
        <w:tblW w:w="0" w:type="auto"/>
        <w:tblInd w:w="261" w:type="dxa"/>
        <w:tblLook w:val="04A0" w:firstRow="1" w:lastRow="0" w:firstColumn="1" w:lastColumn="0" w:noHBand="0" w:noVBand="1"/>
      </w:tblPr>
      <w:tblGrid>
        <w:gridCol w:w="988"/>
        <w:gridCol w:w="6804"/>
        <w:gridCol w:w="1271"/>
      </w:tblGrid>
      <w:tr w:rsidR="003D41FD" w:rsidRPr="005A08D1" w:rsidTr="00E53EB7">
        <w:trPr>
          <w:tblHeader/>
        </w:trPr>
        <w:tc>
          <w:tcPr>
            <w:tcW w:w="988" w:type="dxa"/>
            <w:shd w:val="clear" w:color="auto" w:fill="D9D9D9" w:themeFill="background1" w:themeFillShade="D9"/>
          </w:tcPr>
          <w:p w:rsidR="003D41FD" w:rsidRPr="005A08D1" w:rsidRDefault="003D41FD"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3D41FD" w:rsidRPr="005A08D1" w:rsidRDefault="003D41FD"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3D41FD" w:rsidRPr="005A08D1" w:rsidRDefault="003D41FD" w:rsidP="00510110">
            <w:pPr>
              <w:spacing w:line="360" w:lineRule="auto"/>
              <w:ind w:left="0" w:firstLine="0"/>
              <w:rPr>
                <w:rtl/>
              </w:rPr>
            </w:pPr>
            <w:r w:rsidRPr="005A08D1">
              <w:rPr>
                <w:rFonts w:hint="cs"/>
                <w:rtl/>
              </w:rPr>
              <w:t>סיווג חשיבות</w:t>
            </w:r>
          </w:p>
        </w:tc>
      </w:tr>
      <w:tr w:rsidR="00212932" w:rsidRPr="005A08D1" w:rsidTr="008168A7">
        <w:tc>
          <w:tcPr>
            <w:tcW w:w="988" w:type="dxa"/>
          </w:tcPr>
          <w:p w:rsidR="00212932" w:rsidRPr="005A08D1" w:rsidRDefault="00212932" w:rsidP="00510110">
            <w:pPr>
              <w:pStyle w:val="41"/>
              <w:spacing w:line="360" w:lineRule="auto"/>
              <w:ind w:left="0" w:firstLine="0"/>
              <w:rPr>
                <w:rtl/>
              </w:rPr>
            </w:pPr>
            <w:bookmarkStart w:id="124" w:name="_Ref45200003"/>
          </w:p>
        </w:tc>
        <w:bookmarkEnd w:id="124"/>
        <w:tc>
          <w:tcPr>
            <w:tcW w:w="6804" w:type="dxa"/>
          </w:tcPr>
          <w:p w:rsidR="00212932" w:rsidRDefault="00212932" w:rsidP="00510110">
            <w:pPr>
              <w:spacing w:line="360" w:lineRule="auto"/>
              <w:ind w:left="0" w:firstLine="0"/>
              <w:rPr>
                <w:rtl/>
              </w:rPr>
            </w:pPr>
            <w:r w:rsidRPr="005A08D1">
              <w:rPr>
                <w:rtl/>
              </w:rPr>
              <w:t>עברית – תמיכה מלאה בכל רכיבי המערכת לרבות תפריטים, כותרות</w:t>
            </w:r>
            <w:r w:rsidR="00850D4B" w:rsidRPr="005A08D1">
              <w:rPr>
                <w:rFonts w:hint="cs"/>
                <w:rtl/>
              </w:rPr>
              <w:t>, עזרה</w:t>
            </w:r>
            <w:r w:rsidR="00B46493">
              <w:rPr>
                <w:rFonts w:hint="cs"/>
                <w:rtl/>
              </w:rPr>
              <w:t>, ד</w:t>
            </w:r>
            <w:r w:rsidR="006E75CB">
              <w:rPr>
                <w:rFonts w:hint="cs"/>
                <w:rtl/>
              </w:rPr>
              <w:t>ו</w:t>
            </w:r>
            <w:r w:rsidR="00B46493">
              <w:rPr>
                <w:rFonts w:hint="cs"/>
                <w:rtl/>
              </w:rPr>
              <w:t xml:space="preserve">חות והדפסה  </w:t>
            </w:r>
            <w:r w:rsidR="00850D4B" w:rsidRPr="005A08D1">
              <w:rPr>
                <w:rFonts w:hint="cs"/>
                <w:rtl/>
              </w:rPr>
              <w:t>כללית (למסך וברמת שדה במסך)</w:t>
            </w:r>
            <w:r w:rsidRPr="005A08D1">
              <w:rPr>
                <w:rtl/>
              </w:rPr>
              <w:t xml:space="preserve"> ותיאור שדות, הכנסת מלל מימין לשמאל והצגה נכונה של מלל מעורב עברית-אנגלית כולל שילוב ספרות וסימנים. נדרשת שמירת סדר עברי נכון בפעולות חיפוש, סינון ומיון. מסכים יהיו מעומדים מימין לשמאל כולל תנועת סמן נכונה.</w:t>
            </w:r>
          </w:p>
          <w:p w:rsidR="004904A6" w:rsidRPr="005A08D1" w:rsidRDefault="004904A6" w:rsidP="00510110">
            <w:pPr>
              <w:spacing w:line="360" w:lineRule="auto"/>
              <w:ind w:left="0" w:firstLine="0"/>
              <w:rPr>
                <w:rtl/>
              </w:rPr>
            </w:pPr>
            <w:r>
              <w:rPr>
                <w:rFonts w:hint="cs"/>
                <w:rtl/>
              </w:rPr>
              <w:t xml:space="preserve">על המערכת לתת תמיכה </w:t>
            </w:r>
            <w:r w:rsidRPr="00F17ECA">
              <w:rPr>
                <w:rFonts w:hint="cs"/>
                <w:u w:val="single"/>
                <w:rtl/>
              </w:rPr>
              <w:t>ברמת התשתית</w:t>
            </w:r>
            <w:r>
              <w:rPr>
                <w:rFonts w:hint="cs"/>
                <w:rtl/>
              </w:rPr>
              <w:t xml:space="preserve"> לשפות שונות, ועליה להיות ערוכה לעבודה ב-</w:t>
            </w:r>
            <w:r>
              <w:rPr>
                <w:rFonts w:hint="cs"/>
              </w:rPr>
              <w:t>RTL</w:t>
            </w:r>
            <w:r>
              <w:rPr>
                <w:rFonts w:hint="cs"/>
                <w:rtl/>
              </w:rPr>
              <w:t xml:space="preserve"> וב-</w:t>
            </w:r>
            <w:r>
              <w:rPr>
                <w:rFonts w:hint="cs"/>
              </w:rPr>
              <w:t>LTR</w:t>
            </w:r>
            <w:r>
              <w:rPr>
                <w:rFonts w:hint="cs"/>
                <w:rtl/>
              </w:rPr>
              <w:t>.</w:t>
            </w:r>
          </w:p>
        </w:tc>
        <w:tc>
          <w:tcPr>
            <w:tcW w:w="1271" w:type="dxa"/>
            <w:vAlign w:val="center"/>
          </w:tcPr>
          <w:p w:rsidR="00212932" w:rsidRPr="005A08D1" w:rsidRDefault="00212932" w:rsidP="00510110">
            <w:pPr>
              <w:spacing w:line="360" w:lineRule="auto"/>
              <w:ind w:left="0" w:firstLine="0"/>
              <w:rPr>
                <w:rtl/>
              </w:rPr>
            </w:pPr>
            <w:r w:rsidRPr="005A08D1">
              <w:rPr>
                <w:rtl/>
              </w:rPr>
              <w:t>חובה</w:t>
            </w:r>
          </w:p>
        </w:tc>
      </w:tr>
      <w:tr w:rsidR="00212932" w:rsidRPr="005A08D1" w:rsidTr="008168A7">
        <w:tc>
          <w:tcPr>
            <w:tcW w:w="988" w:type="dxa"/>
          </w:tcPr>
          <w:p w:rsidR="00212932" w:rsidRPr="005A08D1" w:rsidRDefault="00212932" w:rsidP="00510110">
            <w:pPr>
              <w:pStyle w:val="41"/>
              <w:spacing w:line="360" w:lineRule="auto"/>
              <w:ind w:left="0" w:firstLine="0"/>
              <w:rPr>
                <w:rtl/>
              </w:rPr>
            </w:pPr>
            <w:bookmarkStart w:id="125" w:name="_Ref45200008"/>
          </w:p>
        </w:tc>
        <w:bookmarkEnd w:id="125"/>
        <w:tc>
          <w:tcPr>
            <w:tcW w:w="6804" w:type="dxa"/>
          </w:tcPr>
          <w:p w:rsidR="00212932" w:rsidRPr="005A08D1" w:rsidRDefault="00212932" w:rsidP="00510110">
            <w:pPr>
              <w:spacing w:line="360" w:lineRule="auto"/>
              <w:ind w:left="0" w:firstLine="0"/>
              <w:rPr>
                <w:rtl/>
              </w:rPr>
            </w:pPr>
            <w:r w:rsidRPr="005A08D1">
              <w:rPr>
                <w:rtl/>
              </w:rPr>
              <w:t>אנגלית – לפחות בממשק משתמש המיועד למציע</w:t>
            </w:r>
          </w:p>
        </w:tc>
        <w:tc>
          <w:tcPr>
            <w:tcW w:w="1271" w:type="dxa"/>
            <w:vAlign w:val="center"/>
          </w:tcPr>
          <w:p w:rsidR="00212932" w:rsidRPr="005A08D1" w:rsidRDefault="00212932" w:rsidP="00510110">
            <w:pPr>
              <w:spacing w:line="360" w:lineRule="auto"/>
              <w:ind w:left="0" w:firstLine="0"/>
              <w:rPr>
                <w:rtl/>
              </w:rPr>
            </w:pPr>
            <w:r w:rsidRPr="005A08D1">
              <w:rPr>
                <w:rtl/>
              </w:rPr>
              <w:t>התחייבות</w:t>
            </w:r>
          </w:p>
        </w:tc>
      </w:tr>
      <w:tr w:rsidR="00212932" w:rsidRPr="005A08D1" w:rsidTr="008168A7">
        <w:tc>
          <w:tcPr>
            <w:tcW w:w="988" w:type="dxa"/>
          </w:tcPr>
          <w:p w:rsidR="00212932" w:rsidRPr="005A08D1" w:rsidRDefault="00212932" w:rsidP="00510110">
            <w:pPr>
              <w:pStyle w:val="41"/>
              <w:spacing w:line="360" w:lineRule="auto"/>
              <w:ind w:left="0" w:firstLine="0"/>
              <w:rPr>
                <w:rtl/>
              </w:rPr>
            </w:pPr>
            <w:bookmarkStart w:id="126" w:name="_Ref45200013"/>
          </w:p>
        </w:tc>
        <w:bookmarkEnd w:id="126"/>
        <w:tc>
          <w:tcPr>
            <w:tcW w:w="6804" w:type="dxa"/>
          </w:tcPr>
          <w:p w:rsidR="00212932" w:rsidRPr="005A08D1" w:rsidRDefault="00212932" w:rsidP="00510110">
            <w:pPr>
              <w:spacing w:line="360" w:lineRule="auto"/>
              <w:ind w:left="0" w:firstLine="0"/>
              <w:rPr>
                <w:rtl/>
              </w:rPr>
            </w:pPr>
            <w:r w:rsidRPr="005A08D1">
              <w:rPr>
                <w:rtl/>
              </w:rPr>
              <w:t>ערבית – לפחות בממשק משתמש המיועד למציע</w:t>
            </w:r>
          </w:p>
        </w:tc>
        <w:tc>
          <w:tcPr>
            <w:tcW w:w="1271" w:type="dxa"/>
            <w:vAlign w:val="center"/>
          </w:tcPr>
          <w:p w:rsidR="00212932" w:rsidRPr="005A08D1" w:rsidRDefault="00212932" w:rsidP="00510110">
            <w:pPr>
              <w:spacing w:line="360" w:lineRule="auto"/>
              <w:ind w:left="0" w:firstLine="0"/>
              <w:rPr>
                <w:rtl/>
              </w:rPr>
            </w:pPr>
            <w:r w:rsidRPr="005A08D1">
              <w:rPr>
                <w:rtl/>
              </w:rPr>
              <w:t>1</w:t>
            </w:r>
          </w:p>
        </w:tc>
      </w:tr>
      <w:tr w:rsidR="00212932" w:rsidRPr="005A08D1" w:rsidTr="008168A7">
        <w:tc>
          <w:tcPr>
            <w:tcW w:w="988" w:type="dxa"/>
          </w:tcPr>
          <w:p w:rsidR="00212932" w:rsidRPr="005A08D1" w:rsidRDefault="00212932" w:rsidP="00510110">
            <w:pPr>
              <w:pStyle w:val="41"/>
              <w:spacing w:line="360" w:lineRule="auto"/>
              <w:ind w:left="0" w:firstLine="0"/>
              <w:rPr>
                <w:rtl/>
              </w:rPr>
            </w:pPr>
            <w:bookmarkStart w:id="127" w:name="_Ref45200018"/>
          </w:p>
        </w:tc>
        <w:bookmarkEnd w:id="127"/>
        <w:tc>
          <w:tcPr>
            <w:tcW w:w="6804" w:type="dxa"/>
          </w:tcPr>
          <w:p w:rsidR="00212932" w:rsidRPr="005A08D1" w:rsidRDefault="00212932" w:rsidP="00510110">
            <w:pPr>
              <w:spacing w:line="360" w:lineRule="auto"/>
              <w:ind w:left="0" w:firstLine="0"/>
              <w:rPr>
                <w:rtl/>
              </w:rPr>
            </w:pPr>
            <w:r w:rsidRPr="005A08D1">
              <w:rPr>
                <w:rtl/>
              </w:rPr>
              <w:t>שפות נוספות – לפחות בממשק משתמש המיועד למציע</w:t>
            </w:r>
          </w:p>
        </w:tc>
        <w:tc>
          <w:tcPr>
            <w:tcW w:w="1271" w:type="dxa"/>
            <w:vAlign w:val="center"/>
          </w:tcPr>
          <w:p w:rsidR="00212932" w:rsidRPr="005A08D1" w:rsidRDefault="00212932" w:rsidP="00510110">
            <w:pPr>
              <w:spacing w:line="360" w:lineRule="auto"/>
              <w:ind w:left="0" w:firstLine="0"/>
              <w:rPr>
                <w:rtl/>
              </w:rPr>
            </w:pPr>
            <w:r w:rsidRPr="005A08D1">
              <w:rPr>
                <w:rtl/>
              </w:rPr>
              <w:t>3</w:t>
            </w:r>
          </w:p>
        </w:tc>
      </w:tr>
    </w:tbl>
    <w:p w:rsidR="00016409" w:rsidRPr="005A08D1" w:rsidRDefault="00016409" w:rsidP="00510110">
      <w:pPr>
        <w:pStyle w:val="41"/>
        <w:numPr>
          <w:ilvl w:val="0"/>
          <w:numId w:val="0"/>
        </w:numPr>
        <w:ind w:left="1728" w:hanging="648"/>
      </w:pPr>
    </w:p>
    <w:p w:rsidR="00B64480" w:rsidRPr="005A08D1" w:rsidRDefault="00B64480" w:rsidP="00510110">
      <w:pPr>
        <w:pStyle w:val="af6"/>
        <w:numPr>
          <w:ilvl w:val="2"/>
          <w:numId w:val="34"/>
        </w:numPr>
      </w:pPr>
      <w:r w:rsidRPr="005A08D1">
        <w:rPr>
          <w:rFonts w:hint="cs"/>
          <w:rtl/>
        </w:rPr>
        <w:t>תמיכה בדפדפנים - הדפדפן (</w:t>
      </w:r>
      <w:r w:rsidRPr="005A08D1">
        <w:t>Browser</w:t>
      </w:r>
      <w:r w:rsidRPr="005A08D1">
        <w:rPr>
          <w:rFonts w:hint="cs"/>
          <w:rtl/>
        </w:rPr>
        <w:t>) יהווה את הכלי המרכזי בממשק המשתמש לתפעול המערכת המוצעת:</w:t>
      </w:r>
    </w:p>
    <w:tbl>
      <w:tblPr>
        <w:tblStyle w:val="afc"/>
        <w:bidiVisual/>
        <w:tblW w:w="0" w:type="auto"/>
        <w:tblInd w:w="261" w:type="dxa"/>
        <w:tblLook w:val="04A0" w:firstRow="1" w:lastRow="0" w:firstColumn="1" w:lastColumn="0" w:noHBand="0" w:noVBand="1"/>
      </w:tblPr>
      <w:tblGrid>
        <w:gridCol w:w="988"/>
        <w:gridCol w:w="6804"/>
        <w:gridCol w:w="1271"/>
      </w:tblGrid>
      <w:tr w:rsidR="004C0FF2" w:rsidRPr="005A08D1" w:rsidTr="00E53EB7">
        <w:trPr>
          <w:tblHeader/>
        </w:trPr>
        <w:tc>
          <w:tcPr>
            <w:tcW w:w="988" w:type="dxa"/>
            <w:shd w:val="clear" w:color="auto" w:fill="D9D9D9" w:themeFill="background1" w:themeFillShade="D9"/>
          </w:tcPr>
          <w:p w:rsidR="004C0FF2" w:rsidRPr="005A08D1" w:rsidRDefault="004C0FF2"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4C0FF2" w:rsidRPr="005A08D1" w:rsidRDefault="004C0FF2"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4C0FF2" w:rsidRPr="005A08D1" w:rsidRDefault="004C0FF2" w:rsidP="00510110">
            <w:pPr>
              <w:spacing w:line="360" w:lineRule="auto"/>
              <w:ind w:left="0" w:firstLine="0"/>
              <w:rPr>
                <w:rtl/>
              </w:rPr>
            </w:pPr>
            <w:r w:rsidRPr="005A08D1">
              <w:rPr>
                <w:rFonts w:hint="cs"/>
                <w:rtl/>
              </w:rPr>
              <w:t>סיווג חשיבות</w:t>
            </w:r>
          </w:p>
        </w:tc>
      </w:tr>
      <w:tr w:rsidR="006B4EF8" w:rsidRPr="005A08D1" w:rsidTr="008168A7">
        <w:tc>
          <w:tcPr>
            <w:tcW w:w="988" w:type="dxa"/>
          </w:tcPr>
          <w:p w:rsidR="006B4EF8" w:rsidRPr="005A08D1" w:rsidRDefault="006B4EF8" w:rsidP="00510110">
            <w:pPr>
              <w:pStyle w:val="41"/>
              <w:spacing w:line="360" w:lineRule="auto"/>
              <w:ind w:left="0" w:firstLine="0"/>
              <w:rPr>
                <w:rtl/>
              </w:rPr>
            </w:pPr>
            <w:bookmarkStart w:id="128" w:name="_Ref45200030"/>
          </w:p>
        </w:tc>
        <w:bookmarkEnd w:id="128"/>
        <w:tc>
          <w:tcPr>
            <w:tcW w:w="6804" w:type="dxa"/>
          </w:tcPr>
          <w:p w:rsidR="006B4EF8" w:rsidRPr="005A08D1" w:rsidRDefault="006B4EF8" w:rsidP="00792A28">
            <w:pPr>
              <w:spacing w:line="360" w:lineRule="auto"/>
              <w:ind w:left="0" w:firstLine="0"/>
              <w:rPr>
                <w:rtl/>
              </w:rPr>
            </w:pPr>
            <w:r w:rsidRPr="005A08D1">
              <w:rPr>
                <w:rtl/>
              </w:rPr>
              <w:t>כל הפונקציונליות של המערכת תפעל תחת דפדפן, ללא צורך בהתקנות בתחנת הקצה של המשתמש</w:t>
            </w:r>
            <w:r w:rsidR="00BE6446" w:rsidRPr="005A08D1">
              <w:rPr>
                <w:rFonts w:hint="cs"/>
                <w:rtl/>
              </w:rPr>
              <w:t>.</w:t>
            </w:r>
          </w:p>
        </w:tc>
        <w:tc>
          <w:tcPr>
            <w:tcW w:w="1271" w:type="dxa"/>
            <w:vAlign w:val="center"/>
          </w:tcPr>
          <w:p w:rsidR="006B4EF8" w:rsidRPr="005A08D1" w:rsidRDefault="006B4EF8" w:rsidP="00510110">
            <w:pPr>
              <w:spacing w:line="360" w:lineRule="auto"/>
              <w:ind w:left="0" w:firstLine="0"/>
              <w:rPr>
                <w:rtl/>
              </w:rPr>
            </w:pPr>
            <w:r w:rsidRPr="005A08D1">
              <w:rPr>
                <w:rFonts w:hint="cs"/>
                <w:rtl/>
              </w:rPr>
              <w:t>חובה</w:t>
            </w:r>
          </w:p>
        </w:tc>
      </w:tr>
      <w:tr w:rsidR="006B4EF8" w:rsidRPr="005A08D1" w:rsidTr="008168A7">
        <w:tc>
          <w:tcPr>
            <w:tcW w:w="988" w:type="dxa"/>
          </w:tcPr>
          <w:p w:rsidR="006B4EF8" w:rsidRPr="005A08D1" w:rsidRDefault="006B4EF8" w:rsidP="00510110">
            <w:pPr>
              <w:pStyle w:val="41"/>
              <w:spacing w:line="360" w:lineRule="auto"/>
              <w:ind w:left="0" w:firstLine="0"/>
              <w:rPr>
                <w:rtl/>
              </w:rPr>
            </w:pPr>
            <w:bookmarkStart w:id="129" w:name="_Ref45200036"/>
          </w:p>
        </w:tc>
        <w:bookmarkEnd w:id="129"/>
        <w:tc>
          <w:tcPr>
            <w:tcW w:w="6804" w:type="dxa"/>
          </w:tcPr>
          <w:p w:rsidR="006B4EF8" w:rsidRPr="005A08D1" w:rsidRDefault="006B4EF8" w:rsidP="00510110">
            <w:pPr>
              <w:spacing w:line="360" w:lineRule="auto"/>
              <w:ind w:left="0" w:firstLine="0"/>
              <w:rPr>
                <w:rtl/>
              </w:rPr>
            </w:pPr>
            <w:r w:rsidRPr="005A08D1">
              <w:rPr>
                <w:rtl/>
              </w:rPr>
              <w:t>תמיכה מלאה ב</w:t>
            </w:r>
            <w:r w:rsidRPr="005A08D1">
              <w:rPr>
                <w:rFonts w:hint="cs"/>
                <w:rtl/>
              </w:rPr>
              <w:t xml:space="preserve">דפדפן </w:t>
            </w:r>
            <w:r w:rsidRPr="005A08D1">
              <w:rPr>
                <w:rFonts w:hint="cs"/>
              </w:rPr>
              <w:t>C</w:t>
            </w:r>
            <w:r w:rsidRPr="005A08D1">
              <w:t>hrome</w:t>
            </w:r>
            <w:r w:rsidRPr="005A08D1">
              <w:rPr>
                <w:rFonts w:hint="cs"/>
                <w:rtl/>
              </w:rPr>
              <w:t xml:space="preserve"> ועוד לפחות אחד מ</w:t>
            </w:r>
            <w:r w:rsidRPr="005A08D1">
              <w:rPr>
                <w:rtl/>
              </w:rPr>
              <w:t>הדפדפנים הבאים</w:t>
            </w:r>
            <w:r w:rsidR="00EB4FBE">
              <w:rPr>
                <w:rFonts w:hint="cs"/>
                <w:rtl/>
              </w:rPr>
              <w:t xml:space="preserve"> בשלוש גרסאות אחרונות</w:t>
            </w:r>
            <w:r w:rsidRPr="005A08D1">
              <w:rPr>
                <w:rtl/>
              </w:rPr>
              <w:t xml:space="preserve">: </w:t>
            </w:r>
            <w:r w:rsidRPr="005A08D1">
              <w:t>FireFox</w:t>
            </w:r>
            <w:r w:rsidRPr="005A08D1">
              <w:rPr>
                <w:rtl/>
              </w:rPr>
              <w:t xml:space="preserve">, </w:t>
            </w:r>
            <w:r w:rsidRPr="005A08D1">
              <w:t>Edge</w:t>
            </w:r>
            <w:r w:rsidRPr="005A08D1">
              <w:rPr>
                <w:rtl/>
              </w:rPr>
              <w:t>,</w:t>
            </w:r>
            <w:r w:rsidRPr="005A08D1">
              <w:rPr>
                <w:rFonts w:hint="cs"/>
                <w:rtl/>
              </w:rPr>
              <w:t xml:space="preserve"> ספארי, </w:t>
            </w:r>
            <w:r w:rsidRPr="005A08D1">
              <w:t>IExplorer</w:t>
            </w:r>
            <w:r w:rsidRPr="005A08D1">
              <w:rPr>
                <w:rtl/>
              </w:rPr>
              <w:t>.</w:t>
            </w:r>
          </w:p>
        </w:tc>
        <w:tc>
          <w:tcPr>
            <w:tcW w:w="1271" w:type="dxa"/>
            <w:vAlign w:val="center"/>
          </w:tcPr>
          <w:p w:rsidR="006B4EF8" w:rsidRPr="005A08D1" w:rsidRDefault="00885213" w:rsidP="00510110">
            <w:pPr>
              <w:spacing w:line="360" w:lineRule="auto"/>
              <w:ind w:left="0" w:firstLine="0"/>
              <w:rPr>
                <w:rtl/>
              </w:rPr>
            </w:pPr>
            <w:r w:rsidRPr="005A08D1">
              <w:rPr>
                <w:rFonts w:hint="cs"/>
                <w:rtl/>
              </w:rPr>
              <w:t>חובה</w:t>
            </w:r>
          </w:p>
        </w:tc>
      </w:tr>
      <w:tr w:rsidR="006B4EF8" w:rsidRPr="005A08D1" w:rsidTr="008168A7">
        <w:tc>
          <w:tcPr>
            <w:tcW w:w="988" w:type="dxa"/>
          </w:tcPr>
          <w:p w:rsidR="006B4EF8" w:rsidRPr="005A08D1" w:rsidRDefault="006B4EF8" w:rsidP="00510110">
            <w:pPr>
              <w:pStyle w:val="41"/>
              <w:spacing w:line="360" w:lineRule="auto"/>
              <w:ind w:left="0" w:firstLine="0"/>
              <w:rPr>
                <w:rtl/>
              </w:rPr>
            </w:pPr>
            <w:bookmarkStart w:id="130" w:name="_Ref45200043"/>
          </w:p>
        </w:tc>
        <w:bookmarkEnd w:id="130"/>
        <w:tc>
          <w:tcPr>
            <w:tcW w:w="6804" w:type="dxa"/>
          </w:tcPr>
          <w:p w:rsidR="006B4EF8" w:rsidRPr="005A08D1" w:rsidRDefault="006B4EF8" w:rsidP="00510110">
            <w:pPr>
              <w:spacing w:line="360" w:lineRule="auto"/>
              <w:ind w:left="0" w:firstLine="0"/>
              <w:rPr>
                <w:rtl/>
              </w:rPr>
            </w:pPr>
            <w:r w:rsidRPr="005A08D1">
              <w:rPr>
                <w:rtl/>
              </w:rPr>
              <w:t>תמיכה מלאה בכל הדפדפנים הבאים</w:t>
            </w:r>
            <w:r w:rsidR="00EB4FBE">
              <w:rPr>
                <w:rFonts w:hint="cs"/>
                <w:rtl/>
              </w:rPr>
              <w:t xml:space="preserve"> בשלוש גרסאות אחרונות</w:t>
            </w:r>
            <w:r w:rsidRPr="005A08D1">
              <w:rPr>
                <w:rtl/>
              </w:rPr>
              <w:t xml:space="preserve">: </w:t>
            </w:r>
            <w:r w:rsidRPr="005A08D1">
              <w:t>Chrome</w:t>
            </w:r>
            <w:r w:rsidRPr="005A08D1">
              <w:rPr>
                <w:rtl/>
              </w:rPr>
              <w:t xml:space="preserve">, </w:t>
            </w:r>
            <w:r w:rsidRPr="005A08D1">
              <w:t>FireFox</w:t>
            </w:r>
            <w:r w:rsidRPr="005A08D1">
              <w:rPr>
                <w:rtl/>
              </w:rPr>
              <w:t xml:space="preserve">, </w:t>
            </w:r>
            <w:r w:rsidRPr="005A08D1">
              <w:t>Edge</w:t>
            </w:r>
            <w:r w:rsidRPr="005A08D1">
              <w:rPr>
                <w:rtl/>
              </w:rPr>
              <w:t xml:space="preserve">, </w:t>
            </w:r>
            <w:r w:rsidRPr="005A08D1">
              <w:t>IExplorer</w:t>
            </w:r>
            <w:r w:rsidRPr="005A08D1">
              <w:rPr>
                <w:rFonts w:hint="cs"/>
                <w:rtl/>
              </w:rPr>
              <w:t>,</w:t>
            </w:r>
            <w:r w:rsidRPr="005A08D1">
              <w:t xml:space="preserve"> </w:t>
            </w:r>
            <w:r w:rsidRPr="005A08D1">
              <w:rPr>
                <w:rFonts w:hint="cs"/>
                <w:rtl/>
              </w:rPr>
              <w:t xml:space="preserve"> ספארי</w:t>
            </w:r>
          </w:p>
        </w:tc>
        <w:tc>
          <w:tcPr>
            <w:tcW w:w="1271" w:type="dxa"/>
            <w:vAlign w:val="center"/>
          </w:tcPr>
          <w:p w:rsidR="006B4EF8" w:rsidRPr="005A08D1" w:rsidRDefault="00885213" w:rsidP="00510110">
            <w:pPr>
              <w:spacing w:line="360" w:lineRule="auto"/>
              <w:ind w:left="0" w:firstLine="0"/>
              <w:rPr>
                <w:rtl/>
              </w:rPr>
            </w:pPr>
            <w:r w:rsidRPr="005A08D1">
              <w:rPr>
                <w:rFonts w:hint="cs"/>
                <w:rtl/>
              </w:rPr>
              <w:t>2</w:t>
            </w:r>
          </w:p>
        </w:tc>
      </w:tr>
    </w:tbl>
    <w:p w:rsidR="004C0FF2" w:rsidRPr="005A08D1" w:rsidRDefault="004C0FF2" w:rsidP="00510110"/>
    <w:p w:rsidR="00B64480" w:rsidRPr="005A08D1" w:rsidRDefault="0036099E" w:rsidP="00510110">
      <w:pPr>
        <w:pStyle w:val="af6"/>
        <w:numPr>
          <w:ilvl w:val="2"/>
          <w:numId w:val="34"/>
        </w:numPr>
      </w:pPr>
      <w:r w:rsidRPr="005A08D1">
        <w:rPr>
          <w:rFonts w:hint="cs"/>
          <w:rtl/>
        </w:rPr>
        <w:t>תמיכה בעבודה עם התקנים ניידים (טלפונים חכמים ומחשבי לוח):</w:t>
      </w:r>
    </w:p>
    <w:tbl>
      <w:tblPr>
        <w:tblStyle w:val="afc"/>
        <w:bidiVisual/>
        <w:tblW w:w="0" w:type="auto"/>
        <w:tblInd w:w="261" w:type="dxa"/>
        <w:tblLook w:val="04A0" w:firstRow="1" w:lastRow="0" w:firstColumn="1" w:lastColumn="0" w:noHBand="0" w:noVBand="1"/>
      </w:tblPr>
      <w:tblGrid>
        <w:gridCol w:w="988"/>
        <w:gridCol w:w="6804"/>
        <w:gridCol w:w="1271"/>
      </w:tblGrid>
      <w:tr w:rsidR="0083107B" w:rsidRPr="005A08D1" w:rsidTr="00E53EB7">
        <w:trPr>
          <w:tblHeader/>
        </w:trPr>
        <w:tc>
          <w:tcPr>
            <w:tcW w:w="988" w:type="dxa"/>
            <w:shd w:val="clear" w:color="auto" w:fill="D9D9D9" w:themeFill="background1" w:themeFillShade="D9"/>
          </w:tcPr>
          <w:p w:rsidR="0083107B" w:rsidRPr="005A08D1" w:rsidRDefault="0083107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83107B" w:rsidRPr="005A08D1" w:rsidRDefault="0083107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83107B" w:rsidRPr="005A08D1" w:rsidRDefault="0083107B" w:rsidP="00510110">
            <w:pPr>
              <w:spacing w:line="360" w:lineRule="auto"/>
              <w:ind w:left="0" w:firstLine="0"/>
              <w:rPr>
                <w:rtl/>
              </w:rPr>
            </w:pPr>
            <w:r w:rsidRPr="005A08D1">
              <w:rPr>
                <w:rFonts w:hint="cs"/>
                <w:rtl/>
              </w:rPr>
              <w:t>סיווג חשיבות</w:t>
            </w:r>
          </w:p>
        </w:tc>
      </w:tr>
      <w:tr w:rsidR="00B51CEA" w:rsidRPr="005A08D1" w:rsidTr="008168A7">
        <w:tc>
          <w:tcPr>
            <w:tcW w:w="988" w:type="dxa"/>
          </w:tcPr>
          <w:p w:rsidR="00B51CEA" w:rsidRPr="005A08D1" w:rsidRDefault="00B51CEA" w:rsidP="00510110">
            <w:pPr>
              <w:pStyle w:val="41"/>
              <w:spacing w:line="360" w:lineRule="auto"/>
              <w:ind w:left="0" w:firstLine="0"/>
              <w:rPr>
                <w:rtl/>
              </w:rPr>
            </w:pPr>
            <w:bookmarkStart w:id="131" w:name="_Ref45200057"/>
          </w:p>
        </w:tc>
        <w:bookmarkEnd w:id="131"/>
        <w:tc>
          <w:tcPr>
            <w:tcW w:w="6804" w:type="dxa"/>
          </w:tcPr>
          <w:p w:rsidR="00B51CEA" w:rsidRPr="005A08D1" w:rsidRDefault="00B51CEA" w:rsidP="00510110">
            <w:pPr>
              <w:spacing w:line="360" w:lineRule="auto"/>
              <w:ind w:left="0" w:firstLine="0"/>
              <w:rPr>
                <w:rtl/>
              </w:rPr>
            </w:pPr>
            <w:r w:rsidRPr="005A08D1">
              <w:rPr>
                <w:rFonts w:ascii="David" w:hAnsi="David"/>
                <w:rtl/>
                <w:lang w:eastAsia="en-US"/>
              </w:rPr>
              <w:t>פתרון להזדהות חזקה</w:t>
            </w:r>
            <w:r w:rsidR="00845FC9" w:rsidRPr="005A08D1">
              <w:rPr>
                <w:rFonts w:ascii="David" w:hAnsi="David" w:hint="cs"/>
                <w:rtl/>
                <w:lang w:eastAsia="en-US"/>
              </w:rPr>
              <w:t xml:space="preserve"> </w:t>
            </w:r>
            <w:r w:rsidRPr="005A08D1">
              <w:rPr>
                <w:rFonts w:ascii="David" w:hAnsi="David"/>
                <w:rtl/>
                <w:lang w:eastAsia="en-US"/>
              </w:rPr>
              <w:t>ולחתימה אלקטרונית (כמפורט בסעיף</w:t>
            </w:r>
            <w:r w:rsidR="00D07F4E" w:rsidRPr="005A08D1">
              <w:rPr>
                <w:rFonts w:ascii="David" w:hAnsi="David" w:hint="cs"/>
                <w:rtl/>
                <w:lang w:eastAsia="en-US"/>
              </w:rPr>
              <w:t xml:space="preserve"> </w:t>
            </w:r>
            <w:r w:rsidR="00D07F4E" w:rsidRPr="005A08D1">
              <w:rPr>
                <w:rFonts w:ascii="David" w:hAnsi="David"/>
                <w:rtl/>
                <w:lang w:eastAsia="en-US"/>
              </w:rPr>
              <w:fldChar w:fldCharType="begin"/>
            </w:r>
            <w:r w:rsidR="00D07F4E" w:rsidRPr="005A08D1">
              <w:rPr>
                <w:rFonts w:ascii="David" w:hAnsi="David"/>
                <w:rtl/>
                <w:lang w:eastAsia="en-US"/>
              </w:rPr>
              <w:instrText xml:space="preserve"> </w:instrText>
            </w:r>
            <w:r w:rsidR="00D07F4E" w:rsidRPr="005A08D1">
              <w:rPr>
                <w:rFonts w:ascii="David" w:hAnsi="David" w:hint="cs"/>
                <w:lang w:eastAsia="en-US"/>
              </w:rPr>
              <w:instrText>REF</w:instrText>
            </w:r>
            <w:r w:rsidR="00D07F4E" w:rsidRPr="005A08D1">
              <w:rPr>
                <w:rFonts w:ascii="David" w:hAnsi="David" w:hint="cs"/>
                <w:rtl/>
                <w:lang w:eastAsia="en-US"/>
              </w:rPr>
              <w:instrText xml:space="preserve"> _</w:instrText>
            </w:r>
            <w:r w:rsidR="00D07F4E" w:rsidRPr="005A08D1">
              <w:rPr>
                <w:rFonts w:ascii="David" w:hAnsi="David" w:hint="cs"/>
                <w:lang w:eastAsia="en-US"/>
              </w:rPr>
              <w:instrText>Ref43918711 \r \h</w:instrText>
            </w:r>
            <w:r w:rsidR="00D07F4E" w:rsidRPr="005A08D1">
              <w:rPr>
                <w:rFonts w:ascii="David" w:hAnsi="David"/>
                <w:rtl/>
                <w:lang w:eastAsia="en-US"/>
              </w:rPr>
              <w:instrText xml:space="preserve">  \* </w:instrText>
            </w:r>
            <w:r w:rsidR="00D07F4E" w:rsidRPr="005A08D1">
              <w:rPr>
                <w:rFonts w:ascii="David" w:hAnsi="David"/>
                <w:lang w:eastAsia="en-US"/>
              </w:rPr>
              <w:instrText>MERGEFORMAT</w:instrText>
            </w:r>
            <w:r w:rsidR="00D07F4E" w:rsidRPr="005A08D1">
              <w:rPr>
                <w:rFonts w:ascii="David" w:hAnsi="David"/>
                <w:rtl/>
                <w:lang w:eastAsia="en-US"/>
              </w:rPr>
              <w:instrText xml:space="preserve"> </w:instrText>
            </w:r>
            <w:r w:rsidR="00D07F4E" w:rsidRPr="005A08D1">
              <w:rPr>
                <w:rFonts w:ascii="David" w:hAnsi="David"/>
                <w:rtl/>
                <w:lang w:eastAsia="en-US"/>
              </w:rPr>
            </w:r>
            <w:r w:rsidR="00D07F4E"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2.5.5.2</w:t>
            </w:r>
            <w:r w:rsidR="00D07F4E" w:rsidRPr="005A08D1">
              <w:rPr>
                <w:rFonts w:ascii="David" w:hAnsi="David"/>
                <w:rtl/>
                <w:lang w:eastAsia="en-US"/>
              </w:rPr>
              <w:fldChar w:fldCharType="end"/>
            </w:r>
            <w:r w:rsidRPr="005A08D1">
              <w:rPr>
                <w:rFonts w:ascii="David" w:hAnsi="David"/>
                <w:rtl/>
                <w:lang w:eastAsia="en-US"/>
              </w:rPr>
              <w:t>) בעבודה עם התקנים ניידים.</w:t>
            </w:r>
          </w:p>
        </w:tc>
        <w:tc>
          <w:tcPr>
            <w:tcW w:w="1271" w:type="dxa"/>
            <w:vAlign w:val="center"/>
          </w:tcPr>
          <w:p w:rsidR="00B51CEA" w:rsidRPr="005A08D1" w:rsidRDefault="00B51CEA" w:rsidP="00510110">
            <w:pPr>
              <w:spacing w:line="360" w:lineRule="auto"/>
              <w:ind w:left="0" w:firstLine="0"/>
              <w:rPr>
                <w:rtl/>
              </w:rPr>
            </w:pPr>
            <w:r w:rsidRPr="005A08D1">
              <w:rPr>
                <w:rFonts w:hint="cs"/>
                <w:rtl/>
              </w:rPr>
              <w:t>3</w:t>
            </w:r>
          </w:p>
        </w:tc>
      </w:tr>
      <w:tr w:rsidR="00B51CEA" w:rsidRPr="005A08D1" w:rsidTr="008168A7">
        <w:tc>
          <w:tcPr>
            <w:tcW w:w="988" w:type="dxa"/>
          </w:tcPr>
          <w:p w:rsidR="00B51CEA" w:rsidRPr="005A08D1" w:rsidRDefault="00B51CEA" w:rsidP="00510110">
            <w:pPr>
              <w:pStyle w:val="41"/>
              <w:spacing w:line="360" w:lineRule="auto"/>
              <w:ind w:left="0" w:firstLine="0"/>
              <w:rPr>
                <w:rtl/>
              </w:rPr>
            </w:pPr>
            <w:bookmarkStart w:id="132" w:name="_Ref45200061"/>
          </w:p>
        </w:tc>
        <w:bookmarkEnd w:id="132"/>
        <w:tc>
          <w:tcPr>
            <w:tcW w:w="6804" w:type="dxa"/>
          </w:tcPr>
          <w:p w:rsidR="00B51CEA" w:rsidRPr="005A08D1" w:rsidRDefault="00B51CEA" w:rsidP="00510110">
            <w:pPr>
              <w:spacing w:line="360" w:lineRule="auto"/>
              <w:ind w:left="0" w:firstLine="0"/>
              <w:rPr>
                <w:rtl/>
              </w:rPr>
            </w:pPr>
            <w:r w:rsidRPr="005A08D1">
              <w:rPr>
                <w:rFonts w:ascii="David" w:hAnsi="David"/>
                <w:rtl/>
                <w:lang w:eastAsia="en-US"/>
              </w:rPr>
              <w:t xml:space="preserve">הפעלת כל הפונקציונליות של המערכת בצד הרוכש באמצעות אתר מותאם תחת דפדפן בהתקן נייד, כולל </w:t>
            </w:r>
            <w:r w:rsidRPr="005A08D1">
              <w:rPr>
                <w:rFonts w:ascii="David" w:hAnsi="David"/>
                <w:lang w:eastAsia="en-US"/>
              </w:rPr>
              <w:t>responsive UI</w:t>
            </w:r>
            <w:r w:rsidRPr="005A08D1">
              <w:rPr>
                <w:rFonts w:ascii="David" w:hAnsi="David"/>
                <w:rtl/>
                <w:lang w:eastAsia="en-US"/>
              </w:rPr>
              <w:t>.</w:t>
            </w:r>
          </w:p>
        </w:tc>
        <w:tc>
          <w:tcPr>
            <w:tcW w:w="1271" w:type="dxa"/>
            <w:vAlign w:val="center"/>
          </w:tcPr>
          <w:p w:rsidR="00B51CEA" w:rsidRPr="005A08D1" w:rsidRDefault="00B51CEA" w:rsidP="00510110">
            <w:pPr>
              <w:spacing w:line="360" w:lineRule="auto"/>
              <w:ind w:left="0" w:firstLine="0"/>
              <w:rPr>
                <w:rtl/>
              </w:rPr>
            </w:pPr>
            <w:r w:rsidRPr="005A08D1">
              <w:rPr>
                <w:rFonts w:hint="cs"/>
                <w:rtl/>
              </w:rPr>
              <w:t>3</w:t>
            </w:r>
          </w:p>
        </w:tc>
      </w:tr>
      <w:tr w:rsidR="00B51CEA" w:rsidRPr="005A08D1" w:rsidTr="008168A7">
        <w:tc>
          <w:tcPr>
            <w:tcW w:w="988" w:type="dxa"/>
          </w:tcPr>
          <w:p w:rsidR="00B51CEA" w:rsidRPr="005A08D1" w:rsidRDefault="00B51CEA" w:rsidP="00510110">
            <w:pPr>
              <w:pStyle w:val="41"/>
              <w:spacing w:line="360" w:lineRule="auto"/>
              <w:ind w:left="0" w:firstLine="0"/>
              <w:rPr>
                <w:rtl/>
              </w:rPr>
            </w:pPr>
            <w:bookmarkStart w:id="133" w:name="_Ref45200067"/>
          </w:p>
        </w:tc>
        <w:bookmarkEnd w:id="133"/>
        <w:tc>
          <w:tcPr>
            <w:tcW w:w="6804" w:type="dxa"/>
          </w:tcPr>
          <w:p w:rsidR="00B51CEA" w:rsidRPr="006E75CB" w:rsidRDefault="00B51CEA" w:rsidP="006E75CB">
            <w:pPr>
              <w:spacing w:line="360" w:lineRule="auto"/>
              <w:ind w:left="0" w:firstLine="0"/>
              <w:rPr>
                <w:rFonts w:ascii="David" w:hAnsi="David"/>
                <w:rtl/>
                <w:lang w:eastAsia="en-US"/>
              </w:rPr>
            </w:pPr>
            <w:r w:rsidRPr="005A08D1">
              <w:rPr>
                <w:rFonts w:ascii="David" w:hAnsi="David"/>
                <w:rtl/>
                <w:lang w:eastAsia="en-US"/>
              </w:rPr>
              <w:t xml:space="preserve">הפעלת כל הפונקציונליות של המערכת בצד </w:t>
            </w:r>
            <w:r w:rsidRPr="005A08D1">
              <w:rPr>
                <w:rFonts w:ascii="David" w:hAnsi="David"/>
                <w:rtl/>
              </w:rPr>
              <w:t>הרוכש</w:t>
            </w:r>
            <w:r w:rsidRPr="005A08D1">
              <w:rPr>
                <w:rFonts w:ascii="David" w:hAnsi="David"/>
                <w:rtl/>
                <w:lang w:eastAsia="en-US"/>
              </w:rPr>
              <w:t xml:space="preserve"> באמצעות אפליקציה ייעודית</w:t>
            </w:r>
            <w:r w:rsidR="00845FC9" w:rsidRPr="005A08D1">
              <w:rPr>
                <w:rFonts w:hint="cs"/>
                <w:rtl/>
              </w:rPr>
              <w:t>.</w:t>
            </w:r>
          </w:p>
        </w:tc>
        <w:tc>
          <w:tcPr>
            <w:tcW w:w="1271" w:type="dxa"/>
            <w:vAlign w:val="center"/>
          </w:tcPr>
          <w:p w:rsidR="00B51CEA" w:rsidRPr="005A08D1" w:rsidRDefault="00B51CEA" w:rsidP="00510110">
            <w:pPr>
              <w:spacing w:line="360" w:lineRule="auto"/>
              <w:ind w:left="0" w:firstLine="0"/>
              <w:rPr>
                <w:rtl/>
              </w:rPr>
            </w:pPr>
            <w:r w:rsidRPr="005A08D1">
              <w:rPr>
                <w:rFonts w:hint="cs"/>
                <w:rtl/>
              </w:rPr>
              <w:t>3</w:t>
            </w:r>
          </w:p>
        </w:tc>
      </w:tr>
      <w:tr w:rsidR="00B51CEA" w:rsidRPr="005A08D1" w:rsidTr="008168A7">
        <w:tc>
          <w:tcPr>
            <w:tcW w:w="988" w:type="dxa"/>
          </w:tcPr>
          <w:p w:rsidR="00B51CEA" w:rsidRPr="005A08D1" w:rsidRDefault="00B51CEA" w:rsidP="00510110">
            <w:pPr>
              <w:pStyle w:val="41"/>
              <w:spacing w:line="360" w:lineRule="auto"/>
              <w:ind w:left="0" w:firstLine="0"/>
              <w:rPr>
                <w:rtl/>
              </w:rPr>
            </w:pPr>
            <w:bookmarkStart w:id="134" w:name="_Ref45200071"/>
          </w:p>
        </w:tc>
        <w:bookmarkEnd w:id="134"/>
        <w:tc>
          <w:tcPr>
            <w:tcW w:w="6804" w:type="dxa"/>
          </w:tcPr>
          <w:p w:rsidR="00B51CEA" w:rsidRPr="005A08D1" w:rsidRDefault="00B51CEA" w:rsidP="00510110">
            <w:pPr>
              <w:spacing w:line="360" w:lineRule="auto"/>
              <w:ind w:left="0" w:firstLine="0"/>
              <w:rPr>
                <w:rtl/>
              </w:rPr>
            </w:pPr>
            <w:r w:rsidRPr="005A08D1">
              <w:rPr>
                <w:rFonts w:ascii="David" w:hAnsi="David"/>
                <w:rtl/>
                <w:lang w:eastAsia="en-US"/>
              </w:rPr>
              <w:t xml:space="preserve">הפעלת כל הפונקציונליות של המערכת בצד המציע באמצעות אתר מותאם תחת דפדפן בהתקן נייד, כולל </w:t>
            </w:r>
            <w:r w:rsidRPr="005A08D1">
              <w:rPr>
                <w:rFonts w:ascii="David" w:hAnsi="David"/>
                <w:lang w:eastAsia="en-US"/>
              </w:rPr>
              <w:t>responsive UI</w:t>
            </w:r>
            <w:r w:rsidRPr="005A08D1">
              <w:rPr>
                <w:rFonts w:ascii="David" w:hAnsi="David"/>
                <w:rtl/>
                <w:lang w:eastAsia="en-US"/>
              </w:rPr>
              <w:t>.</w:t>
            </w:r>
          </w:p>
        </w:tc>
        <w:tc>
          <w:tcPr>
            <w:tcW w:w="1271" w:type="dxa"/>
            <w:vAlign w:val="center"/>
          </w:tcPr>
          <w:p w:rsidR="00B51CEA" w:rsidRPr="005A08D1" w:rsidRDefault="00B51CEA" w:rsidP="00510110">
            <w:pPr>
              <w:spacing w:line="360" w:lineRule="auto"/>
              <w:ind w:left="0" w:firstLine="0"/>
              <w:rPr>
                <w:rtl/>
              </w:rPr>
            </w:pPr>
            <w:r w:rsidRPr="005A08D1">
              <w:rPr>
                <w:rFonts w:hint="cs"/>
                <w:rtl/>
              </w:rPr>
              <w:t>3</w:t>
            </w:r>
          </w:p>
        </w:tc>
      </w:tr>
      <w:tr w:rsidR="00B51CEA" w:rsidRPr="005A08D1" w:rsidTr="008168A7">
        <w:tc>
          <w:tcPr>
            <w:tcW w:w="988" w:type="dxa"/>
          </w:tcPr>
          <w:p w:rsidR="00B51CEA" w:rsidRPr="005A08D1" w:rsidRDefault="00B51CEA" w:rsidP="00510110">
            <w:pPr>
              <w:pStyle w:val="41"/>
              <w:spacing w:line="360" w:lineRule="auto"/>
              <w:ind w:left="0" w:firstLine="0"/>
              <w:rPr>
                <w:rtl/>
              </w:rPr>
            </w:pPr>
            <w:bookmarkStart w:id="135" w:name="_Ref45200077"/>
          </w:p>
        </w:tc>
        <w:bookmarkEnd w:id="135"/>
        <w:tc>
          <w:tcPr>
            <w:tcW w:w="6804" w:type="dxa"/>
          </w:tcPr>
          <w:p w:rsidR="00B51CEA" w:rsidRPr="005A08D1" w:rsidRDefault="00B51CEA" w:rsidP="00510110">
            <w:pPr>
              <w:spacing w:line="360" w:lineRule="auto"/>
              <w:ind w:left="0" w:firstLine="0"/>
              <w:rPr>
                <w:rtl/>
              </w:rPr>
            </w:pPr>
            <w:r w:rsidRPr="005A08D1">
              <w:rPr>
                <w:rFonts w:ascii="David" w:hAnsi="David"/>
                <w:rtl/>
                <w:lang w:eastAsia="en-US"/>
              </w:rPr>
              <w:t>הפעלת כל הפונקציונליות של המערכת בצד המציע באמצעות אפליקציה ייעודית</w:t>
            </w:r>
            <w:r w:rsidR="00845FC9" w:rsidRPr="005A08D1">
              <w:rPr>
                <w:rFonts w:hint="cs"/>
                <w:rtl/>
              </w:rPr>
              <w:t>.</w:t>
            </w:r>
          </w:p>
        </w:tc>
        <w:tc>
          <w:tcPr>
            <w:tcW w:w="1271" w:type="dxa"/>
            <w:vAlign w:val="center"/>
          </w:tcPr>
          <w:p w:rsidR="00B51CEA" w:rsidRPr="005A08D1" w:rsidRDefault="00B51CEA" w:rsidP="00510110">
            <w:pPr>
              <w:spacing w:line="360" w:lineRule="auto"/>
              <w:ind w:left="0" w:firstLine="0"/>
              <w:rPr>
                <w:rtl/>
              </w:rPr>
            </w:pPr>
            <w:r w:rsidRPr="005A08D1">
              <w:rPr>
                <w:rFonts w:hint="cs"/>
                <w:rtl/>
              </w:rPr>
              <w:t>3</w:t>
            </w:r>
          </w:p>
        </w:tc>
      </w:tr>
    </w:tbl>
    <w:p w:rsidR="0083107B" w:rsidRPr="005A08D1" w:rsidRDefault="0083107B" w:rsidP="00510110"/>
    <w:p w:rsidR="0036099E" w:rsidRPr="005A08D1" w:rsidRDefault="0036099E" w:rsidP="00510110">
      <w:pPr>
        <w:pStyle w:val="af6"/>
        <w:numPr>
          <w:ilvl w:val="2"/>
          <w:numId w:val="34"/>
        </w:numPr>
      </w:pPr>
      <w:r w:rsidRPr="005A08D1">
        <w:rPr>
          <w:rFonts w:hint="cs"/>
          <w:rtl/>
        </w:rPr>
        <w:t>נגישות אתרים:</w:t>
      </w:r>
    </w:p>
    <w:tbl>
      <w:tblPr>
        <w:tblStyle w:val="afc"/>
        <w:bidiVisual/>
        <w:tblW w:w="0" w:type="auto"/>
        <w:tblInd w:w="261" w:type="dxa"/>
        <w:tblLook w:val="04A0" w:firstRow="1" w:lastRow="0" w:firstColumn="1" w:lastColumn="0" w:noHBand="0" w:noVBand="1"/>
      </w:tblPr>
      <w:tblGrid>
        <w:gridCol w:w="988"/>
        <w:gridCol w:w="6804"/>
        <w:gridCol w:w="1271"/>
      </w:tblGrid>
      <w:tr w:rsidR="00EF3CB7" w:rsidRPr="005A08D1" w:rsidTr="00E53EB7">
        <w:trPr>
          <w:tblHeader/>
        </w:trPr>
        <w:tc>
          <w:tcPr>
            <w:tcW w:w="988" w:type="dxa"/>
            <w:shd w:val="clear" w:color="auto" w:fill="D9D9D9" w:themeFill="background1" w:themeFillShade="D9"/>
          </w:tcPr>
          <w:p w:rsidR="00EF3CB7" w:rsidRPr="005A08D1" w:rsidRDefault="00EF3CB7"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EF3CB7" w:rsidRPr="005A08D1" w:rsidRDefault="00EF3CB7"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EF3CB7" w:rsidRPr="005A08D1" w:rsidRDefault="00EF3CB7" w:rsidP="00510110">
            <w:pPr>
              <w:spacing w:line="360" w:lineRule="auto"/>
              <w:ind w:left="0" w:firstLine="0"/>
              <w:rPr>
                <w:rtl/>
              </w:rPr>
            </w:pPr>
            <w:r w:rsidRPr="005A08D1">
              <w:rPr>
                <w:rFonts w:hint="cs"/>
                <w:rtl/>
              </w:rPr>
              <w:t>סיווג חשיבות</w:t>
            </w:r>
          </w:p>
        </w:tc>
      </w:tr>
      <w:tr w:rsidR="00E53EB7" w:rsidRPr="005A08D1" w:rsidTr="008168A7">
        <w:tc>
          <w:tcPr>
            <w:tcW w:w="988" w:type="dxa"/>
          </w:tcPr>
          <w:p w:rsidR="00E53EB7" w:rsidRPr="005A08D1" w:rsidRDefault="00E53EB7" w:rsidP="00510110">
            <w:pPr>
              <w:pStyle w:val="41"/>
              <w:spacing w:line="360" w:lineRule="auto"/>
              <w:ind w:left="0" w:firstLine="0"/>
              <w:rPr>
                <w:rtl/>
              </w:rPr>
            </w:pPr>
            <w:bookmarkStart w:id="136" w:name="_Ref45200084"/>
          </w:p>
        </w:tc>
        <w:bookmarkEnd w:id="136"/>
        <w:tc>
          <w:tcPr>
            <w:tcW w:w="6804" w:type="dxa"/>
          </w:tcPr>
          <w:p w:rsidR="00E53EB7" w:rsidRPr="005A08D1" w:rsidRDefault="00E53EB7" w:rsidP="00510110">
            <w:pPr>
              <w:spacing w:line="360" w:lineRule="auto"/>
              <w:ind w:left="0" w:firstLine="0"/>
              <w:rPr>
                <w:rtl/>
              </w:rPr>
            </w:pPr>
            <w:r w:rsidRPr="005A08D1">
              <w:rPr>
                <w:rFonts w:ascii="David" w:hAnsi="David"/>
                <w:rtl/>
                <w:lang w:eastAsia="en-US"/>
              </w:rPr>
              <w:t>התאמת ממשק המשתמש המיועד למציעים לחוק שוו</w:t>
            </w:r>
            <w:r w:rsidRPr="005A08D1">
              <w:rPr>
                <w:rFonts w:ascii="David" w:hAnsi="David" w:hint="cs"/>
                <w:rtl/>
                <w:lang w:eastAsia="en-US"/>
              </w:rPr>
              <w:t>יו</w:t>
            </w:r>
            <w:r w:rsidRPr="005A08D1">
              <w:rPr>
                <w:rFonts w:ascii="David" w:hAnsi="David"/>
                <w:rtl/>
                <w:lang w:eastAsia="en-US"/>
              </w:rPr>
              <w:t>ן זכויות לאנשים עם מוגבלות, התשנ"ח-1998</w:t>
            </w:r>
            <w:r w:rsidRPr="005A08D1">
              <w:rPr>
                <w:rFonts w:ascii="David" w:hAnsi="David" w:hint="cs"/>
                <w:rtl/>
                <w:lang w:eastAsia="en-US"/>
              </w:rPr>
              <w:t xml:space="preserve"> (להלן: "</w:t>
            </w:r>
            <w:r w:rsidRPr="005A08D1">
              <w:rPr>
                <w:rFonts w:ascii="David" w:hAnsi="David" w:hint="eastAsia"/>
                <w:b/>
                <w:bCs/>
                <w:rtl/>
                <w:lang w:eastAsia="en-US"/>
              </w:rPr>
              <w:t>חוק</w:t>
            </w:r>
            <w:r w:rsidRPr="005A08D1">
              <w:rPr>
                <w:rFonts w:ascii="David" w:hAnsi="David"/>
                <w:b/>
                <w:bCs/>
                <w:rtl/>
                <w:lang w:eastAsia="en-US"/>
              </w:rPr>
              <w:t xml:space="preserve"> </w:t>
            </w:r>
            <w:r w:rsidRPr="005A08D1">
              <w:rPr>
                <w:rFonts w:ascii="David" w:hAnsi="David" w:hint="eastAsia"/>
                <w:b/>
                <w:bCs/>
                <w:rtl/>
                <w:lang w:eastAsia="en-US"/>
              </w:rPr>
              <w:t>שוויון</w:t>
            </w:r>
            <w:r w:rsidRPr="005A08D1">
              <w:rPr>
                <w:rFonts w:ascii="David" w:hAnsi="David"/>
                <w:b/>
                <w:bCs/>
                <w:rtl/>
                <w:lang w:eastAsia="en-US"/>
              </w:rPr>
              <w:t xml:space="preserve"> </w:t>
            </w:r>
            <w:r w:rsidRPr="005A08D1">
              <w:rPr>
                <w:rFonts w:ascii="David" w:hAnsi="David" w:hint="eastAsia"/>
                <w:b/>
                <w:bCs/>
                <w:rtl/>
                <w:lang w:eastAsia="en-US"/>
              </w:rPr>
              <w:t>זכויות</w:t>
            </w:r>
            <w:r w:rsidRPr="005A08D1">
              <w:rPr>
                <w:rFonts w:ascii="David" w:hAnsi="David" w:hint="cs"/>
                <w:rtl/>
                <w:lang w:eastAsia="en-US"/>
              </w:rPr>
              <w:t>")</w:t>
            </w:r>
            <w:r w:rsidRPr="005A08D1">
              <w:rPr>
                <w:rFonts w:ascii="David" w:hAnsi="David"/>
                <w:rtl/>
                <w:lang w:eastAsia="en-US"/>
              </w:rPr>
              <w:t>, התאמות יבוצעו בהתאם לתקן ישראלי 5568 או כל תקן אחר שיבוא במקומו</w:t>
            </w:r>
            <w:r w:rsidRPr="005A08D1">
              <w:rPr>
                <w:rFonts w:ascii="David" w:hAnsi="David" w:hint="cs"/>
                <w:rtl/>
                <w:lang w:eastAsia="en-US"/>
              </w:rPr>
              <w:t xml:space="preserve"> ברמת </w:t>
            </w:r>
            <w:r w:rsidRPr="005A08D1">
              <w:rPr>
                <w:rFonts w:asciiTheme="minorHAnsi" w:hAnsiTheme="minorHAnsi"/>
                <w:lang w:eastAsia="en-US"/>
              </w:rPr>
              <w:t>WCAG 2.0 AA</w:t>
            </w:r>
            <w:r w:rsidRPr="005A08D1">
              <w:rPr>
                <w:rFonts w:asciiTheme="minorHAnsi" w:hAnsiTheme="minorHAnsi" w:hint="cs"/>
                <w:rtl/>
                <w:lang w:eastAsia="en-US"/>
              </w:rPr>
              <w:t xml:space="preserve"> לפחות</w:t>
            </w:r>
            <w:r w:rsidRPr="005A08D1">
              <w:rPr>
                <w:rFonts w:ascii="David" w:hAnsi="David" w:hint="cs"/>
                <w:rtl/>
                <w:lang w:eastAsia="en-US"/>
              </w:rPr>
              <w:t>.</w:t>
            </w:r>
          </w:p>
        </w:tc>
        <w:tc>
          <w:tcPr>
            <w:tcW w:w="1271" w:type="dxa"/>
            <w:vAlign w:val="center"/>
          </w:tcPr>
          <w:p w:rsidR="00E53EB7" w:rsidRPr="005A08D1" w:rsidRDefault="00E53EB7" w:rsidP="00510110">
            <w:pPr>
              <w:spacing w:line="360" w:lineRule="auto"/>
              <w:ind w:left="0" w:firstLine="0"/>
              <w:rPr>
                <w:rtl/>
              </w:rPr>
            </w:pPr>
            <w:r w:rsidRPr="005A08D1">
              <w:rPr>
                <w:rtl/>
              </w:rPr>
              <w:t>התחייבות</w:t>
            </w:r>
          </w:p>
        </w:tc>
      </w:tr>
      <w:tr w:rsidR="00E53EB7" w:rsidRPr="005A08D1" w:rsidTr="008168A7">
        <w:tc>
          <w:tcPr>
            <w:tcW w:w="988" w:type="dxa"/>
          </w:tcPr>
          <w:p w:rsidR="00E53EB7" w:rsidRPr="005A08D1" w:rsidRDefault="00E53EB7" w:rsidP="00510110">
            <w:pPr>
              <w:pStyle w:val="41"/>
              <w:spacing w:line="360" w:lineRule="auto"/>
              <w:ind w:left="0" w:firstLine="0"/>
              <w:rPr>
                <w:rtl/>
              </w:rPr>
            </w:pPr>
            <w:bookmarkStart w:id="137" w:name="_Ref45200091"/>
          </w:p>
        </w:tc>
        <w:bookmarkEnd w:id="137"/>
        <w:tc>
          <w:tcPr>
            <w:tcW w:w="6804" w:type="dxa"/>
          </w:tcPr>
          <w:p w:rsidR="00E53EB7" w:rsidRPr="005A08D1" w:rsidRDefault="00E53EB7" w:rsidP="00510110">
            <w:pPr>
              <w:spacing w:line="360" w:lineRule="auto"/>
              <w:ind w:left="0" w:firstLine="0"/>
              <w:rPr>
                <w:rtl/>
              </w:rPr>
            </w:pPr>
            <w:r w:rsidRPr="005A08D1">
              <w:rPr>
                <w:rFonts w:ascii="David" w:hAnsi="David"/>
                <w:rtl/>
                <w:lang w:eastAsia="en-US"/>
              </w:rPr>
              <w:t>התאמת ממשק המשתמש המיועד לעורך המכרז לחוק שוו</w:t>
            </w:r>
            <w:r w:rsidRPr="005A08D1">
              <w:rPr>
                <w:rFonts w:ascii="David" w:hAnsi="David" w:hint="cs"/>
                <w:rtl/>
                <w:lang w:eastAsia="en-US"/>
              </w:rPr>
              <w:t>יו</w:t>
            </w:r>
            <w:r w:rsidRPr="005A08D1">
              <w:rPr>
                <w:rFonts w:ascii="David" w:hAnsi="David"/>
                <w:rtl/>
                <w:lang w:eastAsia="en-US"/>
              </w:rPr>
              <w:t>ן זכויות. התאמות יבוצעו בהתאם לתקן ישראלי 5568 או כל תקן אחר שיבוא במקומו</w:t>
            </w:r>
            <w:r w:rsidRPr="005A08D1">
              <w:rPr>
                <w:rFonts w:ascii="David" w:hAnsi="David" w:hint="cs"/>
                <w:rtl/>
                <w:lang w:eastAsia="en-US"/>
              </w:rPr>
              <w:t xml:space="preserve"> ברמת </w:t>
            </w:r>
            <w:r w:rsidRPr="005A08D1">
              <w:rPr>
                <w:rFonts w:asciiTheme="minorHAnsi" w:hAnsiTheme="minorHAnsi"/>
                <w:lang w:eastAsia="en-US"/>
              </w:rPr>
              <w:t>WCAG 2.0 AA</w:t>
            </w:r>
            <w:r w:rsidRPr="005A08D1">
              <w:rPr>
                <w:rFonts w:asciiTheme="minorHAnsi" w:hAnsiTheme="minorHAnsi" w:hint="cs"/>
                <w:rtl/>
                <w:lang w:eastAsia="en-US"/>
              </w:rPr>
              <w:t xml:space="preserve"> לפחות</w:t>
            </w:r>
            <w:r w:rsidRPr="005A08D1">
              <w:rPr>
                <w:rFonts w:ascii="David" w:hAnsi="David" w:hint="cs"/>
                <w:rtl/>
                <w:lang w:eastAsia="en-US"/>
              </w:rPr>
              <w:t>.</w:t>
            </w:r>
          </w:p>
        </w:tc>
        <w:tc>
          <w:tcPr>
            <w:tcW w:w="1271" w:type="dxa"/>
            <w:vAlign w:val="center"/>
          </w:tcPr>
          <w:p w:rsidR="00E53EB7" w:rsidRPr="005A08D1" w:rsidRDefault="00E53EB7" w:rsidP="00510110">
            <w:pPr>
              <w:spacing w:line="360" w:lineRule="auto"/>
              <w:ind w:left="0" w:firstLine="0"/>
              <w:rPr>
                <w:rtl/>
              </w:rPr>
            </w:pPr>
            <w:r w:rsidRPr="005A08D1">
              <w:rPr>
                <w:rtl/>
              </w:rPr>
              <w:t>3</w:t>
            </w:r>
          </w:p>
        </w:tc>
      </w:tr>
    </w:tbl>
    <w:p w:rsidR="00EF3CB7" w:rsidRPr="005A08D1" w:rsidRDefault="00EF3CB7" w:rsidP="00510110"/>
    <w:p w:rsidR="0036099E" w:rsidRPr="005A08D1" w:rsidRDefault="0036099E" w:rsidP="00510110">
      <w:pPr>
        <w:pStyle w:val="af6"/>
        <w:numPr>
          <w:ilvl w:val="2"/>
          <w:numId w:val="34"/>
        </w:numPr>
      </w:pPr>
      <w:r w:rsidRPr="005A08D1">
        <w:rPr>
          <w:rFonts w:hint="cs"/>
          <w:rtl/>
        </w:rPr>
        <w:t>שליטה בפרטים המוצגים למציע ולעורך המכרז:</w:t>
      </w:r>
    </w:p>
    <w:tbl>
      <w:tblPr>
        <w:tblStyle w:val="afc"/>
        <w:bidiVisual/>
        <w:tblW w:w="0" w:type="auto"/>
        <w:tblInd w:w="261" w:type="dxa"/>
        <w:tblLook w:val="04A0" w:firstRow="1" w:lastRow="0" w:firstColumn="1" w:lastColumn="0" w:noHBand="0" w:noVBand="1"/>
      </w:tblPr>
      <w:tblGrid>
        <w:gridCol w:w="988"/>
        <w:gridCol w:w="6804"/>
        <w:gridCol w:w="1271"/>
      </w:tblGrid>
      <w:tr w:rsidR="00C66C80" w:rsidRPr="005A08D1" w:rsidTr="008168A7">
        <w:trPr>
          <w:tblHeader/>
        </w:trPr>
        <w:tc>
          <w:tcPr>
            <w:tcW w:w="988" w:type="dxa"/>
            <w:shd w:val="clear" w:color="auto" w:fill="D9D9D9" w:themeFill="background1" w:themeFillShade="D9"/>
          </w:tcPr>
          <w:p w:rsidR="00C66C80" w:rsidRPr="005A08D1" w:rsidRDefault="00C66C8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C66C80" w:rsidRPr="005A08D1" w:rsidRDefault="00C66C8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C66C80" w:rsidRPr="005A08D1" w:rsidRDefault="00C66C80" w:rsidP="00510110">
            <w:pPr>
              <w:spacing w:line="360" w:lineRule="auto"/>
              <w:ind w:left="0" w:firstLine="0"/>
              <w:rPr>
                <w:rtl/>
              </w:rPr>
            </w:pPr>
            <w:r w:rsidRPr="005A08D1">
              <w:rPr>
                <w:rFonts w:hint="cs"/>
                <w:rtl/>
              </w:rPr>
              <w:t>סיווג חשיבות</w:t>
            </w:r>
          </w:p>
        </w:tc>
      </w:tr>
      <w:tr w:rsidR="00C66C80" w:rsidRPr="005A08D1" w:rsidTr="008168A7">
        <w:tc>
          <w:tcPr>
            <w:tcW w:w="988" w:type="dxa"/>
          </w:tcPr>
          <w:p w:rsidR="00C66C80" w:rsidRPr="005A08D1" w:rsidRDefault="00C66C80" w:rsidP="00510110">
            <w:pPr>
              <w:pStyle w:val="41"/>
              <w:spacing w:line="360" w:lineRule="auto"/>
              <w:ind w:left="0" w:firstLine="0"/>
              <w:rPr>
                <w:rtl/>
              </w:rPr>
            </w:pPr>
            <w:bookmarkStart w:id="138" w:name="_Ref45200096"/>
          </w:p>
        </w:tc>
        <w:bookmarkEnd w:id="138"/>
        <w:tc>
          <w:tcPr>
            <w:tcW w:w="6804" w:type="dxa"/>
          </w:tcPr>
          <w:p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אלו פרטים יוצגו למציע. נדרש לאפשר לפחות את האופציות להלן: "האם המציע מדורג ראשון או לא", "באיזה מקום מדורג המציע", "באיזה מקום מדורג המציע ומה המחיר/ציון שהוצע ע"י המדורג במקום הראשון", "באיזה מקום מדורג המציע ומה המחירים/ציונים שהוצעו ע"י יתר המתחרים/מה דירוגם"</w:t>
            </w:r>
            <w:r w:rsidRPr="005A08D1">
              <w:rPr>
                <w:rFonts w:ascii="David" w:hAnsi="David" w:hint="cs"/>
                <w:rtl/>
                <w:lang w:eastAsia="en-US"/>
              </w:rPr>
              <w:t>.</w:t>
            </w:r>
          </w:p>
        </w:tc>
        <w:tc>
          <w:tcPr>
            <w:tcW w:w="1271" w:type="dxa"/>
            <w:vAlign w:val="center"/>
          </w:tcPr>
          <w:p w:rsidR="00C66C80" w:rsidRPr="005A08D1" w:rsidRDefault="00C66C80" w:rsidP="00510110">
            <w:pPr>
              <w:spacing w:line="360" w:lineRule="auto"/>
              <w:ind w:left="0" w:firstLine="0"/>
              <w:rPr>
                <w:rtl/>
              </w:rPr>
            </w:pPr>
            <w:r w:rsidRPr="005A08D1">
              <w:rPr>
                <w:rtl/>
              </w:rPr>
              <w:t>התחייבות</w:t>
            </w:r>
          </w:p>
        </w:tc>
      </w:tr>
      <w:tr w:rsidR="00C66C80" w:rsidRPr="005A08D1" w:rsidTr="008168A7">
        <w:tc>
          <w:tcPr>
            <w:tcW w:w="988" w:type="dxa"/>
          </w:tcPr>
          <w:p w:rsidR="00C66C80" w:rsidRPr="005A08D1" w:rsidRDefault="00C66C80" w:rsidP="00510110">
            <w:pPr>
              <w:pStyle w:val="41"/>
              <w:spacing w:line="360" w:lineRule="auto"/>
              <w:ind w:left="0" w:firstLine="0"/>
              <w:rPr>
                <w:rtl/>
              </w:rPr>
            </w:pPr>
            <w:bookmarkStart w:id="139" w:name="_Ref45200101"/>
          </w:p>
        </w:tc>
        <w:bookmarkEnd w:id="139"/>
        <w:tc>
          <w:tcPr>
            <w:tcW w:w="6804" w:type="dxa"/>
          </w:tcPr>
          <w:p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את נוסח הודעות המערכת השונות המוצגות למציעים</w:t>
            </w:r>
            <w:r w:rsidRPr="005A08D1">
              <w:rPr>
                <w:rFonts w:ascii="David" w:hAnsi="David" w:hint="cs"/>
                <w:rtl/>
                <w:lang w:eastAsia="en-US"/>
              </w:rPr>
              <w:t>.</w:t>
            </w:r>
          </w:p>
        </w:tc>
        <w:tc>
          <w:tcPr>
            <w:tcW w:w="1271" w:type="dxa"/>
            <w:vAlign w:val="center"/>
          </w:tcPr>
          <w:p w:rsidR="00C66C80" w:rsidRPr="005A08D1" w:rsidRDefault="00C66C80" w:rsidP="00510110">
            <w:pPr>
              <w:spacing w:line="360" w:lineRule="auto"/>
              <w:ind w:left="0" w:firstLine="0"/>
              <w:rPr>
                <w:rtl/>
              </w:rPr>
            </w:pPr>
            <w:r w:rsidRPr="005A08D1">
              <w:rPr>
                <w:rtl/>
              </w:rPr>
              <w:t>2</w:t>
            </w:r>
          </w:p>
        </w:tc>
      </w:tr>
      <w:tr w:rsidR="00C66C80" w:rsidRPr="005A08D1" w:rsidTr="008168A7">
        <w:tc>
          <w:tcPr>
            <w:tcW w:w="988" w:type="dxa"/>
          </w:tcPr>
          <w:p w:rsidR="00C66C80" w:rsidRPr="005A08D1" w:rsidRDefault="00C66C80" w:rsidP="00510110">
            <w:pPr>
              <w:pStyle w:val="41"/>
              <w:spacing w:line="360" w:lineRule="auto"/>
              <w:ind w:left="0" w:firstLine="0"/>
              <w:rPr>
                <w:rtl/>
              </w:rPr>
            </w:pPr>
            <w:bookmarkStart w:id="140" w:name="_Ref45200106"/>
          </w:p>
        </w:tc>
        <w:bookmarkEnd w:id="140"/>
        <w:tc>
          <w:tcPr>
            <w:tcW w:w="6804" w:type="dxa"/>
          </w:tcPr>
          <w:p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אלו פרטים יוצגו לכל משתמש מטעם עורך המכרז (וועדת המכרזים) במהלך המכרז. נדרש לאפשר שליטה לפחות בהצגה או אי הצגה של שמות הספקים ו/או המחירים.</w:t>
            </w:r>
          </w:p>
        </w:tc>
        <w:tc>
          <w:tcPr>
            <w:tcW w:w="1271" w:type="dxa"/>
            <w:vAlign w:val="center"/>
          </w:tcPr>
          <w:p w:rsidR="00C66C80" w:rsidRPr="005A08D1" w:rsidRDefault="00C66C80" w:rsidP="00510110">
            <w:pPr>
              <w:spacing w:line="360" w:lineRule="auto"/>
              <w:ind w:left="0" w:firstLine="0"/>
              <w:rPr>
                <w:rtl/>
              </w:rPr>
            </w:pPr>
            <w:r w:rsidRPr="005A08D1">
              <w:rPr>
                <w:rtl/>
              </w:rPr>
              <w:t>3</w:t>
            </w:r>
          </w:p>
        </w:tc>
      </w:tr>
    </w:tbl>
    <w:p w:rsidR="00C66C80" w:rsidRPr="005A08D1" w:rsidRDefault="00C66C80" w:rsidP="00510110"/>
    <w:p w:rsidR="0036099E" w:rsidRPr="005A08D1" w:rsidRDefault="0036099E" w:rsidP="00510110">
      <w:pPr>
        <w:pStyle w:val="af6"/>
        <w:numPr>
          <w:ilvl w:val="2"/>
          <w:numId w:val="34"/>
        </w:numPr>
      </w:pPr>
      <w:r w:rsidRPr="005A08D1">
        <w:rPr>
          <w:rFonts w:hint="cs"/>
          <w:rtl/>
        </w:rPr>
        <w:t>אופן הקלדת ההצעות:</w:t>
      </w:r>
    </w:p>
    <w:tbl>
      <w:tblPr>
        <w:tblStyle w:val="afc"/>
        <w:bidiVisual/>
        <w:tblW w:w="0" w:type="auto"/>
        <w:tblInd w:w="261" w:type="dxa"/>
        <w:tblLook w:val="04A0" w:firstRow="1" w:lastRow="0" w:firstColumn="1" w:lastColumn="0" w:noHBand="0" w:noVBand="1"/>
      </w:tblPr>
      <w:tblGrid>
        <w:gridCol w:w="988"/>
        <w:gridCol w:w="6804"/>
        <w:gridCol w:w="1271"/>
      </w:tblGrid>
      <w:tr w:rsidR="006645FD" w:rsidRPr="005A08D1" w:rsidTr="008168A7">
        <w:trPr>
          <w:tblHeader/>
        </w:trPr>
        <w:tc>
          <w:tcPr>
            <w:tcW w:w="988" w:type="dxa"/>
            <w:shd w:val="clear" w:color="auto" w:fill="D9D9D9" w:themeFill="background1" w:themeFillShade="D9"/>
          </w:tcPr>
          <w:p w:rsidR="006645FD" w:rsidRPr="005A08D1" w:rsidRDefault="006645FD"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6645FD" w:rsidRPr="005A08D1" w:rsidRDefault="006645FD"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6645FD" w:rsidRPr="005A08D1" w:rsidRDefault="006645FD" w:rsidP="00510110">
            <w:pPr>
              <w:spacing w:line="360" w:lineRule="auto"/>
              <w:ind w:left="0" w:firstLine="0"/>
              <w:rPr>
                <w:rtl/>
              </w:rPr>
            </w:pPr>
            <w:r w:rsidRPr="005A08D1">
              <w:rPr>
                <w:rFonts w:hint="cs"/>
                <w:rtl/>
              </w:rPr>
              <w:t>סיווג חשיבות</w:t>
            </w:r>
          </w:p>
        </w:tc>
      </w:tr>
      <w:tr w:rsidR="006645FD" w:rsidRPr="005A08D1" w:rsidTr="008168A7">
        <w:tc>
          <w:tcPr>
            <w:tcW w:w="988" w:type="dxa"/>
          </w:tcPr>
          <w:p w:rsidR="006645FD" w:rsidRPr="005A08D1" w:rsidRDefault="006645FD" w:rsidP="00510110">
            <w:pPr>
              <w:pStyle w:val="41"/>
              <w:spacing w:line="360" w:lineRule="auto"/>
              <w:ind w:left="0" w:firstLine="0"/>
              <w:rPr>
                <w:rtl/>
              </w:rPr>
            </w:pPr>
            <w:bookmarkStart w:id="141" w:name="_Ref45200115"/>
          </w:p>
        </w:tc>
        <w:bookmarkEnd w:id="141"/>
        <w:tc>
          <w:tcPr>
            <w:tcW w:w="6804" w:type="dxa"/>
          </w:tcPr>
          <w:p w:rsidR="006645FD" w:rsidRPr="005A08D1" w:rsidRDefault="006645FD" w:rsidP="00510110">
            <w:pPr>
              <w:spacing w:line="360" w:lineRule="auto"/>
              <w:ind w:left="0" w:firstLine="0"/>
              <w:rPr>
                <w:rtl/>
              </w:rPr>
            </w:pPr>
            <w:r w:rsidRPr="005A08D1">
              <w:rPr>
                <w:rFonts w:ascii="David" w:hAnsi="David"/>
                <w:rtl/>
                <w:lang w:eastAsia="en-US"/>
              </w:rPr>
              <w:t>הקלדה ידנית של ההצעה ע"י המציע</w:t>
            </w:r>
            <w:r w:rsidRPr="005A08D1">
              <w:rPr>
                <w:rFonts w:ascii="David" w:hAnsi="David" w:hint="cs"/>
                <w:rtl/>
                <w:lang w:eastAsia="en-US"/>
              </w:rPr>
              <w:t>.</w:t>
            </w:r>
          </w:p>
        </w:tc>
        <w:tc>
          <w:tcPr>
            <w:tcW w:w="1271" w:type="dxa"/>
            <w:vAlign w:val="center"/>
          </w:tcPr>
          <w:p w:rsidR="006645FD" w:rsidRPr="005A08D1" w:rsidRDefault="006645FD" w:rsidP="00510110">
            <w:pPr>
              <w:spacing w:line="360" w:lineRule="auto"/>
              <w:ind w:left="0" w:firstLine="0"/>
              <w:rPr>
                <w:rtl/>
              </w:rPr>
            </w:pPr>
            <w:r w:rsidRPr="005A08D1">
              <w:rPr>
                <w:rtl/>
              </w:rPr>
              <w:t>חובה</w:t>
            </w:r>
          </w:p>
        </w:tc>
      </w:tr>
      <w:tr w:rsidR="006645FD" w:rsidRPr="005A08D1" w:rsidTr="008168A7">
        <w:tc>
          <w:tcPr>
            <w:tcW w:w="988" w:type="dxa"/>
          </w:tcPr>
          <w:p w:rsidR="006645FD" w:rsidRPr="005A08D1" w:rsidRDefault="006645FD" w:rsidP="00510110">
            <w:pPr>
              <w:pStyle w:val="41"/>
              <w:spacing w:line="360" w:lineRule="auto"/>
              <w:ind w:left="0" w:firstLine="0"/>
              <w:rPr>
                <w:rtl/>
              </w:rPr>
            </w:pPr>
            <w:bookmarkStart w:id="142" w:name="_Ref45200120"/>
          </w:p>
        </w:tc>
        <w:bookmarkEnd w:id="142"/>
        <w:tc>
          <w:tcPr>
            <w:tcW w:w="6804" w:type="dxa"/>
          </w:tcPr>
          <w:p w:rsidR="006645FD" w:rsidRPr="005A08D1" w:rsidRDefault="006645FD" w:rsidP="00510110">
            <w:pPr>
              <w:spacing w:line="360" w:lineRule="auto"/>
              <w:ind w:left="0" w:firstLine="0"/>
              <w:rPr>
                <w:rtl/>
              </w:rPr>
            </w:pPr>
            <w:r w:rsidRPr="005A08D1">
              <w:rPr>
                <w:rFonts w:ascii="David" w:hAnsi="David"/>
                <w:rtl/>
                <w:lang w:eastAsia="en-US"/>
              </w:rPr>
              <w:t>שימוש ב"סוכן אוטומטי" – אפשרות למציע להגדיר הגשת הצעות אוטומטית בפסיעות מוגדרות ועד המחיר שייקבע על ידו. הפעלת האפשרות תהיה ברמת המכרז לשיקול דעתו של עורך המכרז.</w:t>
            </w:r>
          </w:p>
        </w:tc>
        <w:tc>
          <w:tcPr>
            <w:tcW w:w="1271" w:type="dxa"/>
            <w:vAlign w:val="center"/>
          </w:tcPr>
          <w:p w:rsidR="006645FD" w:rsidRPr="005A08D1" w:rsidRDefault="006645FD" w:rsidP="00510110">
            <w:pPr>
              <w:spacing w:line="360" w:lineRule="auto"/>
              <w:ind w:left="0" w:firstLine="0"/>
              <w:rPr>
                <w:rtl/>
              </w:rPr>
            </w:pPr>
            <w:r w:rsidRPr="005A08D1">
              <w:rPr>
                <w:rtl/>
              </w:rPr>
              <w:t>3</w:t>
            </w:r>
          </w:p>
        </w:tc>
      </w:tr>
    </w:tbl>
    <w:p w:rsidR="00CF5C99" w:rsidRPr="005A08D1" w:rsidRDefault="00CF5C99" w:rsidP="00510110"/>
    <w:p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תהליכים</w:t>
      </w:r>
    </w:p>
    <w:p w:rsidR="00917B1F" w:rsidRPr="005A08D1" w:rsidRDefault="006420AB" w:rsidP="00510110">
      <w:pPr>
        <w:pStyle w:val="af6"/>
        <w:numPr>
          <w:ilvl w:val="2"/>
          <w:numId w:val="34"/>
        </w:numPr>
      </w:pPr>
      <w:r w:rsidRPr="005A08D1">
        <w:rPr>
          <w:rtl/>
        </w:rPr>
        <w:t>הקמת מכרז</w:t>
      </w:r>
      <w:r w:rsidRPr="005A08D1">
        <w:rPr>
          <w:rFonts w:hint="cs"/>
          <w:rtl/>
        </w:rPr>
        <w:t>:</w:t>
      </w:r>
    </w:p>
    <w:tbl>
      <w:tblPr>
        <w:tblStyle w:val="afc"/>
        <w:bidiVisual/>
        <w:tblW w:w="0" w:type="auto"/>
        <w:tblInd w:w="261" w:type="dxa"/>
        <w:tblLook w:val="04A0" w:firstRow="1" w:lastRow="0" w:firstColumn="1" w:lastColumn="0" w:noHBand="0" w:noVBand="1"/>
      </w:tblPr>
      <w:tblGrid>
        <w:gridCol w:w="988"/>
        <w:gridCol w:w="6804"/>
        <w:gridCol w:w="1271"/>
      </w:tblGrid>
      <w:tr w:rsidR="00276590" w:rsidRPr="005A08D1" w:rsidTr="008168A7">
        <w:trPr>
          <w:tblHeader/>
        </w:trPr>
        <w:tc>
          <w:tcPr>
            <w:tcW w:w="988" w:type="dxa"/>
            <w:shd w:val="clear" w:color="auto" w:fill="D9D9D9" w:themeFill="background1" w:themeFillShade="D9"/>
          </w:tcPr>
          <w:p w:rsidR="00276590" w:rsidRPr="005A08D1" w:rsidRDefault="0027659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276590" w:rsidRPr="005A08D1" w:rsidRDefault="0027659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276590" w:rsidRPr="005A08D1" w:rsidRDefault="00276590" w:rsidP="00510110">
            <w:pPr>
              <w:spacing w:line="360" w:lineRule="auto"/>
              <w:ind w:left="0" w:firstLine="0"/>
              <w:rPr>
                <w:rtl/>
              </w:rPr>
            </w:pPr>
            <w:r w:rsidRPr="005A08D1">
              <w:rPr>
                <w:rFonts w:hint="cs"/>
                <w:rtl/>
              </w:rPr>
              <w:t>סיווג חשיבות</w:t>
            </w:r>
          </w:p>
        </w:tc>
      </w:tr>
      <w:tr w:rsidR="005900D7" w:rsidRPr="005A08D1" w:rsidTr="008168A7">
        <w:tc>
          <w:tcPr>
            <w:tcW w:w="988" w:type="dxa"/>
          </w:tcPr>
          <w:p w:rsidR="005900D7" w:rsidRPr="005A08D1" w:rsidRDefault="005900D7" w:rsidP="00510110">
            <w:pPr>
              <w:pStyle w:val="41"/>
              <w:spacing w:line="360" w:lineRule="auto"/>
              <w:ind w:left="0" w:firstLine="0"/>
              <w:rPr>
                <w:rtl/>
              </w:rPr>
            </w:pPr>
            <w:bookmarkStart w:id="143" w:name="_Ref45200127"/>
          </w:p>
        </w:tc>
        <w:bookmarkEnd w:id="143"/>
        <w:tc>
          <w:tcPr>
            <w:tcW w:w="6804" w:type="dxa"/>
          </w:tcPr>
          <w:p w:rsidR="005900D7" w:rsidRPr="005A08D1" w:rsidRDefault="005900D7" w:rsidP="00510110">
            <w:pPr>
              <w:spacing w:line="360" w:lineRule="auto"/>
              <w:ind w:left="0" w:firstLine="0"/>
              <w:rPr>
                <w:rtl/>
              </w:rPr>
            </w:pPr>
            <w:r w:rsidRPr="005A08D1">
              <w:rPr>
                <w:rFonts w:ascii="David" w:hAnsi="David"/>
                <w:rtl/>
                <w:lang w:eastAsia="en-US"/>
              </w:rPr>
              <w:t>יכולת הקמת מכרז על כל הגדרותיו, ע"י משתמש ללא צורך במתכנת/מומחה יישום</w:t>
            </w:r>
            <w:r w:rsidRPr="005A08D1">
              <w:rPr>
                <w:rFonts w:ascii="David" w:hAnsi="David" w:hint="cs"/>
                <w:rtl/>
                <w:lang w:eastAsia="en-US"/>
              </w:rPr>
              <w:t>.</w:t>
            </w:r>
          </w:p>
        </w:tc>
        <w:tc>
          <w:tcPr>
            <w:tcW w:w="1271" w:type="dxa"/>
            <w:vAlign w:val="center"/>
          </w:tcPr>
          <w:p w:rsidR="005900D7" w:rsidRPr="005A08D1" w:rsidRDefault="005900D7" w:rsidP="00510110">
            <w:pPr>
              <w:spacing w:line="360" w:lineRule="auto"/>
              <w:ind w:left="0" w:firstLine="0"/>
              <w:rPr>
                <w:rtl/>
              </w:rPr>
            </w:pPr>
            <w:r w:rsidRPr="005A08D1">
              <w:rPr>
                <w:rtl/>
              </w:rPr>
              <w:t>חובה</w:t>
            </w:r>
          </w:p>
        </w:tc>
      </w:tr>
      <w:tr w:rsidR="005900D7" w:rsidRPr="005A08D1" w:rsidTr="008168A7">
        <w:tc>
          <w:tcPr>
            <w:tcW w:w="988" w:type="dxa"/>
          </w:tcPr>
          <w:p w:rsidR="005900D7" w:rsidRPr="005A08D1" w:rsidRDefault="005900D7" w:rsidP="00510110">
            <w:pPr>
              <w:pStyle w:val="41"/>
              <w:spacing w:line="360" w:lineRule="auto"/>
              <w:ind w:left="0" w:firstLine="0"/>
              <w:rPr>
                <w:rtl/>
              </w:rPr>
            </w:pPr>
            <w:bookmarkStart w:id="144" w:name="_Ref45200132"/>
          </w:p>
        </w:tc>
        <w:bookmarkEnd w:id="144"/>
        <w:tc>
          <w:tcPr>
            <w:tcW w:w="6804" w:type="dxa"/>
          </w:tcPr>
          <w:p w:rsidR="005900D7" w:rsidRPr="005A08D1" w:rsidRDefault="005900D7" w:rsidP="00510110">
            <w:pPr>
              <w:spacing w:line="360" w:lineRule="auto"/>
              <w:ind w:left="0" w:firstLine="0"/>
              <w:rPr>
                <w:rtl/>
              </w:rPr>
            </w:pPr>
            <w:r w:rsidRPr="005A08D1">
              <w:rPr>
                <w:rFonts w:ascii="David" w:hAnsi="David"/>
                <w:rtl/>
                <w:lang w:eastAsia="en-US"/>
              </w:rPr>
              <w:t>יכולת להעתיק הגדרות מכרז ממכרז אחר</w:t>
            </w:r>
            <w:r w:rsidRPr="005A08D1">
              <w:rPr>
                <w:rFonts w:ascii="David" w:hAnsi="David" w:hint="cs"/>
                <w:rtl/>
                <w:lang w:eastAsia="en-US"/>
              </w:rPr>
              <w:t>.</w:t>
            </w:r>
          </w:p>
        </w:tc>
        <w:tc>
          <w:tcPr>
            <w:tcW w:w="1271" w:type="dxa"/>
            <w:vAlign w:val="center"/>
          </w:tcPr>
          <w:p w:rsidR="005900D7" w:rsidRPr="005A08D1" w:rsidRDefault="005900D7" w:rsidP="00510110">
            <w:pPr>
              <w:spacing w:line="360" w:lineRule="auto"/>
              <w:ind w:left="0" w:firstLine="0"/>
              <w:rPr>
                <w:rtl/>
              </w:rPr>
            </w:pPr>
            <w:r w:rsidRPr="005A08D1">
              <w:rPr>
                <w:rtl/>
              </w:rPr>
              <w:t>התחייבות</w:t>
            </w:r>
          </w:p>
        </w:tc>
      </w:tr>
      <w:tr w:rsidR="005900D7" w:rsidRPr="005A08D1" w:rsidTr="008168A7">
        <w:tc>
          <w:tcPr>
            <w:tcW w:w="988" w:type="dxa"/>
          </w:tcPr>
          <w:p w:rsidR="005900D7" w:rsidRPr="005A08D1" w:rsidRDefault="005900D7" w:rsidP="00510110">
            <w:pPr>
              <w:pStyle w:val="41"/>
              <w:spacing w:line="360" w:lineRule="auto"/>
              <w:ind w:left="0" w:firstLine="0"/>
              <w:rPr>
                <w:rtl/>
              </w:rPr>
            </w:pPr>
            <w:bookmarkStart w:id="145" w:name="_Ref45200137"/>
          </w:p>
        </w:tc>
        <w:bookmarkEnd w:id="145"/>
        <w:tc>
          <w:tcPr>
            <w:tcW w:w="6804" w:type="dxa"/>
          </w:tcPr>
          <w:p w:rsidR="005900D7" w:rsidRPr="005A08D1" w:rsidRDefault="005900D7" w:rsidP="00510110">
            <w:pPr>
              <w:spacing w:line="360" w:lineRule="auto"/>
              <w:ind w:left="0" w:firstLine="0"/>
              <w:rPr>
                <w:rtl/>
              </w:rPr>
            </w:pPr>
            <w:r w:rsidRPr="005A08D1">
              <w:rPr>
                <w:rFonts w:ascii="David" w:hAnsi="David"/>
                <w:rtl/>
              </w:rPr>
              <w:t>יכולת לשמור במערכת תבניות של מכרזים ברמת המערכת כולה (זמין לכל עורכי המכרזים)</w:t>
            </w:r>
            <w:r w:rsidRPr="005A08D1">
              <w:rPr>
                <w:rFonts w:ascii="David" w:hAnsi="David" w:hint="cs"/>
                <w:rtl/>
              </w:rPr>
              <w:t>.</w:t>
            </w:r>
          </w:p>
        </w:tc>
        <w:tc>
          <w:tcPr>
            <w:tcW w:w="1271" w:type="dxa"/>
            <w:vAlign w:val="center"/>
          </w:tcPr>
          <w:p w:rsidR="005900D7" w:rsidRPr="005A08D1" w:rsidRDefault="005900D7" w:rsidP="00510110">
            <w:pPr>
              <w:spacing w:line="360" w:lineRule="auto"/>
              <w:ind w:left="0" w:firstLine="0"/>
              <w:rPr>
                <w:rtl/>
              </w:rPr>
            </w:pPr>
            <w:r w:rsidRPr="005A08D1">
              <w:rPr>
                <w:rtl/>
              </w:rPr>
              <w:t>1</w:t>
            </w:r>
          </w:p>
        </w:tc>
      </w:tr>
      <w:tr w:rsidR="005900D7" w:rsidRPr="005A08D1" w:rsidTr="008168A7">
        <w:tc>
          <w:tcPr>
            <w:tcW w:w="988" w:type="dxa"/>
          </w:tcPr>
          <w:p w:rsidR="005900D7" w:rsidRPr="005A08D1" w:rsidRDefault="005900D7" w:rsidP="00510110">
            <w:pPr>
              <w:pStyle w:val="41"/>
              <w:spacing w:line="360" w:lineRule="auto"/>
              <w:ind w:left="0" w:firstLine="0"/>
              <w:rPr>
                <w:rtl/>
              </w:rPr>
            </w:pPr>
            <w:bookmarkStart w:id="146" w:name="_Ref45200142"/>
          </w:p>
        </w:tc>
        <w:bookmarkEnd w:id="146"/>
        <w:tc>
          <w:tcPr>
            <w:tcW w:w="6804" w:type="dxa"/>
          </w:tcPr>
          <w:p w:rsidR="005900D7" w:rsidRPr="005A08D1" w:rsidRDefault="005900D7" w:rsidP="00510110">
            <w:pPr>
              <w:spacing w:line="360" w:lineRule="auto"/>
              <w:ind w:left="0" w:firstLine="0"/>
              <w:rPr>
                <w:rtl/>
              </w:rPr>
            </w:pPr>
            <w:r w:rsidRPr="005A08D1">
              <w:rPr>
                <w:rFonts w:ascii="David" w:hAnsi="David"/>
                <w:rtl/>
              </w:rPr>
              <w:t>יכולת לשמור במערכת תבניות של מכרזים ברמת משרד/יחידה (זמין לכל עורכי המכרזים של אותו משרד/יחידה)</w:t>
            </w:r>
            <w:r w:rsidRPr="005A08D1">
              <w:rPr>
                <w:rFonts w:ascii="David" w:hAnsi="David" w:hint="cs"/>
                <w:rtl/>
              </w:rPr>
              <w:t>.</w:t>
            </w:r>
          </w:p>
        </w:tc>
        <w:tc>
          <w:tcPr>
            <w:tcW w:w="1271" w:type="dxa"/>
            <w:vAlign w:val="center"/>
          </w:tcPr>
          <w:p w:rsidR="005900D7" w:rsidRPr="005A08D1" w:rsidRDefault="005900D7" w:rsidP="00510110">
            <w:pPr>
              <w:spacing w:line="360" w:lineRule="auto"/>
              <w:ind w:left="0" w:firstLine="0"/>
              <w:rPr>
                <w:rtl/>
              </w:rPr>
            </w:pPr>
            <w:r w:rsidRPr="005A08D1">
              <w:rPr>
                <w:rtl/>
              </w:rPr>
              <w:t>3</w:t>
            </w:r>
          </w:p>
        </w:tc>
      </w:tr>
      <w:tr w:rsidR="005900D7" w:rsidRPr="005A08D1" w:rsidTr="008168A7">
        <w:tc>
          <w:tcPr>
            <w:tcW w:w="988" w:type="dxa"/>
          </w:tcPr>
          <w:p w:rsidR="005900D7" w:rsidRPr="005A08D1" w:rsidRDefault="005900D7" w:rsidP="00510110">
            <w:pPr>
              <w:pStyle w:val="41"/>
              <w:spacing w:line="360" w:lineRule="auto"/>
              <w:ind w:left="0" w:firstLine="0"/>
              <w:rPr>
                <w:rtl/>
              </w:rPr>
            </w:pPr>
            <w:bookmarkStart w:id="147" w:name="_Ref45200147"/>
          </w:p>
        </w:tc>
        <w:bookmarkEnd w:id="147"/>
        <w:tc>
          <w:tcPr>
            <w:tcW w:w="6804" w:type="dxa"/>
          </w:tcPr>
          <w:p w:rsidR="005900D7" w:rsidRPr="00C91A23" w:rsidRDefault="005900D7" w:rsidP="00510110">
            <w:pPr>
              <w:spacing w:line="360" w:lineRule="auto"/>
              <w:ind w:left="0" w:firstLine="0"/>
              <w:rPr>
                <w:rtl/>
              </w:rPr>
            </w:pPr>
            <w:r w:rsidRPr="00C91A23">
              <w:rPr>
                <w:rFonts w:ascii="David" w:hAnsi="David"/>
                <w:rtl/>
              </w:rPr>
              <w:t>יכולת לשמור במערכת תבניות אישיות של מכרזים (זמין רק למי שיצר את התבנית)</w:t>
            </w:r>
            <w:r w:rsidRPr="00C91A23">
              <w:rPr>
                <w:rFonts w:ascii="David" w:hAnsi="David" w:hint="cs"/>
                <w:rtl/>
              </w:rPr>
              <w:t>.</w:t>
            </w:r>
          </w:p>
        </w:tc>
        <w:tc>
          <w:tcPr>
            <w:tcW w:w="1271" w:type="dxa"/>
            <w:vAlign w:val="center"/>
          </w:tcPr>
          <w:p w:rsidR="005900D7" w:rsidRPr="005A08D1" w:rsidRDefault="005900D7" w:rsidP="00510110">
            <w:pPr>
              <w:spacing w:line="360" w:lineRule="auto"/>
              <w:ind w:left="0" w:firstLine="0"/>
              <w:rPr>
                <w:rtl/>
              </w:rPr>
            </w:pPr>
            <w:r w:rsidRPr="005A08D1">
              <w:rPr>
                <w:rtl/>
              </w:rPr>
              <w:t>3</w:t>
            </w:r>
          </w:p>
        </w:tc>
      </w:tr>
    </w:tbl>
    <w:p w:rsidR="00276590" w:rsidRPr="005A08D1" w:rsidRDefault="00276590" w:rsidP="00510110">
      <w:pPr>
        <w:rPr>
          <w:rtl/>
        </w:rPr>
      </w:pPr>
    </w:p>
    <w:p w:rsidR="00CC59DC" w:rsidRPr="005A08D1" w:rsidRDefault="00CC59DC" w:rsidP="00510110">
      <w:pPr>
        <w:rPr>
          <w:rtl/>
        </w:rPr>
      </w:pPr>
    </w:p>
    <w:p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דוחות ושאילתות</w:t>
      </w:r>
    </w:p>
    <w:p w:rsidR="00E25025" w:rsidRPr="005A08D1" w:rsidRDefault="00E029B0" w:rsidP="00510110">
      <w:pPr>
        <w:pStyle w:val="af6"/>
        <w:numPr>
          <w:ilvl w:val="2"/>
          <w:numId w:val="34"/>
        </w:numPr>
      </w:pPr>
      <w:bookmarkStart w:id="148" w:name="_Ref43920071"/>
      <w:r w:rsidRPr="005A08D1">
        <w:rPr>
          <w:rFonts w:hint="cs"/>
          <w:rtl/>
        </w:rPr>
        <w:t>דוחות תפעוליים ברמת מכרז:</w:t>
      </w:r>
      <w:bookmarkEnd w:id="148"/>
    </w:p>
    <w:tbl>
      <w:tblPr>
        <w:tblStyle w:val="afc"/>
        <w:bidiVisual/>
        <w:tblW w:w="0" w:type="auto"/>
        <w:tblInd w:w="261" w:type="dxa"/>
        <w:tblLook w:val="04A0" w:firstRow="1" w:lastRow="0" w:firstColumn="1" w:lastColumn="0" w:noHBand="0" w:noVBand="1"/>
      </w:tblPr>
      <w:tblGrid>
        <w:gridCol w:w="988"/>
        <w:gridCol w:w="6804"/>
        <w:gridCol w:w="1271"/>
      </w:tblGrid>
      <w:tr w:rsidR="00CC59DC" w:rsidRPr="005A08D1" w:rsidTr="008168A7">
        <w:trPr>
          <w:tblHeader/>
        </w:trPr>
        <w:tc>
          <w:tcPr>
            <w:tcW w:w="988" w:type="dxa"/>
            <w:shd w:val="clear" w:color="auto" w:fill="D9D9D9" w:themeFill="background1" w:themeFillShade="D9"/>
          </w:tcPr>
          <w:p w:rsidR="00CC59DC" w:rsidRPr="005A08D1" w:rsidRDefault="00CC59DC" w:rsidP="00510110">
            <w:pPr>
              <w:spacing w:line="360" w:lineRule="auto"/>
              <w:ind w:left="0" w:firstLine="0"/>
              <w:rPr>
                <w:rtl/>
              </w:rPr>
            </w:pPr>
            <w:r w:rsidRPr="005A08D1">
              <w:rPr>
                <w:rFonts w:hint="cs"/>
                <w:rtl/>
              </w:rPr>
              <w:lastRenderedPageBreak/>
              <w:t>סעיף</w:t>
            </w:r>
          </w:p>
        </w:tc>
        <w:tc>
          <w:tcPr>
            <w:tcW w:w="6804" w:type="dxa"/>
            <w:shd w:val="clear" w:color="auto" w:fill="D9D9D9" w:themeFill="background1" w:themeFillShade="D9"/>
          </w:tcPr>
          <w:p w:rsidR="00CC59DC" w:rsidRPr="005A08D1" w:rsidRDefault="00CC59DC"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CC59DC" w:rsidRPr="005A08D1" w:rsidRDefault="00CC59DC" w:rsidP="00510110">
            <w:pPr>
              <w:spacing w:line="360" w:lineRule="auto"/>
              <w:ind w:left="0" w:firstLine="0"/>
              <w:rPr>
                <w:rtl/>
              </w:rPr>
            </w:pPr>
            <w:r w:rsidRPr="005A08D1">
              <w:rPr>
                <w:rFonts w:hint="cs"/>
                <w:rtl/>
              </w:rPr>
              <w:t>סיווג חשיבות</w:t>
            </w:r>
          </w:p>
        </w:tc>
      </w:tr>
      <w:tr w:rsidR="00CC59DC" w:rsidRPr="005A08D1" w:rsidTr="008168A7">
        <w:tc>
          <w:tcPr>
            <w:tcW w:w="988" w:type="dxa"/>
          </w:tcPr>
          <w:p w:rsidR="00CC59DC" w:rsidRPr="005A08D1" w:rsidRDefault="00CC59DC" w:rsidP="00510110">
            <w:pPr>
              <w:pStyle w:val="41"/>
              <w:spacing w:line="360" w:lineRule="auto"/>
              <w:ind w:left="0" w:firstLine="0"/>
              <w:rPr>
                <w:rtl/>
              </w:rPr>
            </w:pPr>
            <w:bookmarkStart w:id="149" w:name="_Ref45200152"/>
          </w:p>
        </w:tc>
        <w:bookmarkEnd w:id="149"/>
        <w:tc>
          <w:tcPr>
            <w:tcW w:w="6804" w:type="dxa"/>
          </w:tcPr>
          <w:p w:rsidR="00CC59DC" w:rsidRPr="005A08D1" w:rsidRDefault="00CC59DC" w:rsidP="00510110">
            <w:pPr>
              <w:spacing w:line="360" w:lineRule="auto"/>
              <w:ind w:left="0" w:firstLine="0"/>
              <w:rPr>
                <w:rtl/>
              </w:rPr>
            </w:pPr>
            <w:r w:rsidRPr="005A08D1">
              <w:rPr>
                <w:rFonts w:ascii="David" w:hAnsi="David"/>
                <w:rtl/>
                <w:lang w:eastAsia="en-US"/>
              </w:rPr>
              <w:t>דוח מציעים – פרטי המציע ופרטי אנשי הקשר מטעם המציע</w:t>
            </w:r>
            <w:r w:rsidRPr="005A08D1">
              <w:rPr>
                <w:rFonts w:ascii="David" w:hAnsi="David" w:hint="cs"/>
                <w:rtl/>
                <w:lang w:eastAsia="en-US"/>
              </w:rPr>
              <w:t>.</w:t>
            </w:r>
          </w:p>
        </w:tc>
        <w:tc>
          <w:tcPr>
            <w:tcW w:w="1271" w:type="dxa"/>
            <w:vAlign w:val="center"/>
          </w:tcPr>
          <w:p w:rsidR="00CC59DC" w:rsidRPr="005A08D1" w:rsidRDefault="00CC59DC" w:rsidP="00510110">
            <w:pPr>
              <w:spacing w:line="360" w:lineRule="auto"/>
              <w:ind w:left="0" w:firstLine="0"/>
              <w:rPr>
                <w:rtl/>
              </w:rPr>
            </w:pPr>
            <w:r w:rsidRPr="005A08D1">
              <w:rPr>
                <w:rtl/>
              </w:rPr>
              <w:t>התחייבות</w:t>
            </w:r>
          </w:p>
        </w:tc>
      </w:tr>
      <w:tr w:rsidR="00CC59DC" w:rsidRPr="005A08D1" w:rsidTr="008168A7">
        <w:tc>
          <w:tcPr>
            <w:tcW w:w="988" w:type="dxa"/>
          </w:tcPr>
          <w:p w:rsidR="00CC59DC" w:rsidRPr="005A08D1" w:rsidRDefault="00CC59DC" w:rsidP="00510110">
            <w:pPr>
              <w:pStyle w:val="41"/>
              <w:spacing w:line="360" w:lineRule="auto"/>
              <w:ind w:left="0" w:firstLine="0"/>
              <w:rPr>
                <w:rtl/>
              </w:rPr>
            </w:pPr>
            <w:bookmarkStart w:id="150" w:name="_Ref45200162"/>
          </w:p>
        </w:tc>
        <w:bookmarkEnd w:id="150"/>
        <w:tc>
          <w:tcPr>
            <w:tcW w:w="6804" w:type="dxa"/>
          </w:tcPr>
          <w:p w:rsidR="00CC59DC" w:rsidRPr="005A08D1" w:rsidRDefault="00CC59DC" w:rsidP="00510110">
            <w:pPr>
              <w:spacing w:line="360" w:lineRule="auto"/>
              <w:ind w:left="0" w:firstLine="0"/>
              <w:rPr>
                <w:rtl/>
              </w:rPr>
            </w:pPr>
            <w:r w:rsidRPr="005A08D1">
              <w:rPr>
                <w:rFonts w:ascii="David" w:hAnsi="David"/>
                <w:rtl/>
              </w:rPr>
              <w:t>דוח הצעות כולל אפשרות להוציא את כל ההצעות במהלך המכרז או של ספק מסוים</w:t>
            </w:r>
            <w:r w:rsidRPr="005A08D1">
              <w:rPr>
                <w:rFonts w:ascii="David" w:hAnsi="David" w:hint="cs"/>
                <w:rtl/>
              </w:rPr>
              <w:t>.</w:t>
            </w:r>
          </w:p>
        </w:tc>
        <w:tc>
          <w:tcPr>
            <w:tcW w:w="1271" w:type="dxa"/>
            <w:vAlign w:val="center"/>
          </w:tcPr>
          <w:p w:rsidR="00CC59DC" w:rsidRPr="005A08D1" w:rsidRDefault="00CC59DC" w:rsidP="00510110">
            <w:pPr>
              <w:spacing w:line="360" w:lineRule="auto"/>
              <w:ind w:left="0" w:firstLine="0"/>
              <w:rPr>
                <w:rtl/>
              </w:rPr>
            </w:pPr>
            <w:r w:rsidRPr="005A08D1">
              <w:rPr>
                <w:rtl/>
              </w:rPr>
              <w:t>התחייבות</w:t>
            </w:r>
          </w:p>
        </w:tc>
      </w:tr>
      <w:tr w:rsidR="00CC59DC" w:rsidRPr="005A08D1" w:rsidTr="008168A7">
        <w:tc>
          <w:tcPr>
            <w:tcW w:w="988" w:type="dxa"/>
          </w:tcPr>
          <w:p w:rsidR="00CC59DC" w:rsidRPr="005A08D1" w:rsidRDefault="00CC59DC" w:rsidP="00510110">
            <w:pPr>
              <w:pStyle w:val="41"/>
              <w:spacing w:line="360" w:lineRule="auto"/>
              <w:ind w:left="0" w:firstLine="0"/>
              <w:rPr>
                <w:rtl/>
              </w:rPr>
            </w:pPr>
            <w:bookmarkStart w:id="151" w:name="_Ref45200166"/>
          </w:p>
        </w:tc>
        <w:bookmarkEnd w:id="151"/>
        <w:tc>
          <w:tcPr>
            <w:tcW w:w="6804" w:type="dxa"/>
          </w:tcPr>
          <w:p w:rsidR="00CC59DC" w:rsidRPr="005A08D1" w:rsidRDefault="00CC59DC" w:rsidP="00510110">
            <w:pPr>
              <w:spacing w:line="360" w:lineRule="auto"/>
              <w:ind w:left="0" w:firstLine="0"/>
              <w:rPr>
                <w:rtl/>
              </w:rPr>
            </w:pPr>
            <w:r w:rsidRPr="005A08D1">
              <w:rPr>
                <w:rFonts w:ascii="David" w:hAnsi="David"/>
                <w:rtl/>
              </w:rPr>
              <w:t>דוח אירועים – השתלשלות המכרז</w:t>
            </w:r>
            <w:r w:rsidRPr="005A08D1">
              <w:rPr>
                <w:rFonts w:ascii="David" w:hAnsi="David" w:hint="cs"/>
                <w:rtl/>
              </w:rPr>
              <w:t>.</w:t>
            </w:r>
          </w:p>
        </w:tc>
        <w:tc>
          <w:tcPr>
            <w:tcW w:w="1271" w:type="dxa"/>
            <w:vAlign w:val="center"/>
          </w:tcPr>
          <w:p w:rsidR="00CC59DC" w:rsidRPr="005A08D1" w:rsidRDefault="00CC59DC" w:rsidP="00510110">
            <w:pPr>
              <w:spacing w:line="360" w:lineRule="auto"/>
              <w:ind w:left="0" w:firstLine="0"/>
              <w:rPr>
                <w:rtl/>
              </w:rPr>
            </w:pPr>
            <w:r w:rsidRPr="005A08D1">
              <w:rPr>
                <w:rtl/>
              </w:rPr>
              <w:t>התחייבות</w:t>
            </w:r>
          </w:p>
        </w:tc>
      </w:tr>
      <w:tr w:rsidR="00CC59DC" w:rsidRPr="005A08D1" w:rsidTr="008168A7">
        <w:tc>
          <w:tcPr>
            <w:tcW w:w="988" w:type="dxa"/>
          </w:tcPr>
          <w:p w:rsidR="00CC59DC" w:rsidRPr="005A08D1" w:rsidRDefault="00CC59DC" w:rsidP="00510110">
            <w:pPr>
              <w:pStyle w:val="41"/>
              <w:spacing w:line="360" w:lineRule="auto"/>
              <w:ind w:left="0" w:firstLine="0"/>
              <w:rPr>
                <w:rtl/>
              </w:rPr>
            </w:pPr>
            <w:bookmarkStart w:id="152" w:name="_Ref45200171"/>
          </w:p>
        </w:tc>
        <w:bookmarkEnd w:id="152"/>
        <w:tc>
          <w:tcPr>
            <w:tcW w:w="6804" w:type="dxa"/>
          </w:tcPr>
          <w:p w:rsidR="00CC59DC" w:rsidRPr="005A08D1" w:rsidRDefault="00CC59DC" w:rsidP="00510110">
            <w:pPr>
              <w:spacing w:line="360" w:lineRule="auto"/>
              <w:ind w:left="0" w:firstLine="0"/>
              <w:rPr>
                <w:rtl/>
              </w:rPr>
            </w:pPr>
            <w:r w:rsidRPr="005A08D1">
              <w:rPr>
                <w:rFonts w:ascii="David" w:hAnsi="David" w:hint="cs"/>
                <w:rtl/>
              </w:rPr>
              <w:t xml:space="preserve">דוח סיכום הליך תיחור- הפקת דוח </w:t>
            </w:r>
            <w:r w:rsidRPr="005A08D1">
              <w:rPr>
                <w:rFonts w:ascii="David" w:hAnsi="David" w:hint="cs"/>
              </w:rPr>
              <w:t>PDF</w:t>
            </w:r>
            <w:r w:rsidRPr="005A08D1">
              <w:rPr>
                <w:rFonts w:ascii="David" w:hAnsi="David" w:hint="cs"/>
                <w:rtl/>
              </w:rPr>
              <w:t xml:space="preserve"> אוטומטי המותאם לפי תבנית המזמין </w:t>
            </w:r>
          </w:p>
        </w:tc>
        <w:tc>
          <w:tcPr>
            <w:tcW w:w="1271" w:type="dxa"/>
            <w:vAlign w:val="center"/>
          </w:tcPr>
          <w:p w:rsidR="00CC59DC" w:rsidRPr="005A08D1" w:rsidRDefault="00CC59DC" w:rsidP="00510110">
            <w:pPr>
              <w:spacing w:line="360" w:lineRule="auto"/>
              <w:ind w:left="0" w:firstLine="0"/>
              <w:rPr>
                <w:rtl/>
              </w:rPr>
            </w:pPr>
            <w:r w:rsidRPr="005A08D1">
              <w:rPr>
                <w:rtl/>
              </w:rPr>
              <w:t>התחייבות</w:t>
            </w:r>
          </w:p>
        </w:tc>
      </w:tr>
      <w:tr w:rsidR="001D3103" w:rsidRPr="005A08D1" w:rsidTr="008168A7">
        <w:tc>
          <w:tcPr>
            <w:tcW w:w="988" w:type="dxa"/>
          </w:tcPr>
          <w:p w:rsidR="001D3103" w:rsidRPr="005A08D1" w:rsidRDefault="001D3103" w:rsidP="00510110">
            <w:pPr>
              <w:pStyle w:val="41"/>
              <w:spacing w:line="360" w:lineRule="auto"/>
              <w:ind w:left="0" w:firstLine="0"/>
              <w:rPr>
                <w:rtl/>
              </w:rPr>
            </w:pPr>
            <w:bookmarkStart w:id="153" w:name="_Ref45200177"/>
          </w:p>
        </w:tc>
        <w:bookmarkEnd w:id="153"/>
        <w:tc>
          <w:tcPr>
            <w:tcW w:w="6804" w:type="dxa"/>
          </w:tcPr>
          <w:p w:rsidR="001D3103" w:rsidRPr="005A08D1" w:rsidRDefault="001D3103" w:rsidP="00510110">
            <w:pPr>
              <w:spacing w:line="360" w:lineRule="auto"/>
              <w:ind w:left="0" w:firstLine="0"/>
              <w:rPr>
                <w:rFonts w:ascii="David" w:hAnsi="David"/>
                <w:rtl/>
              </w:rPr>
            </w:pPr>
            <w:r w:rsidRPr="005A08D1">
              <w:rPr>
                <w:rFonts w:ascii="David" w:hAnsi="David" w:hint="cs"/>
                <w:rtl/>
              </w:rPr>
              <w:t xml:space="preserve">יכולת ייצוא לאקסל של כלל הדוחות </w:t>
            </w:r>
            <w:r w:rsidR="0060051A" w:rsidRPr="005A08D1">
              <w:rPr>
                <w:rFonts w:ascii="David" w:hAnsi="David" w:hint="cs"/>
                <w:rtl/>
              </w:rPr>
              <w:t xml:space="preserve">המפורטים </w:t>
            </w:r>
            <w:r w:rsidRPr="005A08D1">
              <w:rPr>
                <w:rFonts w:ascii="David" w:hAnsi="David" w:hint="cs"/>
                <w:rtl/>
              </w:rPr>
              <w:t>בסעיף זה</w:t>
            </w:r>
          </w:p>
        </w:tc>
        <w:tc>
          <w:tcPr>
            <w:tcW w:w="1271" w:type="dxa"/>
            <w:vAlign w:val="center"/>
          </w:tcPr>
          <w:p w:rsidR="001D3103" w:rsidRPr="005A08D1" w:rsidRDefault="001D3103" w:rsidP="00510110">
            <w:pPr>
              <w:spacing w:line="360" w:lineRule="auto"/>
              <w:ind w:left="0" w:firstLine="0"/>
              <w:rPr>
                <w:rtl/>
              </w:rPr>
            </w:pPr>
            <w:r w:rsidRPr="005A08D1">
              <w:rPr>
                <w:rFonts w:hint="cs"/>
                <w:rtl/>
              </w:rPr>
              <w:t>התחייבות</w:t>
            </w:r>
          </w:p>
        </w:tc>
      </w:tr>
    </w:tbl>
    <w:p w:rsidR="00CC59DC" w:rsidRPr="005A08D1" w:rsidRDefault="00CC59DC" w:rsidP="00510110"/>
    <w:p w:rsidR="00E029B0" w:rsidRPr="005A08D1" w:rsidRDefault="00E029B0" w:rsidP="00510110">
      <w:pPr>
        <w:pStyle w:val="af6"/>
        <w:numPr>
          <w:ilvl w:val="2"/>
          <w:numId w:val="34"/>
        </w:numPr>
      </w:pPr>
      <w:bookmarkStart w:id="154" w:name="_Ref43920094"/>
      <w:r w:rsidRPr="005A08D1">
        <w:rPr>
          <w:rFonts w:hint="cs"/>
          <w:rtl/>
        </w:rPr>
        <w:t>דוחות ניהוליים רוחביים:</w:t>
      </w:r>
      <w:bookmarkEnd w:id="154"/>
    </w:p>
    <w:tbl>
      <w:tblPr>
        <w:tblStyle w:val="afc"/>
        <w:bidiVisual/>
        <w:tblW w:w="0" w:type="auto"/>
        <w:tblInd w:w="261" w:type="dxa"/>
        <w:tblLook w:val="04A0" w:firstRow="1" w:lastRow="0" w:firstColumn="1" w:lastColumn="0" w:noHBand="0" w:noVBand="1"/>
      </w:tblPr>
      <w:tblGrid>
        <w:gridCol w:w="988"/>
        <w:gridCol w:w="6804"/>
        <w:gridCol w:w="1271"/>
      </w:tblGrid>
      <w:tr w:rsidR="00FE4A70" w:rsidRPr="005A08D1" w:rsidTr="008168A7">
        <w:trPr>
          <w:tblHeader/>
        </w:trPr>
        <w:tc>
          <w:tcPr>
            <w:tcW w:w="988" w:type="dxa"/>
            <w:shd w:val="clear" w:color="auto" w:fill="D9D9D9" w:themeFill="background1" w:themeFillShade="D9"/>
          </w:tcPr>
          <w:p w:rsidR="00FE4A70" w:rsidRPr="005A08D1" w:rsidRDefault="00FE4A7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FE4A70" w:rsidRPr="005A08D1" w:rsidRDefault="00FE4A7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FE4A70" w:rsidRPr="005A08D1" w:rsidRDefault="00FE4A70" w:rsidP="00510110">
            <w:pPr>
              <w:spacing w:line="360" w:lineRule="auto"/>
              <w:ind w:left="0" w:firstLine="0"/>
              <w:rPr>
                <w:rtl/>
              </w:rPr>
            </w:pPr>
            <w:r w:rsidRPr="005A08D1">
              <w:rPr>
                <w:rFonts w:hint="cs"/>
                <w:rtl/>
              </w:rPr>
              <w:t>סיווג חשיבות</w:t>
            </w:r>
          </w:p>
        </w:tc>
      </w:tr>
      <w:tr w:rsidR="00FE4A70" w:rsidRPr="005A08D1" w:rsidTr="008168A7">
        <w:tc>
          <w:tcPr>
            <w:tcW w:w="988" w:type="dxa"/>
          </w:tcPr>
          <w:p w:rsidR="00FE4A70" w:rsidRPr="005A08D1" w:rsidRDefault="00FE4A70" w:rsidP="00510110">
            <w:pPr>
              <w:pStyle w:val="41"/>
              <w:spacing w:line="360" w:lineRule="auto"/>
              <w:ind w:left="0" w:firstLine="0"/>
              <w:rPr>
                <w:rtl/>
              </w:rPr>
            </w:pPr>
            <w:bookmarkStart w:id="155" w:name="_Ref45200186"/>
          </w:p>
        </w:tc>
        <w:bookmarkEnd w:id="155"/>
        <w:tc>
          <w:tcPr>
            <w:tcW w:w="6804" w:type="dxa"/>
          </w:tcPr>
          <w:p w:rsidR="00FE4A70" w:rsidRPr="005A08D1" w:rsidRDefault="00FE4A70" w:rsidP="00510110">
            <w:pPr>
              <w:spacing w:line="360" w:lineRule="auto"/>
              <w:ind w:left="0" w:firstLine="0"/>
              <w:rPr>
                <w:rtl/>
              </w:rPr>
            </w:pPr>
            <w:r w:rsidRPr="005A08D1">
              <w:rPr>
                <w:rFonts w:ascii="David" w:hAnsi="David"/>
                <w:rtl/>
                <w:lang w:eastAsia="en-US"/>
              </w:rPr>
              <w:t>דוח מכרזים לפי גוף מפרסם, מציעים שהשתתפו, סוג מכרז, סטטוס המכרז וכיו"ב</w:t>
            </w:r>
            <w:r w:rsidRPr="005A08D1">
              <w:rPr>
                <w:rFonts w:ascii="David" w:hAnsi="David" w:hint="cs"/>
                <w:rtl/>
                <w:lang w:eastAsia="en-US"/>
              </w:rPr>
              <w:t>.</w:t>
            </w:r>
          </w:p>
        </w:tc>
        <w:tc>
          <w:tcPr>
            <w:tcW w:w="1271" w:type="dxa"/>
            <w:vAlign w:val="center"/>
          </w:tcPr>
          <w:p w:rsidR="00FE4A70" w:rsidRPr="005A08D1" w:rsidRDefault="00FE4A70" w:rsidP="00510110">
            <w:pPr>
              <w:spacing w:line="360" w:lineRule="auto"/>
              <w:ind w:left="0" w:firstLine="0"/>
              <w:rPr>
                <w:rtl/>
              </w:rPr>
            </w:pPr>
            <w:r w:rsidRPr="005A08D1">
              <w:rPr>
                <w:rtl/>
              </w:rPr>
              <w:t>התחייבות</w:t>
            </w:r>
          </w:p>
        </w:tc>
      </w:tr>
      <w:tr w:rsidR="00FE4A70" w:rsidRPr="005A08D1" w:rsidTr="008168A7">
        <w:tc>
          <w:tcPr>
            <w:tcW w:w="988" w:type="dxa"/>
          </w:tcPr>
          <w:p w:rsidR="00FE4A70" w:rsidRPr="005A08D1" w:rsidRDefault="00FE4A70" w:rsidP="00510110">
            <w:pPr>
              <w:pStyle w:val="41"/>
              <w:spacing w:line="360" w:lineRule="auto"/>
              <w:ind w:left="0" w:firstLine="0"/>
              <w:rPr>
                <w:rtl/>
              </w:rPr>
            </w:pPr>
            <w:bookmarkStart w:id="156" w:name="_Ref45200191"/>
          </w:p>
        </w:tc>
        <w:bookmarkEnd w:id="156"/>
        <w:tc>
          <w:tcPr>
            <w:tcW w:w="6804" w:type="dxa"/>
          </w:tcPr>
          <w:p w:rsidR="00FE4A70" w:rsidRPr="005A08D1" w:rsidRDefault="00FE4A70" w:rsidP="00510110">
            <w:pPr>
              <w:spacing w:line="360" w:lineRule="auto"/>
              <w:ind w:left="0" w:firstLine="0"/>
              <w:rPr>
                <w:rtl/>
              </w:rPr>
            </w:pPr>
            <w:r w:rsidRPr="005A08D1">
              <w:rPr>
                <w:rFonts w:ascii="David" w:hAnsi="David"/>
                <w:rtl/>
                <w:lang w:eastAsia="en-US"/>
              </w:rPr>
              <w:t>דוח מציעים – השתתפות במכרזים, אחוז זכיות וכיו"ב</w:t>
            </w:r>
            <w:r w:rsidRPr="005A08D1">
              <w:rPr>
                <w:rFonts w:ascii="David" w:hAnsi="David" w:hint="cs"/>
                <w:rtl/>
                <w:lang w:eastAsia="en-US"/>
              </w:rPr>
              <w:t>.</w:t>
            </w:r>
          </w:p>
        </w:tc>
        <w:tc>
          <w:tcPr>
            <w:tcW w:w="1271" w:type="dxa"/>
            <w:vAlign w:val="center"/>
          </w:tcPr>
          <w:p w:rsidR="00FE4A70" w:rsidRPr="005A08D1" w:rsidRDefault="00FE4A70" w:rsidP="00510110">
            <w:pPr>
              <w:spacing w:line="360" w:lineRule="auto"/>
              <w:ind w:left="0" w:firstLine="0"/>
              <w:rPr>
                <w:rtl/>
              </w:rPr>
            </w:pPr>
            <w:r w:rsidRPr="005A08D1">
              <w:rPr>
                <w:rtl/>
              </w:rPr>
              <w:t>התחייבות</w:t>
            </w:r>
          </w:p>
        </w:tc>
      </w:tr>
      <w:tr w:rsidR="00FE4A70" w:rsidRPr="005A08D1" w:rsidTr="008168A7">
        <w:tc>
          <w:tcPr>
            <w:tcW w:w="988" w:type="dxa"/>
          </w:tcPr>
          <w:p w:rsidR="00FE4A70" w:rsidRPr="005A08D1" w:rsidRDefault="00FE4A70" w:rsidP="00510110">
            <w:pPr>
              <w:pStyle w:val="41"/>
              <w:spacing w:line="360" w:lineRule="auto"/>
              <w:ind w:left="0" w:firstLine="0"/>
              <w:rPr>
                <w:rtl/>
              </w:rPr>
            </w:pPr>
            <w:bookmarkStart w:id="157" w:name="_Ref43919772"/>
          </w:p>
        </w:tc>
        <w:bookmarkEnd w:id="157"/>
        <w:tc>
          <w:tcPr>
            <w:tcW w:w="6804" w:type="dxa"/>
          </w:tcPr>
          <w:p w:rsidR="00FE4A70" w:rsidRPr="005A08D1" w:rsidRDefault="00FE4A70" w:rsidP="00510110">
            <w:pPr>
              <w:spacing w:line="360" w:lineRule="auto"/>
              <w:ind w:left="0" w:firstLine="0"/>
              <w:rPr>
                <w:rtl/>
              </w:rPr>
            </w:pPr>
            <w:r w:rsidRPr="005A08D1">
              <w:rPr>
                <w:rFonts w:ascii="David" w:hAnsi="David"/>
                <w:rtl/>
                <w:lang w:eastAsia="en-US"/>
              </w:rPr>
              <w:t>ניתוחים כלכליים – אחוז הפחתה של המחיר הסופי לעומת האומדן, אחוז הפחתה של המחיר הסופי לעומת מחירי הסיבוב הראשון וכיו"ב</w:t>
            </w:r>
            <w:r w:rsidRPr="005A08D1">
              <w:rPr>
                <w:rFonts w:ascii="David" w:hAnsi="David" w:hint="cs"/>
                <w:rtl/>
                <w:lang w:eastAsia="en-US"/>
              </w:rPr>
              <w:t>.</w:t>
            </w:r>
          </w:p>
        </w:tc>
        <w:tc>
          <w:tcPr>
            <w:tcW w:w="1271" w:type="dxa"/>
            <w:vAlign w:val="center"/>
          </w:tcPr>
          <w:p w:rsidR="00FE4A70" w:rsidRPr="005A08D1" w:rsidRDefault="00FE4A70" w:rsidP="00510110">
            <w:pPr>
              <w:spacing w:line="360" w:lineRule="auto"/>
              <w:ind w:left="0" w:firstLine="0"/>
              <w:rPr>
                <w:rtl/>
              </w:rPr>
            </w:pPr>
            <w:r w:rsidRPr="005A08D1">
              <w:rPr>
                <w:rtl/>
              </w:rPr>
              <w:t>2</w:t>
            </w:r>
          </w:p>
        </w:tc>
      </w:tr>
      <w:tr w:rsidR="00FE4A70" w:rsidRPr="005A08D1" w:rsidTr="008168A7">
        <w:tc>
          <w:tcPr>
            <w:tcW w:w="988" w:type="dxa"/>
          </w:tcPr>
          <w:p w:rsidR="00FE4A70" w:rsidRPr="005A08D1" w:rsidRDefault="00FE4A70" w:rsidP="00510110">
            <w:pPr>
              <w:pStyle w:val="41"/>
              <w:spacing w:line="360" w:lineRule="auto"/>
              <w:ind w:left="0" w:firstLine="0"/>
              <w:rPr>
                <w:rtl/>
              </w:rPr>
            </w:pPr>
            <w:bookmarkStart w:id="158" w:name="_Ref45200206"/>
          </w:p>
        </w:tc>
        <w:bookmarkEnd w:id="158"/>
        <w:tc>
          <w:tcPr>
            <w:tcW w:w="6804" w:type="dxa"/>
          </w:tcPr>
          <w:p w:rsidR="00FE4A70" w:rsidRPr="005A08D1" w:rsidRDefault="00FE4A70" w:rsidP="00510110">
            <w:pPr>
              <w:spacing w:line="360" w:lineRule="auto"/>
              <w:ind w:left="0" w:firstLine="0"/>
              <w:rPr>
                <w:rtl/>
              </w:rPr>
            </w:pPr>
            <w:r w:rsidRPr="005A08D1">
              <w:rPr>
                <w:rFonts w:ascii="David" w:hAnsi="David"/>
                <w:rtl/>
              </w:rPr>
              <w:t>דוח גופים משתמשים – כמות מכרזים שהוכנו/פורסמו</w:t>
            </w:r>
            <w:r w:rsidRPr="005A08D1">
              <w:rPr>
                <w:rFonts w:ascii="David" w:hAnsi="David" w:hint="cs"/>
                <w:rtl/>
              </w:rPr>
              <w:t>.</w:t>
            </w:r>
          </w:p>
        </w:tc>
        <w:tc>
          <w:tcPr>
            <w:tcW w:w="1271" w:type="dxa"/>
            <w:vAlign w:val="center"/>
          </w:tcPr>
          <w:p w:rsidR="00FE4A70" w:rsidRPr="005A08D1" w:rsidRDefault="00FE4A70" w:rsidP="00510110">
            <w:pPr>
              <w:spacing w:line="360" w:lineRule="auto"/>
              <w:ind w:left="0" w:firstLine="0"/>
              <w:rPr>
                <w:rtl/>
              </w:rPr>
            </w:pPr>
            <w:r w:rsidRPr="005A08D1">
              <w:rPr>
                <w:rtl/>
              </w:rPr>
              <w:t>התחייבות</w:t>
            </w:r>
          </w:p>
        </w:tc>
      </w:tr>
      <w:tr w:rsidR="0060051A" w:rsidRPr="005A08D1" w:rsidTr="008168A7">
        <w:tc>
          <w:tcPr>
            <w:tcW w:w="988" w:type="dxa"/>
          </w:tcPr>
          <w:p w:rsidR="0060051A" w:rsidRPr="005A08D1" w:rsidRDefault="0060051A" w:rsidP="00510110">
            <w:pPr>
              <w:pStyle w:val="41"/>
              <w:spacing w:line="360" w:lineRule="auto"/>
              <w:ind w:left="0" w:firstLine="0"/>
              <w:rPr>
                <w:rtl/>
              </w:rPr>
            </w:pPr>
            <w:bookmarkStart w:id="159" w:name="_Ref45200212"/>
          </w:p>
        </w:tc>
        <w:bookmarkEnd w:id="159"/>
        <w:tc>
          <w:tcPr>
            <w:tcW w:w="6804" w:type="dxa"/>
          </w:tcPr>
          <w:p w:rsidR="0060051A" w:rsidRPr="005A08D1" w:rsidRDefault="0060051A" w:rsidP="00510110">
            <w:pPr>
              <w:spacing w:line="360" w:lineRule="auto"/>
              <w:ind w:left="0" w:firstLine="0"/>
              <w:rPr>
                <w:rFonts w:ascii="David" w:hAnsi="David"/>
                <w:rtl/>
              </w:rPr>
            </w:pPr>
            <w:r w:rsidRPr="005A08D1">
              <w:rPr>
                <w:rFonts w:ascii="David" w:hAnsi="David" w:hint="cs"/>
                <w:rtl/>
              </w:rPr>
              <w:t xml:space="preserve">יכולת ייצוא לאקסל של כלל הדוחות המפורטים בסעיף זה (למעט סעיף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Ref43919772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2.8.2.3</w:t>
            </w:r>
            <w:r w:rsidRPr="005A08D1">
              <w:rPr>
                <w:rFonts w:ascii="David" w:hAnsi="David"/>
                <w:rtl/>
              </w:rPr>
              <w:fldChar w:fldCharType="end"/>
            </w:r>
            <w:r w:rsidRPr="005A08D1">
              <w:rPr>
                <w:rFonts w:ascii="David" w:hAnsi="David" w:hint="cs"/>
                <w:rtl/>
              </w:rPr>
              <w:t>, במידה ולא יסופק)</w:t>
            </w:r>
          </w:p>
        </w:tc>
        <w:tc>
          <w:tcPr>
            <w:tcW w:w="1271" w:type="dxa"/>
            <w:vAlign w:val="center"/>
          </w:tcPr>
          <w:p w:rsidR="0060051A" w:rsidRPr="005A08D1" w:rsidRDefault="00C00D96" w:rsidP="00510110">
            <w:pPr>
              <w:spacing w:line="360" w:lineRule="auto"/>
              <w:ind w:left="0" w:firstLine="0"/>
              <w:rPr>
                <w:rtl/>
              </w:rPr>
            </w:pPr>
            <w:r w:rsidRPr="005A08D1">
              <w:rPr>
                <w:rFonts w:hint="cs"/>
                <w:rtl/>
              </w:rPr>
              <w:t>התחייבות</w:t>
            </w:r>
          </w:p>
        </w:tc>
      </w:tr>
    </w:tbl>
    <w:p w:rsidR="00FE4A70" w:rsidRPr="005A08D1" w:rsidRDefault="00FE4A70" w:rsidP="00510110"/>
    <w:p w:rsidR="00E029B0" w:rsidRPr="005A08D1" w:rsidRDefault="00E029B0" w:rsidP="00510110">
      <w:pPr>
        <w:pStyle w:val="af6"/>
        <w:numPr>
          <w:ilvl w:val="2"/>
          <w:numId w:val="34"/>
        </w:numPr>
      </w:pPr>
      <w:r w:rsidRPr="005A08D1">
        <w:rPr>
          <w:rFonts w:hint="cs"/>
          <w:rtl/>
        </w:rPr>
        <w:t>יכולות נוספות בתחום הדוחות:</w:t>
      </w:r>
    </w:p>
    <w:tbl>
      <w:tblPr>
        <w:tblStyle w:val="afc"/>
        <w:bidiVisual/>
        <w:tblW w:w="0" w:type="auto"/>
        <w:tblInd w:w="261" w:type="dxa"/>
        <w:tblLook w:val="04A0" w:firstRow="1" w:lastRow="0" w:firstColumn="1" w:lastColumn="0" w:noHBand="0" w:noVBand="1"/>
      </w:tblPr>
      <w:tblGrid>
        <w:gridCol w:w="988"/>
        <w:gridCol w:w="6804"/>
        <w:gridCol w:w="1271"/>
      </w:tblGrid>
      <w:tr w:rsidR="001D3103" w:rsidRPr="005A08D1" w:rsidTr="008168A7">
        <w:trPr>
          <w:tblHeader/>
        </w:trPr>
        <w:tc>
          <w:tcPr>
            <w:tcW w:w="988" w:type="dxa"/>
            <w:shd w:val="clear" w:color="auto" w:fill="D9D9D9" w:themeFill="background1" w:themeFillShade="D9"/>
          </w:tcPr>
          <w:p w:rsidR="001D3103" w:rsidRPr="005A08D1" w:rsidRDefault="001D3103"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1D3103" w:rsidRPr="005A08D1" w:rsidRDefault="001D3103"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1D3103" w:rsidRPr="005A08D1" w:rsidRDefault="001D3103" w:rsidP="00510110">
            <w:pPr>
              <w:spacing w:line="360" w:lineRule="auto"/>
              <w:ind w:left="0" w:firstLine="0"/>
              <w:rPr>
                <w:rtl/>
              </w:rPr>
            </w:pPr>
            <w:r w:rsidRPr="005A08D1">
              <w:rPr>
                <w:rFonts w:hint="cs"/>
                <w:rtl/>
              </w:rPr>
              <w:t>סיווג חשיבות</w:t>
            </w:r>
          </w:p>
        </w:tc>
      </w:tr>
      <w:tr w:rsidR="001D3103" w:rsidRPr="005A08D1" w:rsidTr="008168A7">
        <w:tc>
          <w:tcPr>
            <w:tcW w:w="988" w:type="dxa"/>
          </w:tcPr>
          <w:p w:rsidR="001D3103" w:rsidRPr="005A08D1" w:rsidRDefault="001D3103" w:rsidP="00510110">
            <w:pPr>
              <w:pStyle w:val="41"/>
              <w:spacing w:line="360" w:lineRule="auto"/>
              <w:ind w:left="0" w:firstLine="0"/>
              <w:rPr>
                <w:rtl/>
              </w:rPr>
            </w:pPr>
            <w:bookmarkStart w:id="160" w:name="_Ref43920153"/>
          </w:p>
        </w:tc>
        <w:bookmarkEnd w:id="160"/>
        <w:tc>
          <w:tcPr>
            <w:tcW w:w="6804" w:type="dxa"/>
          </w:tcPr>
          <w:p w:rsidR="001D3103" w:rsidRPr="005A08D1" w:rsidRDefault="001D3103" w:rsidP="00510110">
            <w:pPr>
              <w:spacing w:line="360" w:lineRule="auto"/>
              <w:ind w:left="0" w:firstLine="0"/>
              <w:rPr>
                <w:rtl/>
              </w:rPr>
            </w:pPr>
            <w:r w:rsidRPr="005A08D1">
              <w:rPr>
                <w:rFonts w:ascii="David" w:hAnsi="David"/>
                <w:rtl/>
                <w:lang w:eastAsia="en-US"/>
              </w:rPr>
              <w:t>מחולל דוחות המאפשר בניית דוחות ע"י משתמשי הקצה תוך שימוש בכל נתוני המערכת</w:t>
            </w:r>
            <w:r w:rsidRPr="005A08D1">
              <w:rPr>
                <w:rFonts w:ascii="David" w:hAnsi="David" w:hint="cs"/>
                <w:rtl/>
                <w:lang w:eastAsia="en-US"/>
              </w:rPr>
              <w:t>.</w:t>
            </w:r>
          </w:p>
        </w:tc>
        <w:tc>
          <w:tcPr>
            <w:tcW w:w="1271" w:type="dxa"/>
          </w:tcPr>
          <w:p w:rsidR="001D3103" w:rsidRPr="005A08D1" w:rsidRDefault="001D3103" w:rsidP="00510110">
            <w:pPr>
              <w:spacing w:line="360" w:lineRule="auto"/>
              <w:ind w:left="0" w:firstLine="0"/>
              <w:rPr>
                <w:rtl/>
              </w:rPr>
            </w:pPr>
            <w:r w:rsidRPr="005A08D1">
              <w:rPr>
                <w:rtl/>
              </w:rPr>
              <w:t>2</w:t>
            </w:r>
          </w:p>
        </w:tc>
      </w:tr>
      <w:tr w:rsidR="001D3103" w:rsidRPr="005A08D1" w:rsidTr="008168A7">
        <w:tc>
          <w:tcPr>
            <w:tcW w:w="988" w:type="dxa"/>
          </w:tcPr>
          <w:p w:rsidR="001D3103" w:rsidRPr="005A08D1" w:rsidRDefault="001D3103" w:rsidP="00510110">
            <w:pPr>
              <w:pStyle w:val="41"/>
              <w:spacing w:line="360" w:lineRule="auto"/>
              <w:ind w:left="0" w:firstLine="0"/>
              <w:rPr>
                <w:rtl/>
              </w:rPr>
            </w:pPr>
            <w:bookmarkStart w:id="161" w:name="_Ref45200385"/>
          </w:p>
        </w:tc>
        <w:bookmarkEnd w:id="161"/>
        <w:tc>
          <w:tcPr>
            <w:tcW w:w="6804" w:type="dxa"/>
          </w:tcPr>
          <w:p w:rsidR="001D3103" w:rsidRPr="005A08D1" w:rsidRDefault="001D3103" w:rsidP="00510110">
            <w:pPr>
              <w:spacing w:line="360" w:lineRule="auto"/>
              <w:ind w:left="0" w:firstLine="0"/>
              <w:rPr>
                <w:rtl/>
              </w:rPr>
            </w:pPr>
            <w:r w:rsidRPr="005A08D1">
              <w:rPr>
                <w:rFonts w:ascii="David" w:hAnsi="David"/>
                <w:rtl/>
                <w:lang w:eastAsia="en-US"/>
              </w:rPr>
              <w:t xml:space="preserve">ניהול הרשאות לפחות לפי הגוף המפרסם את המכרז בכל הדוחות המוזכרים בסעיפים </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lang w:eastAsia="en-US"/>
              </w:rPr>
              <w:instrText>REF</w:instrText>
            </w:r>
            <w:r w:rsidR="00F674C8" w:rsidRPr="005A08D1">
              <w:rPr>
                <w:rFonts w:ascii="David" w:hAnsi="David"/>
                <w:rtl/>
                <w:lang w:eastAsia="en-US"/>
              </w:rPr>
              <w:instrText xml:space="preserve"> _</w:instrText>
            </w:r>
            <w:r w:rsidR="00F674C8" w:rsidRPr="005A08D1">
              <w:rPr>
                <w:rFonts w:ascii="David" w:hAnsi="David"/>
                <w:lang w:eastAsia="en-US"/>
              </w:rPr>
              <w:instrText>Ref43920071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2.8.1</w:t>
            </w:r>
            <w:r w:rsidR="00F674C8" w:rsidRPr="005A08D1">
              <w:rPr>
                <w:rFonts w:ascii="David" w:hAnsi="David"/>
                <w:rtl/>
                <w:lang w:eastAsia="en-US"/>
              </w:rPr>
              <w:fldChar w:fldCharType="end"/>
            </w:r>
            <w:r w:rsidR="00F674C8" w:rsidRPr="005A08D1">
              <w:rPr>
                <w:rFonts w:ascii="David" w:hAnsi="David" w:hint="cs"/>
                <w:rtl/>
                <w:lang w:eastAsia="en-US"/>
              </w:rPr>
              <w:t xml:space="preserve">, </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hint="cs"/>
                <w:lang w:eastAsia="en-US"/>
              </w:rPr>
              <w:instrText>REF</w:instrText>
            </w:r>
            <w:r w:rsidR="00F674C8" w:rsidRPr="005A08D1">
              <w:rPr>
                <w:rFonts w:ascii="David" w:hAnsi="David" w:hint="cs"/>
                <w:rtl/>
                <w:lang w:eastAsia="en-US"/>
              </w:rPr>
              <w:instrText xml:space="preserve"> _</w:instrText>
            </w:r>
            <w:r w:rsidR="00F674C8" w:rsidRPr="005A08D1">
              <w:rPr>
                <w:rFonts w:ascii="David" w:hAnsi="David" w:hint="cs"/>
                <w:lang w:eastAsia="en-US"/>
              </w:rPr>
              <w:instrText>Ref43920094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2.8.2</w:t>
            </w:r>
            <w:r w:rsidR="00F674C8" w:rsidRPr="005A08D1">
              <w:rPr>
                <w:rFonts w:ascii="David" w:hAnsi="David"/>
                <w:rtl/>
                <w:lang w:eastAsia="en-US"/>
              </w:rPr>
              <w:fldChar w:fldCharType="end"/>
            </w:r>
            <w:r w:rsidRPr="005A08D1">
              <w:rPr>
                <w:rFonts w:ascii="David" w:hAnsi="David"/>
                <w:rtl/>
                <w:lang w:eastAsia="en-US"/>
              </w:rPr>
              <w:t xml:space="preserve"> וב</w:t>
            </w:r>
            <w:r w:rsidR="00F674C8" w:rsidRPr="005A08D1">
              <w:rPr>
                <w:rFonts w:ascii="David" w:hAnsi="David" w:hint="cs"/>
                <w:rtl/>
                <w:lang w:eastAsia="en-US"/>
              </w:rPr>
              <w:t>-</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hint="cs"/>
                <w:lang w:eastAsia="en-US"/>
              </w:rPr>
              <w:instrText>REF</w:instrText>
            </w:r>
            <w:r w:rsidR="00F674C8" w:rsidRPr="005A08D1">
              <w:rPr>
                <w:rFonts w:ascii="David" w:hAnsi="David" w:hint="cs"/>
                <w:rtl/>
                <w:lang w:eastAsia="en-US"/>
              </w:rPr>
              <w:instrText xml:space="preserve"> _</w:instrText>
            </w:r>
            <w:r w:rsidR="00F674C8" w:rsidRPr="005A08D1">
              <w:rPr>
                <w:rFonts w:ascii="David" w:hAnsi="David" w:hint="cs"/>
                <w:lang w:eastAsia="en-US"/>
              </w:rPr>
              <w:instrText>Ref43920153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2.8.3.1</w:t>
            </w:r>
            <w:r w:rsidR="00F674C8" w:rsidRPr="005A08D1">
              <w:rPr>
                <w:rFonts w:ascii="David" w:hAnsi="David"/>
                <w:rtl/>
                <w:lang w:eastAsia="en-US"/>
              </w:rPr>
              <w:fldChar w:fldCharType="end"/>
            </w:r>
            <w:r w:rsidR="00E477A6" w:rsidRPr="005A08D1">
              <w:rPr>
                <w:rFonts w:ascii="David" w:hAnsi="David"/>
                <w:rtl/>
                <w:lang w:eastAsia="en-US"/>
              </w:rPr>
              <w:t xml:space="preserve"> (</w:t>
            </w:r>
            <w:r w:rsidR="00E477A6" w:rsidRPr="005A08D1">
              <w:rPr>
                <w:rFonts w:ascii="David" w:hAnsi="David" w:hint="cs"/>
                <w:rtl/>
                <w:lang w:eastAsia="en-US"/>
              </w:rPr>
              <w:t>במידה ו</w:t>
            </w:r>
            <w:r w:rsidRPr="005A08D1">
              <w:rPr>
                <w:rFonts w:ascii="David" w:hAnsi="David"/>
                <w:rtl/>
                <w:lang w:eastAsia="en-US"/>
              </w:rPr>
              <w:t>יסופק</w:t>
            </w:r>
            <w:r w:rsidR="00C00D96" w:rsidRPr="005A08D1">
              <w:rPr>
                <w:rFonts w:ascii="David" w:hAnsi="David" w:hint="cs"/>
                <w:rtl/>
                <w:lang w:eastAsia="en-US"/>
              </w:rPr>
              <w:t>).</w:t>
            </w:r>
          </w:p>
        </w:tc>
        <w:tc>
          <w:tcPr>
            <w:tcW w:w="1271" w:type="dxa"/>
          </w:tcPr>
          <w:p w:rsidR="001D3103" w:rsidRPr="005A08D1" w:rsidRDefault="001D3103" w:rsidP="00510110">
            <w:pPr>
              <w:spacing w:line="360" w:lineRule="auto"/>
              <w:ind w:left="0" w:firstLine="0"/>
              <w:rPr>
                <w:rtl/>
              </w:rPr>
            </w:pPr>
            <w:r w:rsidRPr="005A08D1">
              <w:rPr>
                <w:rtl/>
              </w:rPr>
              <w:t>התחייבות</w:t>
            </w:r>
          </w:p>
        </w:tc>
      </w:tr>
    </w:tbl>
    <w:p w:rsidR="0072529D" w:rsidRPr="005A08D1" w:rsidRDefault="0072529D" w:rsidP="00510110">
      <w:pPr>
        <w:rPr>
          <w:rtl/>
        </w:rPr>
      </w:pPr>
    </w:p>
    <w:p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lastRenderedPageBreak/>
        <w:t>התראות וחיוויים</w:t>
      </w:r>
    </w:p>
    <w:tbl>
      <w:tblPr>
        <w:tblStyle w:val="afc"/>
        <w:bidiVisual/>
        <w:tblW w:w="0" w:type="auto"/>
        <w:tblInd w:w="261" w:type="dxa"/>
        <w:tblLook w:val="04A0" w:firstRow="1" w:lastRow="0" w:firstColumn="1" w:lastColumn="0" w:noHBand="0" w:noVBand="1"/>
      </w:tblPr>
      <w:tblGrid>
        <w:gridCol w:w="988"/>
        <w:gridCol w:w="6804"/>
        <w:gridCol w:w="1271"/>
      </w:tblGrid>
      <w:tr w:rsidR="00AD1E5B" w:rsidRPr="005A08D1" w:rsidTr="00AD1E5B">
        <w:trPr>
          <w:tblHeader/>
        </w:trPr>
        <w:tc>
          <w:tcPr>
            <w:tcW w:w="988" w:type="dxa"/>
            <w:shd w:val="clear" w:color="auto" w:fill="D9D9D9" w:themeFill="background1" w:themeFillShade="D9"/>
          </w:tcPr>
          <w:p w:rsidR="00AD1E5B" w:rsidRPr="005A08D1" w:rsidRDefault="00AD1E5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AD1E5B" w:rsidRPr="005A08D1" w:rsidRDefault="00AD1E5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AD1E5B" w:rsidRPr="005A08D1" w:rsidRDefault="00AD1E5B" w:rsidP="00510110">
            <w:pPr>
              <w:spacing w:line="360" w:lineRule="auto"/>
              <w:ind w:left="0" w:firstLine="0"/>
              <w:rPr>
                <w:rtl/>
              </w:rPr>
            </w:pPr>
            <w:r w:rsidRPr="005A08D1">
              <w:rPr>
                <w:rFonts w:hint="cs"/>
                <w:rtl/>
              </w:rPr>
              <w:t>סיווג חשיבות</w:t>
            </w:r>
          </w:p>
        </w:tc>
      </w:tr>
      <w:tr w:rsidR="00670301" w:rsidRPr="005A08D1" w:rsidTr="00AD1E5B">
        <w:tc>
          <w:tcPr>
            <w:tcW w:w="988" w:type="dxa"/>
          </w:tcPr>
          <w:p w:rsidR="00670301" w:rsidRPr="005A08D1" w:rsidRDefault="00670301" w:rsidP="00510110">
            <w:pPr>
              <w:pStyle w:val="41"/>
              <w:numPr>
                <w:ilvl w:val="2"/>
                <w:numId w:val="34"/>
              </w:numPr>
              <w:spacing w:line="360" w:lineRule="auto"/>
              <w:ind w:left="0" w:firstLine="0"/>
              <w:rPr>
                <w:rtl/>
              </w:rPr>
            </w:pPr>
            <w:bookmarkStart w:id="162" w:name="_Ref45200390"/>
          </w:p>
        </w:tc>
        <w:bookmarkEnd w:id="162"/>
        <w:tc>
          <w:tcPr>
            <w:tcW w:w="6804" w:type="dxa"/>
          </w:tcPr>
          <w:p w:rsidR="00670301" w:rsidRPr="005A08D1" w:rsidRDefault="00670301" w:rsidP="00510110">
            <w:pPr>
              <w:spacing w:line="360" w:lineRule="auto"/>
              <w:ind w:left="0" w:firstLine="0"/>
              <w:rPr>
                <w:rtl/>
              </w:rPr>
            </w:pPr>
            <w:r w:rsidRPr="005A08D1">
              <w:rPr>
                <w:rFonts w:ascii="David" w:hAnsi="David" w:hint="cs"/>
                <w:rtl/>
                <w:lang w:eastAsia="en-US"/>
              </w:rPr>
              <w:t xml:space="preserve">חיווי ויזואלי ו/או קולי משמעותי שיופיע למשתמש </w:t>
            </w:r>
            <w:r w:rsidRPr="005A08D1">
              <w:rPr>
                <w:rFonts w:hint="cs"/>
                <w:rtl/>
              </w:rPr>
              <w:t>זמן קצוב, נתון להגדרה, לפני תום הזמן שהוקצב להגשת הצעה בסבב הצעות</w:t>
            </w:r>
            <w:r w:rsidRPr="005A08D1">
              <w:rPr>
                <w:rFonts w:ascii="David" w:hAnsi="David" w:hint="cs"/>
                <w:rtl/>
                <w:lang w:eastAsia="en-US"/>
              </w:rPr>
              <w:t>.</w:t>
            </w:r>
          </w:p>
        </w:tc>
        <w:tc>
          <w:tcPr>
            <w:tcW w:w="1271" w:type="dxa"/>
          </w:tcPr>
          <w:p w:rsidR="00670301" w:rsidRPr="005A08D1" w:rsidRDefault="00670301" w:rsidP="00510110">
            <w:pPr>
              <w:spacing w:line="360" w:lineRule="auto"/>
              <w:ind w:left="0" w:firstLine="0"/>
              <w:rPr>
                <w:rtl/>
              </w:rPr>
            </w:pPr>
            <w:r w:rsidRPr="005A08D1">
              <w:rPr>
                <w:rFonts w:hint="cs"/>
                <w:rtl/>
              </w:rPr>
              <w:t>התחייבות</w:t>
            </w:r>
          </w:p>
        </w:tc>
      </w:tr>
      <w:tr w:rsidR="00670301" w:rsidRPr="004924F0" w:rsidTr="00AD1E5B">
        <w:tc>
          <w:tcPr>
            <w:tcW w:w="988" w:type="dxa"/>
          </w:tcPr>
          <w:p w:rsidR="00670301" w:rsidRPr="00D741F9" w:rsidRDefault="00670301" w:rsidP="006813E1">
            <w:pPr>
              <w:pStyle w:val="41"/>
              <w:numPr>
                <w:ilvl w:val="2"/>
                <w:numId w:val="34"/>
              </w:numPr>
              <w:spacing w:line="360" w:lineRule="auto"/>
              <w:ind w:left="504"/>
              <w:jc w:val="left"/>
              <w:rPr>
                <w:strike/>
                <w:rtl/>
              </w:rPr>
            </w:pPr>
            <w:bookmarkStart w:id="163" w:name="_Ref43920750"/>
          </w:p>
        </w:tc>
        <w:bookmarkEnd w:id="163"/>
        <w:tc>
          <w:tcPr>
            <w:tcW w:w="6804" w:type="dxa"/>
          </w:tcPr>
          <w:p w:rsidR="00670301" w:rsidRPr="004924F0" w:rsidRDefault="006813E1" w:rsidP="006813E1">
            <w:pPr>
              <w:pStyle w:val="34"/>
              <w:keepNext/>
              <w:tabs>
                <w:tab w:val="clear" w:pos="1871"/>
                <w:tab w:val="left" w:pos="0"/>
              </w:tabs>
              <w:spacing w:line="360" w:lineRule="auto"/>
              <w:ind w:left="0" w:firstLine="27"/>
              <w:rPr>
                <w:rFonts w:ascii="David" w:hAnsi="David"/>
                <w:rtl/>
                <w:lang w:eastAsia="en-US"/>
              </w:rPr>
            </w:pPr>
            <w:r>
              <w:rPr>
                <w:rFonts w:ascii="David" w:hAnsi="David" w:hint="cs"/>
                <w:rtl/>
                <w:lang w:eastAsia="en-US"/>
              </w:rPr>
              <w:t>סעיף בוטל</w:t>
            </w:r>
            <w:r w:rsidR="00670301" w:rsidRPr="004924F0">
              <w:rPr>
                <w:rFonts w:ascii="David" w:hAnsi="David" w:hint="cs"/>
                <w:rtl/>
                <w:lang w:eastAsia="en-US"/>
              </w:rPr>
              <w:t>.</w:t>
            </w:r>
          </w:p>
        </w:tc>
        <w:tc>
          <w:tcPr>
            <w:tcW w:w="1271" w:type="dxa"/>
          </w:tcPr>
          <w:p w:rsidR="00670301" w:rsidRPr="004924F0" w:rsidRDefault="00670301" w:rsidP="00510110">
            <w:pPr>
              <w:spacing w:line="360" w:lineRule="auto"/>
              <w:ind w:left="0" w:firstLine="0"/>
              <w:rPr>
                <w:rtl/>
              </w:rPr>
            </w:pPr>
          </w:p>
        </w:tc>
      </w:tr>
      <w:tr w:rsidR="00670301" w:rsidRPr="005A08D1" w:rsidTr="00AD1E5B">
        <w:tc>
          <w:tcPr>
            <w:tcW w:w="988" w:type="dxa"/>
          </w:tcPr>
          <w:p w:rsidR="00670301" w:rsidRPr="00D741F9" w:rsidRDefault="00670301" w:rsidP="00F23349">
            <w:pPr>
              <w:pStyle w:val="41"/>
              <w:numPr>
                <w:ilvl w:val="2"/>
                <w:numId w:val="34"/>
              </w:numPr>
              <w:spacing w:line="360" w:lineRule="auto"/>
              <w:ind w:left="504"/>
              <w:jc w:val="left"/>
              <w:rPr>
                <w:rtl/>
              </w:rPr>
            </w:pPr>
            <w:bookmarkStart w:id="164" w:name="_Ref45200401"/>
          </w:p>
        </w:tc>
        <w:bookmarkEnd w:id="164"/>
        <w:tc>
          <w:tcPr>
            <w:tcW w:w="6804" w:type="dxa"/>
          </w:tcPr>
          <w:p w:rsidR="00670301" w:rsidRPr="005A08D1" w:rsidRDefault="005A0A28" w:rsidP="00510110">
            <w:pPr>
              <w:spacing w:line="360" w:lineRule="auto"/>
              <w:ind w:left="0" w:firstLine="0"/>
              <w:rPr>
                <w:rtl/>
              </w:rPr>
            </w:pPr>
            <w:r w:rsidRPr="005A08D1">
              <w:rPr>
                <w:rFonts w:hint="cs"/>
                <w:rtl/>
              </w:rPr>
              <w:t>המשתמש יקבל חיווי על חוסר פעילות ממושך וכוונת המערכת לנתק אותו. החיווי ייקבע על פי תזמון שניתן יהיה לשינוי.</w:t>
            </w:r>
          </w:p>
        </w:tc>
        <w:tc>
          <w:tcPr>
            <w:tcW w:w="1271" w:type="dxa"/>
          </w:tcPr>
          <w:p w:rsidR="00670301" w:rsidRPr="005A08D1" w:rsidRDefault="00670301" w:rsidP="00510110">
            <w:pPr>
              <w:spacing w:line="360" w:lineRule="auto"/>
              <w:ind w:left="0" w:firstLine="0"/>
              <w:rPr>
                <w:rtl/>
              </w:rPr>
            </w:pPr>
            <w:r w:rsidRPr="005A08D1">
              <w:rPr>
                <w:rFonts w:hint="cs"/>
                <w:rtl/>
              </w:rPr>
              <w:t>1</w:t>
            </w:r>
          </w:p>
        </w:tc>
      </w:tr>
      <w:tr w:rsidR="00670301" w:rsidRPr="005A08D1" w:rsidTr="008168A7">
        <w:tc>
          <w:tcPr>
            <w:tcW w:w="988" w:type="dxa"/>
          </w:tcPr>
          <w:p w:rsidR="00670301" w:rsidRPr="00D741F9" w:rsidRDefault="00670301" w:rsidP="00F23349">
            <w:pPr>
              <w:pStyle w:val="41"/>
              <w:numPr>
                <w:ilvl w:val="2"/>
                <w:numId w:val="34"/>
              </w:numPr>
              <w:spacing w:line="360" w:lineRule="auto"/>
              <w:ind w:left="504"/>
              <w:jc w:val="left"/>
              <w:rPr>
                <w:rtl/>
              </w:rPr>
            </w:pPr>
            <w:bookmarkStart w:id="165" w:name="_Ref45200406"/>
          </w:p>
        </w:tc>
        <w:bookmarkEnd w:id="165"/>
        <w:tc>
          <w:tcPr>
            <w:tcW w:w="6804" w:type="dxa"/>
          </w:tcPr>
          <w:p w:rsidR="00670301" w:rsidRPr="005A08D1" w:rsidRDefault="00670301" w:rsidP="00510110">
            <w:pPr>
              <w:spacing w:line="360" w:lineRule="auto"/>
              <w:ind w:left="0" w:firstLine="0"/>
              <w:rPr>
                <w:rtl/>
              </w:rPr>
            </w:pPr>
            <w:r w:rsidRPr="005A08D1">
              <w:rPr>
                <w:rtl/>
              </w:rPr>
              <w:t>התראה למציע לפני אישור הצעה חריגה (</w:t>
            </w:r>
            <w:r w:rsidRPr="005A08D1">
              <w:t>Mistaken Bids</w:t>
            </w:r>
            <w:r w:rsidRPr="005A08D1">
              <w:rPr>
                <w:rtl/>
              </w:rPr>
              <w:t>) כאשר הכללים לפיהם תוצג ההתרעה ייקבעו ברמת המערכת</w:t>
            </w:r>
            <w:r w:rsidRPr="005A08D1">
              <w:rPr>
                <w:rFonts w:ascii="David" w:hAnsi="David" w:hint="cs"/>
                <w:rtl/>
                <w:lang w:eastAsia="en-US"/>
              </w:rPr>
              <w:t>.</w:t>
            </w:r>
          </w:p>
        </w:tc>
        <w:tc>
          <w:tcPr>
            <w:tcW w:w="1271" w:type="dxa"/>
            <w:vAlign w:val="center"/>
          </w:tcPr>
          <w:p w:rsidR="00670301" w:rsidRPr="005A08D1" w:rsidRDefault="00670301" w:rsidP="00510110">
            <w:pPr>
              <w:spacing w:line="360" w:lineRule="auto"/>
              <w:ind w:left="0" w:firstLine="0"/>
              <w:rPr>
                <w:rtl/>
              </w:rPr>
            </w:pPr>
            <w:r w:rsidRPr="005A08D1">
              <w:rPr>
                <w:rtl/>
              </w:rPr>
              <w:t>1</w:t>
            </w:r>
          </w:p>
        </w:tc>
      </w:tr>
      <w:tr w:rsidR="00670301" w:rsidRPr="005A08D1" w:rsidTr="008168A7">
        <w:tc>
          <w:tcPr>
            <w:tcW w:w="988" w:type="dxa"/>
          </w:tcPr>
          <w:p w:rsidR="00670301" w:rsidRPr="00D741F9" w:rsidRDefault="00670301" w:rsidP="00F23349">
            <w:pPr>
              <w:pStyle w:val="41"/>
              <w:numPr>
                <w:ilvl w:val="2"/>
                <w:numId w:val="34"/>
              </w:numPr>
              <w:spacing w:line="360" w:lineRule="auto"/>
              <w:ind w:left="504"/>
              <w:rPr>
                <w:rtl/>
              </w:rPr>
            </w:pPr>
            <w:bookmarkStart w:id="166" w:name="_Ref45200411"/>
          </w:p>
        </w:tc>
        <w:bookmarkEnd w:id="166"/>
        <w:tc>
          <w:tcPr>
            <w:tcW w:w="6804" w:type="dxa"/>
          </w:tcPr>
          <w:p w:rsidR="00670301" w:rsidRPr="005A08D1" w:rsidRDefault="00670301" w:rsidP="00510110">
            <w:pPr>
              <w:spacing w:line="360" w:lineRule="auto"/>
              <w:ind w:left="0" w:firstLine="0"/>
              <w:rPr>
                <w:rtl/>
              </w:rPr>
            </w:pPr>
            <w:r w:rsidRPr="005A08D1">
              <w:rPr>
                <w:rtl/>
              </w:rPr>
              <w:t>התראה למציע לפני אישור הצעה חריגה (</w:t>
            </w:r>
            <w:r w:rsidRPr="005A08D1">
              <w:t>Mistaken Bids</w:t>
            </w:r>
            <w:r w:rsidRPr="005A08D1">
              <w:rPr>
                <w:rtl/>
              </w:rPr>
              <w:t>) כאשר הכללים לפיהם תוצג ההתרעה ייקבעו ברמת מכרז מסוים</w:t>
            </w:r>
            <w:r w:rsidRPr="005A08D1">
              <w:rPr>
                <w:rFonts w:ascii="David" w:hAnsi="David" w:hint="cs"/>
                <w:rtl/>
                <w:lang w:eastAsia="en-US"/>
              </w:rPr>
              <w:t>.</w:t>
            </w:r>
          </w:p>
        </w:tc>
        <w:tc>
          <w:tcPr>
            <w:tcW w:w="1271" w:type="dxa"/>
            <w:vAlign w:val="center"/>
          </w:tcPr>
          <w:p w:rsidR="00670301" w:rsidRPr="005A08D1" w:rsidRDefault="00670301" w:rsidP="00510110">
            <w:pPr>
              <w:spacing w:line="360" w:lineRule="auto"/>
              <w:ind w:left="0" w:firstLine="0"/>
              <w:rPr>
                <w:rtl/>
              </w:rPr>
            </w:pPr>
            <w:r w:rsidRPr="005A08D1">
              <w:rPr>
                <w:rtl/>
              </w:rPr>
              <w:t>2</w:t>
            </w:r>
          </w:p>
        </w:tc>
      </w:tr>
    </w:tbl>
    <w:p w:rsidR="0072529D" w:rsidRPr="005A08D1" w:rsidRDefault="0072529D" w:rsidP="00510110">
      <w:pPr>
        <w:rPr>
          <w:rtl/>
        </w:rPr>
      </w:pPr>
    </w:p>
    <w:p w:rsidR="00FD71B4" w:rsidRPr="005A08D1" w:rsidRDefault="00584C87" w:rsidP="00510110">
      <w:pPr>
        <w:pStyle w:val="23"/>
        <w:numPr>
          <w:ilvl w:val="1"/>
          <w:numId w:val="34"/>
        </w:numPr>
        <w:ind w:left="855" w:hanging="495"/>
        <w:rPr>
          <w:rFonts w:ascii="David" w:hAnsi="David" w:cs="David"/>
          <w:b/>
          <w:bCs/>
          <w:color w:val="auto"/>
          <w:sz w:val="24"/>
          <w:szCs w:val="24"/>
          <w:rtl/>
        </w:rPr>
      </w:pPr>
      <w:bookmarkStart w:id="167" w:name="_Ref43990252"/>
      <w:r w:rsidRPr="005A08D1">
        <w:rPr>
          <w:rFonts w:ascii="David" w:hAnsi="David" w:cs="David" w:hint="cs"/>
          <w:b/>
          <w:bCs/>
          <w:color w:val="auto"/>
          <w:sz w:val="24"/>
          <w:szCs w:val="24"/>
          <w:rtl/>
        </w:rPr>
        <w:t>ממשקים</w:t>
      </w:r>
      <w:bookmarkEnd w:id="167"/>
    </w:p>
    <w:p w:rsidR="002F2660" w:rsidRPr="005A08D1" w:rsidRDefault="000C2C88" w:rsidP="00510110">
      <w:pPr>
        <w:pStyle w:val="af6"/>
        <w:numPr>
          <w:ilvl w:val="2"/>
          <w:numId w:val="34"/>
        </w:numPr>
      </w:pPr>
      <w:r w:rsidRPr="005A08D1">
        <w:rPr>
          <w:rFonts w:hint="cs"/>
          <w:rtl/>
        </w:rPr>
        <w:t>ממשקים נכנסים:</w:t>
      </w:r>
    </w:p>
    <w:tbl>
      <w:tblPr>
        <w:tblStyle w:val="afc"/>
        <w:bidiVisual/>
        <w:tblW w:w="0" w:type="auto"/>
        <w:tblInd w:w="261" w:type="dxa"/>
        <w:tblLook w:val="04A0" w:firstRow="1" w:lastRow="0" w:firstColumn="1" w:lastColumn="0" w:noHBand="0" w:noVBand="1"/>
      </w:tblPr>
      <w:tblGrid>
        <w:gridCol w:w="988"/>
        <w:gridCol w:w="6804"/>
        <w:gridCol w:w="1271"/>
      </w:tblGrid>
      <w:tr w:rsidR="00733A8F" w:rsidRPr="005A08D1" w:rsidTr="00733A8F">
        <w:trPr>
          <w:tblHeader/>
        </w:trPr>
        <w:tc>
          <w:tcPr>
            <w:tcW w:w="988" w:type="dxa"/>
            <w:shd w:val="clear" w:color="auto" w:fill="D9D9D9" w:themeFill="background1" w:themeFillShade="D9"/>
          </w:tcPr>
          <w:p w:rsidR="00733A8F" w:rsidRPr="005A08D1" w:rsidRDefault="00733A8F"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733A8F" w:rsidRPr="005A08D1" w:rsidRDefault="00733A8F"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733A8F" w:rsidRPr="005A08D1" w:rsidRDefault="00733A8F" w:rsidP="00510110">
            <w:pPr>
              <w:spacing w:line="360" w:lineRule="auto"/>
              <w:ind w:left="0" w:firstLine="0"/>
              <w:rPr>
                <w:rtl/>
              </w:rPr>
            </w:pPr>
            <w:r w:rsidRPr="005A08D1">
              <w:rPr>
                <w:rFonts w:hint="cs"/>
                <w:rtl/>
              </w:rPr>
              <w:t>סיווג חשיבות</w:t>
            </w:r>
          </w:p>
        </w:tc>
      </w:tr>
      <w:tr w:rsidR="00A77EF8" w:rsidRPr="005A08D1" w:rsidTr="008168A7">
        <w:tc>
          <w:tcPr>
            <w:tcW w:w="988" w:type="dxa"/>
          </w:tcPr>
          <w:p w:rsidR="00A77EF8" w:rsidRPr="005A08D1" w:rsidRDefault="00A77EF8" w:rsidP="00510110">
            <w:pPr>
              <w:pStyle w:val="41"/>
              <w:spacing w:line="360" w:lineRule="auto"/>
              <w:ind w:left="25" w:firstLine="0"/>
              <w:rPr>
                <w:rtl/>
              </w:rPr>
            </w:pPr>
            <w:bookmarkStart w:id="168" w:name="_Ref45200423"/>
          </w:p>
        </w:tc>
        <w:bookmarkEnd w:id="168"/>
        <w:tc>
          <w:tcPr>
            <w:tcW w:w="6804" w:type="dxa"/>
          </w:tcPr>
          <w:p w:rsidR="00A77EF8" w:rsidRPr="005A08D1" w:rsidRDefault="00A77EF8" w:rsidP="00510110">
            <w:pPr>
              <w:spacing w:line="360" w:lineRule="auto"/>
              <w:ind w:left="0" w:firstLine="0"/>
              <w:rPr>
                <w:rtl/>
              </w:rPr>
            </w:pPr>
            <w:r w:rsidRPr="005A08D1">
              <w:rPr>
                <w:rFonts w:ascii="David" w:hAnsi="David" w:hint="cs"/>
                <w:rtl/>
                <w:lang w:eastAsia="en-US"/>
              </w:rPr>
              <w:t xml:space="preserve">ממשק ממערכת ההזדהות הממשלתית </w:t>
            </w:r>
            <w:r w:rsidRPr="005A08D1">
              <w:rPr>
                <w:rFonts w:ascii="David" w:hAnsi="David"/>
                <w:rtl/>
                <w:lang w:eastAsia="en-US"/>
              </w:rPr>
              <w:t>–</w:t>
            </w:r>
            <w:r w:rsidRPr="005A08D1">
              <w:rPr>
                <w:rFonts w:ascii="David" w:hAnsi="David" w:hint="cs"/>
                <w:rtl/>
                <w:lang w:eastAsia="en-US"/>
              </w:rPr>
              <w:t xml:space="preserve"> נדרש לממש יכולת </w:t>
            </w:r>
            <w:r w:rsidRPr="005A08D1">
              <w:rPr>
                <w:rFonts w:ascii="David" w:hAnsi="David" w:hint="cs"/>
                <w:lang w:eastAsia="en-US"/>
              </w:rPr>
              <w:t>SP</w:t>
            </w:r>
            <w:r w:rsidRPr="005A08D1">
              <w:rPr>
                <w:rFonts w:ascii="David" w:hAnsi="David" w:hint="cs"/>
                <w:rtl/>
                <w:lang w:eastAsia="en-US"/>
              </w:rPr>
              <w:t xml:space="preserve"> בפרוטוקול </w:t>
            </w:r>
            <w:r w:rsidRPr="005A08D1">
              <w:rPr>
                <w:rFonts w:ascii="David" w:hAnsi="David" w:hint="cs"/>
                <w:lang w:eastAsia="en-US"/>
              </w:rPr>
              <w:t>SAML</w:t>
            </w:r>
            <w:r w:rsidRPr="005A08D1">
              <w:rPr>
                <w:rFonts w:ascii="David" w:hAnsi="David" w:hint="cs"/>
                <w:rtl/>
                <w:lang w:eastAsia="en-US"/>
              </w:rPr>
              <w:t xml:space="preserve"> 2.0 כמפורט ב</w:t>
            </w:r>
            <w:hyperlink w:anchor="_נספח_8_-" w:history="1">
              <w:r w:rsidRPr="005A08D1">
                <w:rPr>
                  <w:rStyle w:val="Hyperlink"/>
                  <w:rFonts w:ascii="David" w:hAnsi="David" w:hint="cs"/>
                  <w:rtl/>
                  <w:lang w:eastAsia="en-US"/>
                </w:rPr>
                <w:t>נספח 8</w:t>
              </w:r>
            </w:hyperlink>
            <w:r w:rsidRPr="005A08D1">
              <w:rPr>
                <w:rFonts w:hint="cs"/>
                <w:rtl/>
              </w:rPr>
              <w:t>.</w:t>
            </w:r>
          </w:p>
        </w:tc>
        <w:tc>
          <w:tcPr>
            <w:tcW w:w="1271" w:type="dxa"/>
            <w:vAlign w:val="center"/>
          </w:tcPr>
          <w:p w:rsidR="00A77EF8" w:rsidRPr="005A08D1" w:rsidRDefault="00A77EF8" w:rsidP="00510110">
            <w:pPr>
              <w:spacing w:line="360" w:lineRule="auto"/>
              <w:ind w:left="0" w:firstLine="0"/>
              <w:rPr>
                <w:rtl/>
              </w:rPr>
            </w:pPr>
            <w:r w:rsidRPr="005A08D1">
              <w:rPr>
                <w:rFonts w:hint="cs"/>
                <w:rtl/>
              </w:rPr>
              <w:t>התחייבות</w:t>
            </w:r>
          </w:p>
        </w:tc>
      </w:tr>
      <w:tr w:rsidR="00A77EF8" w:rsidRPr="005A08D1" w:rsidTr="008168A7">
        <w:tc>
          <w:tcPr>
            <w:tcW w:w="988" w:type="dxa"/>
          </w:tcPr>
          <w:p w:rsidR="00A77EF8" w:rsidRPr="005A08D1" w:rsidRDefault="00A77EF8" w:rsidP="00510110">
            <w:pPr>
              <w:pStyle w:val="41"/>
              <w:spacing w:line="360" w:lineRule="auto"/>
              <w:ind w:left="25" w:firstLine="0"/>
              <w:rPr>
                <w:rtl/>
              </w:rPr>
            </w:pPr>
            <w:bookmarkStart w:id="169" w:name="_Ref45200431"/>
          </w:p>
        </w:tc>
        <w:bookmarkEnd w:id="169"/>
        <w:tc>
          <w:tcPr>
            <w:tcW w:w="6804" w:type="dxa"/>
          </w:tcPr>
          <w:p w:rsidR="00A77EF8" w:rsidRPr="005A08D1" w:rsidRDefault="00A77EF8" w:rsidP="00510110">
            <w:pPr>
              <w:pStyle w:val="34"/>
              <w:keepNext/>
              <w:tabs>
                <w:tab w:val="clear" w:pos="1871"/>
                <w:tab w:val="left" w:pos="0"/>
              </w:tabs>
              <w:spacing w:line="360" w:lineRule="auto"/>
              <w:ind w:left="0" w:firstLine="27"/>
              <w:rPr>
                <w:rFonts w:ascii="David" w:hAnsi="David"/>
                <w:rtl/>
                <w:lang w:eastAsia="en-US"/>
              </w:rPr>
            </w:pPr>
            <w:r w:rsidRPr="005A08D1">
              <w:rPr>
                <w:rFonts w:ascii="David" w:hAnsi="David" w:hint="cs"/>
                <w:rtl/>
                <w:lang w:eastAsia="en-US"/>
              </w:rPr>
              <w:t xml:space="preserve">ממשק ממערכת שדרת המידע </w:t>
            </w:r>
            <w:r w:rsidRPr="005A08D1">
              <w:rPr>
                <w:rFonts w:ascii="David" w:hAnsi="David"/>
                <w:rtl/>
                <w:lang w:eastAsia="en-US"/>
              </w:rPr>
              <w:t>–</w:t>
            </w:r>
            <w:r w:rsidRPr="005A08D1">
              <w:rPr>
                <w:rFonts w:ascii="David" w:hAnsi="David" w:hint="cs"/>
                <w:rtl/>
                <w:lang w:eastAsia="en-US"/>
              </w:rPr>
              <w:t xml:space="preserve"> נדרשת ארכיטקטורת </w:t>
            </w:r>
            <w:r w:rsidRPr="005A08D1">
              <w:rPr>
                <w:rFonts w:ascii="David" w:hAnsi="David" w:hint="cs"/>
                <w:lang w:eastAsia="en-US"/>
              </w:rPr>
              <w:t>REST</w:t>
            </w:r>
            <w:r w:rsidRPr="005A08D1">
              <w:rPr>
                <w:rFonts w:ascii="David" w:hAnsi="David" w:hint="cs"/>
                <w:rtl/>
                <w:lang w:eastAsia="en-US"/>
              </w:rPr>
              <w:t xml:space="preserve"> כמפורט ב</w:t>
            </w:r>
            <w:hyperlink w:anchor="_נספח_9_-" w:history="1">
              <w:r w:rsidRPr="005A08D1">
                <w:rPr>
                  <w:rStyle w:val="Hyperlink"/>
                  <w:rFonts w:ascii="David" w:hAnsi="David" w:hint="cs"/>
                  <w:rtl/>
                  <w:lang w:eastAsia="en-US"/>
                </w:rPr>
                <w:t>נספח 9</w:t>
              </w:r>
            </w:hyperlink>
            <w:r w:rsidRPr="005A08D1">
              <w:rPr>
                <w:rFonts w:ascii="David" w:hAnsi="David" w:hint="cs"/>
                <w:rtl/>
                <w:lang w:eastAsia="en-US"/>
              </w:rPr>
              <w:t>.</w:t>
            </w:r>
          </w:p>
        </w:tc>
        <w:tc>
          <w:tcPr>
            <w:tcW w:w="1271" w:type="dxa"/>
            <w:vAlign w:val="center"/>
          </w:tcPr>
          <w:p w:rsidR="00A77EF8" w:rsidRPr="005A08D1" w:rsidRDefault="00A77EF8" w:rsidP="00510110">
            <w:pPr>
              <w:spacing w:line="360" w:lineRule="auto"/>
              <w:ind w:left="0" w:firstLine="0"/>
              <w:rPr>
                <w:rtl/>
              </w:rPr>
            </w:pPr>
            <w:r w:rsidRPr="005A08D1">
              <w:rPr>
                <w:rFonts w:hint="cs"/>
                <w:rtl/>
              </w:rPr>
              <w:t>1</w:t>
            </w:r>
          </w:p>
        </w:tc>
      </w:tr>
      <w:tr w:rsidR="00A77EF8" w:rsidRPr="005A08D1" w:rsidTr="008168A7">
        <w:tc>
          <w:tcPr>
            <w:tcW w:w="988" w:type="dxa"/>
          </w:tcPr>
          <w:p w:rsidR="00A77EF8" w:rsidRPr="005A08D1" w:rsidRDefault="00A77EF8" w:rsidP="00510110">
            <w:pPr>
              <w:pStyle w:val="41"/>
              <w:spacing w:line="360" w:lineRule="auto"/>
              <w:ind w:left="25" w:firstLine="0"/>
              <w:rPr>
                <w:rtl/>
              </w:rPr>
            </w:pPr>
            <w:bookmarkStart w:id="170" w:name="_Ref45200435"/>
          </w:p>
        </w:tc>
        <w:bookmarkEnd w:id="170"/>
        <w:tc>
          <w:tcPr>
            <w:tcW w:w="6804" w:type="dxa"/>
          </w:tcPr>
          <w:p w:rsidR="00A77EF8" w:rsidRPr="005A08D1" w:rsidRDefault="00A77EF8" w:rsidP="00745971">
            <w:pPr>
              <w:spacing w:line="360" w:lineRule="auto"/>
              <w:ind w:left="0" w:firstLine="0"/>
              <w:rPr>
                <w:rtl/>
              </w:rPr>
            </w:pPr>
            <w:r w:rsidRPr="005A08D1">
              <w:rPr>
                <w:rFonts w:ascii="David" w:hAnsi="David"/>
                <w:rtl/>
                <w:lang w:eastAsia="en-US"/>
              </w:rPr>
              <w:t>ממשק מקוון (</w:t>
            </w:r>
            <w:r w:rsidRPr="005A08D1">
              <w:rPr>
                <w:rFonts w:ascii="David" w:hAnsi="David"/>
                <w:lang w:eastAsia="en-US"/>
              </w:rPr>
              <w:t>online</w:t>
            </w:r>
            <w:r w:rsidRPr="005A08D1">
              <w:rPr>
                <w:rFonts w:ascii="David" w:hAnsi="David"/>
                <w:rtl/>
                <w:lang w:eastAsia="en-US"/>
              </w:rPr>
              <w:t xml:space="preserve">) באמצעות </w:t>
            </w:r>
            <w:r w:rsidRPr="005A08D1">
              <w:rPr>
                <w:rFonts w:ascii="David" w:hAnsi="David"/>
                <w:lang w:eastAsia="en-US"/>
              </w:rPr>
              <w:t>WebService</w:t>
            </w:r>
            <w:r w:rsidRPr="005A08D1">
              <w:rPr>
                <w:rFonts w:ascii="David" w:hAnsi="David"/>
                <w:rtl/>
                <w:lang w:eastAsia="en-US"/>
              </w:rPr>
              <w:t xml:space="preserve"> ממערכ</w:t>
            </w:r>
            <w:r w:rsidRPr="005A08D1">
              <w:rPr>
                <w:rFonts w:ascii="David" w:hAnsi="David" w:hint="cs"/>
                <w:rtl/>
                <w:lang w:eastAsia="en-US"/>
              </w:rPr>
              <w:t>ת מרכב"ה או ממערכ</w:t>
            </w:r>
            <w:r w:rsidR="00745971" w:rsidRPr="005A08D1">
              <w:rPr>
                <w:rFonts w:ascii="David" w:hAnsi="David" w:hint="cs"/>
                <w:rtl/>
                <w:lang w:eastAsia="en-US"/>
              </w:rPr>
              <w:t>ו</w:t>
            </w:r>
            <w:r w:rsidRPr="005A08D1">
              <w:rPr>
                <w:rFonts w:ascii="David" w:hAnsi="David" w:hint="cs"/>
                <w:rtl/>
                <w:lang w:eastAsia="en-US"/>
              </w:rPr>
              <w:t>ת אחר</w:t>
            </w:r>
            <w:r w:rsidR="00745971" w:rsidRPr="005A08D1">
              <w:rPr>
                <w:rFonts w:ascii="David" w:hAnsi="David" w:hint="cs"/>
                <w:rtl/>
                <w:lang w:eastAsia="en-US"/>
              </w:rPr>
              <w:t>ו</w:t>
            </w:r>
            <w:r w:rsidRPr="005A08D1">
              <w:rPr>
                <w:rFonts w:ascii="David" w:hAnsi="David" w:hint="cs"/>
                <w:rtl/>
                <w:lang w:eastAsia="en-US"/>
              </w:rPr>
              <w:t>ת שיקבע</w:t>
            </w:r>
            <w:r w:rsidR="00745971" w:rsidRPr="005A08D1">
              <w:rPr>
                <w:rFonts w:ascii="David" w:hAnsi="David" w:hint="cs"/>
                <w:rtl/>
                <w:lang w:eastAsia="en-US"/>
              </w:rPr>
              <w:t>ו</w:t>
            </w:r>
            <w:r w:rsidRPr="005A08D1">
              <w:rPr>
                <w:rFonts w:ascii="David" w:hAnsi="David" w:hint="cs"/>
                <w:rtl/>
                <w:lang w:eastAsia="en-US"/>
              </w:rPr>
              <w:t xml:space="preserve"> על ידי המזמין </w:t>
            </w:r>
            <w:r w:rsidRPr="005A08D1">
              <w:rPr>
                <w:rFonts w:ascii="David" w:hAnsi="David"/>
                <w:rtl/>
                <w:lang w:eastAsia="en-US"/>
              </w:rPr>
              <w:t>לקבלת נתוני</w:t>
            </w:r>
            <w:r w:rsidR="00745971" w:rsidRPr="005A08D1">
              <w:rPr>
                <w:rFonts w:ascii="David" w:hAnsi="David" w:hint="cs"/>
                <w:rtl/>
                <w:lang w:eastAsia="en-US"/>
              </w:rPr>
              <w:t>ם</w:t>
            </w:r>
            <w:r w:rsidRPr="005A08D1">
              <w:rPr>
                <w:rFonts w:ascii="David" w:hAnsi="David"/>
                <w:rtl/>
                <w:lang w:eastAsia="en-US"/>
              </w:rPr>
              <w:t xml:space="preserve"> </w:t>
            </w:r>
            <w:r w:rsidR="00745971" w:rsidRPr="005A08D1">
              <w:rPr>
                <w:rFonts w:ascii="David" w:hAnsi="David" w:hint="cs"/>
                <w:rtl/>
                <w:lang w:eastAsia="en-US"/>
              </w:rPr>
              <w:t>בהתאם</w:t>
            </w:r>
            <w:r w:rsidRPr="005A08D1">
              <w:rPr>
                <w:rFonts w:ascii="David" w:hAnsi="David"/>
                <w:rtl/>
                <w:lang w:eastAsia="en-US"/>
              </w:rPr>
              <w:t xml:space="preserve"> </w:t>
            </w:r>
            <w:r w:rsidR="00745971" w:rsidRPr="005A08D1">
              <w:rPr>
                <w:rFonts w:ascii="David" w:hAnsi="David" w:hint="cs"/>
                <w:rtl/>
                <w:lang w:eastAsia="en-US"/>
              </w:rPr>
              <w:t>ל</w:t>
            </w:r>
            <w:r w:rsidRPr="005A08D1">
              <w:rPr>
                <w:rFonts w:ascii="David" w:hAnsi="David"/>
                <w:rtl/>
                <w:lang w:eastAsia="en-US"/>
              </w:rPr>
              <w:t xml:space="preserve">תקנים של ממשל זמין </w:t>
            </w:r>
            <w:r w:rsidRPr="005A08D1">
              <w:rPr>
                <w:rFonts w:ascii="David" w:hAnsi="David" w:hint="cs"/>
                <w:rtl/>
                <w:lang w:eastAsia="en-US"/>
              </w:rPr>
              <w:t xml:space="preserve"> </w:t>
            </w:r>
            <w:r w:rsidR="00222111" w:rsidRPr="005A08D1">
              <w:rPr>
                <w:rFonts w:ascii="David" w:hAnsi="David" w:hint="cs"/>
                <w:rtl/>
                <w:lang w:eastAsia="en-US"/>
              </w:rPr>
              <w:t>המפורטים ב</w:t>
            </w:r>
            <w:hyperlink w:anchor="_נספח_7_-" w:history="1">
              <w:r w:rsidR="00222111" w:rsidRPr="005A08D1">
                <w:rPr>
                  <w:rStyle w:val="Hyperlink"/>
                  <w:rFonts w:ascii="David" w:hAnsi="David" w:hint="cs"/>
                  <w:rtl/>
                  <w:lang w:eastAsia="en-US"/>
                </w:rPr>
                <w:t>נספח 7</w:t>
              </w:r>
            </w:hyperlink>
            <w:r w:rsidR="00222111" w:rsidRPr="005A08D1">
              <w:rPr>
                <w:rFonts w:ascii="David" w:hAnsi="David" w:hint="cs"/>
                <w:rtl/>
                <w:lang w:eastAsia="en-US"/>
              </w:rPr>
              <w:t xml:space="preserve"> (קבלת הנספח בכפוף להוראת סעיף </w:t>
            </w:r>
            <w:r w:rsidR="00222111" w:rsidRPr="005A08D1">
              <w:rPr>
                <w:rFonts w:ascii="David" w:hAnsi="David"/>
                <w:rtl/>
                <w:lang w:eastAsia="en-US"/>
              </w:rPr>
              <w:fldChar w:fldCharType="begin"/>
            </w:r>
            <w:r w:rsidR="00222111" w:rsidRPr="005A08D1">
              <w:rPr>
                <w:rFonts w:ascii="David" w:hAnsi="David"/>
                <w:rtl/>
                <w:lang w:eastAsia="en-US"/>
              </w:rPr>
              <w:instrText xml:space="preserve"> </w:instrText>
            </w:r>
            <w:r w:rsidR="00222111" w:rsidRPr="005A08D1">
              <w:rPr>
                <w:rFonts w:ascii="David" w:hAnsi="David" w:hint="cs"/>
                <w:lang w:eastAsia="en-US"/>
              </w:rPr>
              <w:instrText>REF</w:instrText>
            </w:r>
            <w:r w:rsidR="00222111" w:rsidRPr="005A08D1">
              <w:rPr>
                <w:rFonts w:ascii="David" w:hAnsi="David" w:hint="cs"/>
                <w:rtl/>
                <w:lang w:eastAsia="en-US"/>
              </w:rPr>
              <w:instrText xml:space="preserve"> _</w:instrText>
            </w:r>
            <w:r w:rsidR="00222111" w:rsidRPr="005A08D1">
              <w:rPr>
                <w:rFonts w:ascii="David" w:hAnsi="David" w:hint="cs"/>
                <w:lang w:eastAsia="en-US"/>
              </w:rPr>
              <w:instrText>Ref43921827 \r \h</w:instrText>
            </w:r>
            <w:r w:rsidR="00222111" w:rsidRPr="005A08D1">
              <w:rPr>
                <w:rFonts w:ascii="David" w:hAnsi="David"/>
                <w:rtl/>
                <w:lang w:eastAsia="en-US"/>
              </w:rPr>
              <w:instrText xml:space="preserve">  \* </w:instrText>
            </w:r>
            <w:r w:rsidR="00222111" w:rsidRPr="005A08D1">
              <w:rPr>
                <w:rFonts w:ascii="David" w:hAnsi="David"/>
                <w:lang w:eastAsia="en-US"/>
              </w:rPr>
              <w:instrText>MERGEFORMAT</w:instrText>
            </w:r>
            <w:r w:rsidR="00222111" w:rsidRPr="005A08D1">
              <w:rPr>
                <w:rFonts w:ascii="David" w:hAnsi="David"/>
                <w:rtl/>
                <w:lang w:eastAsia="en-US"/>
              </w:rPr>
              <w:instrText xml:space="preserve"> </w:instrText>
            </w:r>
            <w:r w:rsidR="00222111" w:rsidRPr="005A08D1">
              <w:rPr>
                <w:rFonts w:ascii="David" w:hAnsi="David"/>
                <w:rtl/>
                <w:lang w:eastAsia="en-US"/>
              </w:rPr>
            </w:r>
            <w:r w:rsidR="00222111"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0.3.2</w:t>
            </w:r>
            <w:r w:rsidR="00222111" w:rsidRPr="005A08D1">
              <w:rPr>
                <w:rFonts w:ascii="David" w:hAnsi="David"/>
                <w:rtl/>
                <w:lang w:eastAsia="en-US"/>
              </w:rPr>
              <w:fldChar w:fldCharType="end"/>
            </w:r>
            <w:r w:rsidR="00222111" w:rsidRPr="005A08D1">
              <w:rPr>
                <w:rFonts w:ascii="David" w:hAnsi="David" w:hint="cs"/>
                <w:rtl/>
                <w:lang w:eastAsia="en-US"/>
              </w:rPr>
              <w:t>)</w:t>
            </w:r>
            <w:r w:rsidR="00222111" w:rsidRPr="005A08D1">
              <w:rPr>
                <w:rFonts w:hint="cs"/>
                <w:rtl/>
              </w:rPr>
              <w:t>.</w:t>
            </w:r>
          </w:p>
        </w:tc>
        <w:tc>
          <w:tcPr>
            <w:tcW w:w="1271" w:type="dxa"/>
            <w:vAlign w:val="center"/>
          </w:tcPr>
          <w:p w:rsidR="00A77EF8" w:rsidRPr="005A08D1" w:rsidRDefault="00A77EF8" w:rsidP="00510110">
            <w:pPr>
              <w:spacing w:line="360" w:lineRule="auto"/>
              <w:ind w:left="0" w:firstLine="0"/>
              <w:rPr>
                <w:rtl/>
              </w:rPr>
            </w:pPr>
            <w:r w:rsidRPr="005A08D1">
              <w:rPr>
                <w:rtl/>
              </w:rPr>
              <w:t>2</w:t>
            </w:r>
          </w:p>
        </w:tc>
      </w:tr>
      <w:tr w:rsidR="00A77EF8" w:rsidRPr="005A08D1" w:rsidTr="00733A8F">
        <w:tc>
          <w:tcPr>
            <w:tcW w:w="988" w:type="dxa"/>
          </w:tcPr>
          <w:p w:rsidR="00A77EF8" w:rsidRPr="005A08D1" w:rsidRDefault="00A77EF8" w:rsidP="00510110">
            <w:pPr>
              <w:pStyle w:val="41"/>
              <w:spacing w:line="360" w:lineRule="auto"/>
              <w:ind w:left="25" w:firstLine="0"/>
              <w:rPr>
                <w:rtl/>
              </w:rPr>
            </w:pPr>
            <w:bookmarkStart w:id="171" w:name="_Ref45200440"/>
          </w:p>
        </w:tc>
        <w:bookmarkEnd w:id="171"/>
        <w:tc>
          <w:tcPr>
            <w:tcW w:w="6804" w:type="dxa"/>
          </w:tcPr>
          <w:p w:rsidR="00A77EF8" w:rsidRPr="005A08D1" w:rsidRDefault="00A77EF8" w:rsidP="00464549">
            <w:pPr>
              <w:spacing w:line="360" w:lineRule="auto"/>
              <w:ind w:left="0" w:firstLine="0"/>
              <w:rPr>
                <w:rtl/>
              </w:rPr>
            </w:pPr>
            <w:r w:rsidRPr="005A08D1">
              <w:rPr>
                <w:rFonts w:ascii="David" w:hAnsi="David"/>
                <w:rtl/>
                <w:lang w:eastAsia="en-US"/>
              </w:rPr>
              <w:t>ממשק אצווה (</w:t>
            </w:r>
            <w:r w:rsidRPr="005A08D1">
              <w:rPr>
                <w:rFonts w:ascii="David" w:hAnsi="David"/>
                <w:lang w:eastAsia="en-US"/>
              </w:rPr>
              <w:t>batch</w:t>
            </w:r>
            <w:r w:rsidRPr="005A08D1">
              <w:rPr>
                <w:rFonts w:ascii="David" w:hAnsi="David"/>
                <w:rtl/>
                <w:lang w:eastAsia="en-US"/>
              </w:rPr>
              <w:t>)</w:t>
            </w:r>
            <w:r w:rsidR="00B95FAF">
              <w:rPr>
                <w:rFonts w:ascii="David" w:hAnsi="David" w:hint="cs"/>
                <w:rtl/>
                <w:lang w:eastAsia="en-US"/>
              </w:rPr>
              <w:t xml:space="preserve"> לקליט</w:t>
            </w:r>
            <w:r w:rsidR="00464549">
              <w:rPr>
                <w:rFonts w:ascii="David" w:hAnsi="David" w:hint="cs"/>
                <w:rtl/>
                <w:lang w:eastAsia="en-US"/>
              </w:rPr>
              <w:t>ת</w:t>
            </w:r>
            <w:r w:rsidR="00B95FAF">
              <w:rPr>
                <w:rFonts w:ascii="David" w:hAnsi="David" w:hint="cs"/>
                <w:rtl/>
                <w:lang w:eastAsia="en-US"/>
              </w:rPr>
              <w:t xml:space="preserve"> מסרים בפורמט של </w:t>
            </w:r>
            <w:r w:rsidR="00B21454">
              <w:rPr>
                <w:rFonts w:ascii="David" w:hAnsi="David" w:hint="cs"/>
                <w:rtl/>
                <w:lang w:eastAsia="en-US"/>
              </w:rPr>
              <w:t>קבצים</w:t>
            </w:r>
            <w:r w:rsidR="00B95FAF">
              <w:rPr>
                <w:rFonts w:ascii="David" w:hAnsi="David" w:hint="cs"/>
                <w:rtl/>
                <w:lang w:eastAsia="en-US"/>
              </w:rPr>
              <w:t xml:space="preserve"> מסוגים שונים</w:t>
            </w:r>
            <w:r w:rsidRPr="005A08D1">
              <w:rPr>
                <w:rFonts w:ascii="David" w:hAnsi="David"/>
                <w:rtl/>
                <w:lang w:eastAsia="en-US"/>
              </w:rPr>
              <w:t xml:space="preserve"> באמצעות "כספת" </w:t>
            </w:r>
            <w:r w:rsidRPr="005A08D1">
              <w:rPr>
                <w:rFonts w:ascii="David" w:hAnsi="David" w:hint="cs"/>
                <w:rtl/>
                <w:lang w:eastAsia="en-US"/>
              </w:rPr>
              <w:t xml:space="preserve"> </w:t>
            </w:r>
            <w:r w:rsidRPr="005A08D1">
              <w:rPr>
                <w:rFonts w:ascii="David" w:hAnsi="David"/>
                <w:rtl/>
                <w:lang w:eastAsia="en-US"/>
              </w:rPr>
              <w:t>ממערכ</w:t>
            </w:r>
            <w:r w:rsidRPr="005A08D1">
              <w:rPr>
                <w:rFonts w:ascii="David" w:hAnsi="David" w:hint="cs"/>
                <w:rtl/>
                <w:lang w:eastAsia="en-US"/>
              </w:rPr>
              <w:t>ות מרכב"ה או ממערכת אחרת שתיקבע על ידי המזמין אחרת</w:t>
            </w:r>
            <w:r w:rsidRPr="005A08D1">
              <w:rPr>
                <w:rFonts w:ascii="David" w:hAnsi="David"/>
                <w:rtl/>
                <w:lang w:eastAsia="en-US"/>
              </w:rPr>
              <w:t xml:space="preserve"> לקבלת נתוני מחירונים.</w:t>
            </w:r>
          </w:p>
        </w:tc>
        <w:tc>
          <w:tcPr>
            <w:tcW w:w="1271" w:type="dxa"/>
            <w:vAlign w:val="center"/>
          </w:tcPr>
          <w:p w:rsidR="00A77EF8" w:rsidRPr="005A08D1" w:rsidRDefault="00A77EF8" w:rsidP="00510110">
            <w:pPr>
              <w:spacing w:line="360" w:lineRule="auto"/>
              <w:ind w:left="0" w:firstLine="0"/>
              <w:rPr>
                <w:rtl/>
              </w:rPr>
            </w:pPr>
            <w:r w:rsidRPr="005A08D1">
              <w:rPr>
                <w:rtl/>
              </w:rPr>
              <w:t>2</w:t>
            </w:r>
          </w:p>
        </w:tc>
      </w:tr>
    </w:tbl>
    <w:p w:rsidR="00733A8F" w:rsidRPr="005A08D1" w:rsidRDefault="00733A8F" w:rsidP="00510110"/>
    <w:p w:rsidR="000C2C88" w:rsidRPr="005A08D1" w:rsidRDefault="000C2C88" w:rsidP="00510110">
      <w:pPr>
        <w:pStyle w:val="af6"/>
        <w:numPr>
          <w:ilvl w:val="2"/>
          <w:numId w:val="34"/>
        </w:numPr>
      </w:pPr>
      <w:r w:rsidRPr="005A08D1">
        <w:rPr>
          <w:rFonts w:hint="cs"/>
          <w:rtl/>
        </w:rPr>
        <w:t>ממשקים יוצאים:</w:t>
      </w:r>
    </w:p>
    <w:tbl>
      <w:tblPr>
        <w:tblStyle w:val="afc"/>
        <w:bidiVisual/>
        <w:tblW w:w="0" w:type="auto"/>
        <w:tblInd w:w="261" w:type="dxa"/>
        <w:tblLook w:val="04A0" w:firstRow="1" w:lastRow="0" w:firstColumn="1" w:lastColumn="0" w:noHBand="0" w:noVBand="1"/>
      </w:tblPr>
      <w:tblGrid>
        <w:gridCol w:w="988"/>
        <w:gridCol w:w="6804"/>
        <w:gridCol w:w="1271"/>
      </w:tblGrid>
      <w:tr w:rsidR="007A387B" w:rsidRPr="005A08D1" w:rsidTr="008168A7">
        <w:trPr>
          <w:tblHeader/>
        </w:trPr>
        <w:tc>
          <w:tcPr>
            <w:tcW w:w="988" w:type="dxa"/>
            <w:shd w:val="clear" w:color="auto" w:fill="D9D9D9" w:themeFill="background1" w:themeFillShade="D9"/>
          </w:tcPr>
          <w:p w:rsidR="007A387B" w:rsidRPr="005A08D1" w:rsidRDefault="007A387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rsidR="007A387B" w:rsidRPr="005A08D1" w:rsidRDefault="007A387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rsidR="007A387B" w:rsidRPr="005A08D1" w:rsidRDefault="007A387B" w:rsidP="00510110">
            <w:pPr>
              <w:spacing w:line="360" w:lineRule="auto"/>
              <w:ind w:left="0" w:firstLine="0"/>
              <w:rPr>
                <w:rtl/>
              </w:rPr>
            </w:pPr>
            <w:r w:rsidRPr="005A08D1">
              <w:rPr>
                <w:rFonts w:hint="cs"/>
                <w:rtl/>
              </w:rPr>
              <w:t>סיווג חשיבות</w:t>
            </w:r>
          </w:p>
        </w:tc>
      </w:tr>
      <w:tr w:rsidR="007A387B" w:rsidRPr="005A08D1" w:rsidTr="008168A7">
        <w:tc>
          <w:tcPr>
            <w:tcW w:w="988" w:type="dxa"/>
          </w:tcPr>
          <w:p w:rsidR="007A387B" w:rsidRPr="005A08D1" w:rsidRDefault="007A387B" w:rsidP="00510110">
            <w:pPr>
              <w:pStyle w:val="41"/>
              <w:spacing w:line="360" w:lineRule="auto"/>
              <w:ind w:left="25" w:firstLine="0"/>
              <w:rPr>
                <w:rtl/>
              </w:rPr>
            </w:pPr>
            <w:bookmarkStart w:id="172" w:name="_Ref45200447"/>
          </w:p>
        </w:tc>
        <w:bookmarkEnd w:id="172"/>
        <w:tc>
          <w:tcPr>
            <w:tcW w:w="6804" w:type="dxa"/>
          </w:tcPr>
          <w:p w:rsidR="007A387B" w:rsidRPr="005A08D1" w:rsidRDefault="007A387B" w:rsidP="00745971">
            <w:pPr>
              <w:spacing w:line="360" w:lineRule="auto"/>
              <w:ind w:left="0" w:firstLine="0"/>
              <w:rPr>
                <w:rtl/>
              </w:rPr>
            </w:pPr>
            <w:r w:rsidRPr="005A08D1">
              <w:rPr>
                <w:rFonts w:ascii="David" w:hAnsi="David"/>
                <w:rtl/>
                <w:lang w:eastAsia="en-US"/>
              </w:rPr>
              <w:t>ממשק מקוון (</w:t>
            </w:r>
            <w:r w:rsidRPr="005A08D1">
              <w:rPr>
                <w:rFonts w:ascii="David" w:hAnsi="David"/>
                <w:lang w:eastAsia="en-US"/>
              </w:rPr>
              <w:t>online</w:t>
            </w:r>
            <w:r w:rsidRPr="005A08D1">
              <w:rPr>
                <w:rFonts w:ascii="David" w:hAnsi="David"/>
                <w:rtl/>
                <w:lang w:eastAsia="en-US"/>
              </w:rPr>
              <w:t xml:space="preserve">) באמצעות </w:t>
            </w:r>
            <w:r w:rsidRPr="005A08D1">
              <w:rPr>
                <w:rFonts w:ascii="David" w:hAnsi="David"/>
                <w:lang w:eastAsia="en-US"/>
              </w:rPr>
              <w:t xml:space="preserve"> WebService</w:t>
            </w:r>
            <w:r w:rsidRPr="005A08D1">
              <w:rPr>
                <w:rFonts w:ascii="David" w:hAnsi="David"/>
                <w:rtl/>
                <w:lang w:eastAsia="en-US"/>
              </w:rPr>
              <w:t xml:space="preserve">למרכב"ה </w:t>
            </w:r>
            <w:r w:rsidRPr="005A08D1">
              <w:rPr>
                <w:rFonts w:ascii="David" w:hAnsi="David" w:hint="cs"/>
                <w:rtl/>
                <w:lang w:eastAsia="en-US"/>
              </w:rPr>
              <w:t>או למערכ</w:t>
            </w:r>
            <w:r w:rsidR="00745971" w:rsidRPr="005A08D1">
              <w:rPr>
                <w:rFonts w:ascii="David" w:hAnsi="David" w:hint="cs"/>
                <w:rtl/>
                <w:lang w:eastAsia="en-US"/>
              </w:rPr>
              <w:t>ו</w:t>
            </w:r>
            <w:r w:rsidRPr="005A08D1">
              <w:rPr>
                <w:rFonts w:ascii="David" w:hAnsi="David" w:hint="cs"/>
                <w:rtl/>
                <w:lang w:eastAsia="en-US"/>
              </w:rPr>
              <w:t>ת אחר</w:t>
            </w:r>
            <w:r w:rsidR="00745971" w:rsidRPr="005A08D1">
              <w:rPr>
                <w:rFonts w:ascii="David" w:hAnsi="David" w:hint="cs"/>
                <w:rtl/>
                <w:lang w:eastAsia="en-US"/>
              </w:rPr>
              <w:t>ו</w:t>
            </w:r>
            <w:r w:rsidRPr="005A08D1">
              <w:rPr>
                <w:rFonts w:ascii="David" w:hAnsi="David" w:hint="cs"/>
                <w:rtl/>
                <w:lang w:eastAsia="en-US"/>
              </w:rPr>
              <w:t>ת שיקבע</w:t>
            </w:r>
            <w:r w:rsidR="00745971" w:rsidRPr="005A08D1">
              <w:rPr>
                <w:rFonts w:ascii="David" w:hAnsi="David" w:hint="cs"/>
                <w:rtl/>
                <w:lang w:eastAsia="en-US"/>
              </w:rPr>
              <w:t>ו</w:t>
            </w:r>
            <w:r w:rsidRPr="005A08D1">
              <w:rPr>
                <w:rFonts w:ascii="David" w:hAnsi="David" w:hint="cs"/>
                <w:rtl/>
                <w:lang w:eastAsia="en-US"/>
              </w:rPr>
              <w:t xml:space="preserve"> על ידי המזמין </w:t>
            </w:r>
            <w:r w:rsidRPr="005A08D1">
              <w:rPr>
                <w:rFonts w:ascii="David" w:hAnsi="David"/>
                <w:rtl/>
                <w:lang w:eastAsia="en-US"/>
              </w:rPr>
              <w:t>להעברת נתוני</w:t>
            </w:r>
            <w:r w:rsidR="00745971" w:rsidRPr="005A08D1">
              <w:rPr>
                <w:rFonts w:ascii="David" w:hAnsi="David" w:hint="cs"/>
                <w:rtl/>
                <w:lang w:eastAsia="en-US"/>
              </w:rPr>
              <w:t>ם</w:t>
            </w:r>
            <w:r w:rsidRPr="005A08D1">
              <w:rPr>
                <w:rFonts w:ascii="David" w:hAnsi="David"/>
                <w:rtl/>
                <w:lang w:eastAsia="en-US"/>
              </w:rPr>
              <w:t xml:space="preserve"> </w:t>
            </w:r>
            <w:r w:rsidR="00BB0278" w:rsidRPr="005A08D1">
              <w:rPr>
                <w:rFonts w:ascii="David" w:hAnsi="David" w:hint="cs"/>
                <w:rtl/>
                <w:lang w:eastAsia="en-US"/>
              </w:rPr>
              <w:t>(</w:t>
            </w:r>
            <w:r w:rsidR="00745971" w:rsidRPr="005A08D1">
              <w:rPr>
                <w:rFonts w:ascii="David" w:hAnsi="David" w:hint="cs"/>
                <w:rtl/>
                <w:lang w:eastAsia="en-US"/>
              </w:rPr>
              <w:t xml:space="preserve">כדוגמא נתוני הצעה זוכה, </w:t>
            </w:r>
            <w:r w:rsidR="00745971" w:rsidRPr="005A08D1">
              <w:rPr>
                <w:rFonts w:ascii="David" w:hAnsi="David"/>
                <w:rtl/>
                <w:lang w:eastAsia="en-US"/>
              </w:rPr>
              <w:t>סיכום התיחור הדינמי</w:t>
            </w:r>
            <w:r w:rsidR="00BB0278" w:rsidRPr="005A08D1">
              <w:rPr>
                <w:rFonts w:ascii="David" w:hAnsi="David" w:hint="cs"/>
                <w:rtl/>
                <w:lang w:eastAsia="en-US"/>
              </w:rPr>
              <w:t xml:space="preserve"> וכו'</w:t>
            </w:r>
            <w:r w:rsidR="00745971" w:rsidRPr="005A08D1">
              <w:rPr>
                <w:rFonts w:ascii="David" w:hAnsi="David" w:hint="cs"/>
                <w:rtl/>
                <w:lang w:eastAsia="en-US"/>
              </w:rPr>
              <w:t>),</w:t>
            </w:r>
            <w:r w:rsidR="00745971" w:rsidRPr="005A08D1">
              <w:rPr>
                <w:rFonts w:ascii="David" w:hAnsi="David"/>
                <w:rtl/>
                <w:lang w:eastAsia="en-US"/>
              </w:rPr>
              <w:t xml:space="preserve"> </w:t>
            </w:r>
            <w:r w:rsidR="00745971" w:rsidRPr="005A08D1">
              <w:rPr>
                <w:rFonts w:ascii="David" w:hAnsi="David" w:hint="cs"/>
                <w:rtl/>
                <w:lang w:eastAsia="en-US"/>
              </w:rPr>
              <w:t>בהתאם</w:t>
            </w:r>
            <w:r w:rsidRPr="005A08D1">
              <w:rPr>
                <w:rFonts w:ascii="David" w:hAnsi="David"/>
                <w:rtl/>
                <w:lang w:eastAsia="en-US"/>
              </w:rPr>
              <w:t xml:space="preserve"> </w:t>
            </w:r>
            <w:r w:rsidR="00745971" w:rsidRPr="005A08D1">
              <w:rPr>
                <w:rFonts w:ascii="David" w:hAnsi="David" w:hint="cs"/>
                <w:rtl/>
                <w:lang w:eastAsia="en-US"/>
              </w:rPr>
              <w:t>ל</w:t>
            </w:r>
            <w:r w:rsidRPr="005A08D1">
              <w:rPr>
                <w:rFonts w:ascii="David" w:hAnsi="David"/>
                <w:rtl/>
                <w:lang w:eastAsia="en-US"/>
              </w:rPr>
              <w:t xml:space="preserve">תקנים של ממשל זמין </w:t>
            </w:r>
            <w:r w:rsidRPr="005A08D1">
              <w:rPr>
                <w:rFonts w:ascii="David" w:hAnsi="David" w:hint="cs"/>
                <w:rtl/>
                <w:lang w:eastAsia="en-US"/>
              </w:rPr>
              <w:t>המפורטים ב</w:t>
            </w:r>
            <w:hyperlink w:anchor="_נספח_7_-" w:history="1">
              <w:r w:rsidRPr="005A08D1">
                <w:rPr>
                  <w:rStyle w:val="Hyperlink"/>
                  <w:rFonts w:ascii="David" w:hAnsi="David" w:hint="cs"/>
                  <w:rtl/>
                  <w:lang w:eastAsia="en-US"/>
                </w:rPr>
                <w:t>נספח 7</w:t>
              </w:r>
            </w:hyperlink>
            <w:r w:rsidRPr="005A08D1">
              <w:rPr>
                <w:rFonts w:ascii="David" w:hAnsi="David" w:hint="cs"/>
                <w:rtl/>
                <w:lang w:eastAsia="en-US"/>
              </w:rPr>
              <w:t xml:space="preserve"> </w:t>
            </w:r>
            <w:r w:rsidRPr="005A08D1">
              <w:rPr>
                <w:rFonts w:ascii="David" w:hAnsi="David" w:hint="cs"/>
                <w:rtl/>
                <w:lang w:eastAsia="en-US"/>
              </w:rPr>
              <w:lastRenderedPageBreak/>
              <w:t xml:space="preserve">(קבלת הנספח בכפוף להוראת סעיף </w:t>
            </w:r>
            <w:r w:rsidRPr="005A08D1">
              <w:rPr>
                <w:rFonts w:ascii="David" w:hAnsi="David"/>
                <w:rtl/>
                <w:lang w:eastAsia="en-US"/>
              </w:rPr>
              <w:fldChar w:fldCharType="begin"/>
            </w:r>
            <w:r w:rsidRPr="005A08D1">
              <w:rPr>
                <w:rFonts w:ascii="David" w:hAnsi="David"/>
                <w:rtl/>
                <w:lang w:eastAsia="en-US"/>
              </w:rPr>
              <w:instrText xml:space="preserve"> </w:instrText>
            </w:r>
            <w:r w:rsidRPr="005A08D1">
              <w:rPr>
                <w:rFonts w:ascii="David" w:hAnsi="David" w:hint="cs"/>
                <w:lang w:eastAsia="en-US"/>
              </w:rPr>
              <w:instrText>REF</w:instrText>
            </w:r>
            <w:r w:rsidRPr="005A08D1">
              <w:rPr>
                <w:rFonts w:ascii="David" w:hAnsi="David" w:hint="cs"/>
                <w:rtl/>
                <w:lang w:eastAsia="en-US"/>
              </w:rPr>
              <w:instrText xml:space="preserve"> _</w:instrText>
            </w:r>
            <w:r w:rsidRPr="005A08D1">
              <w:rPr>
                <w:rFonts w:ascii="David" w:hAnsi="David" w:hint="cs"/>
                <w:lang w:eastAsia="en-US"/>
              </w:rPr>
              <w:instrText>Ref43921827 \r \h</w:instrText>
            </w:r>
            <w:r w:rsidRPr="005A08D1">
              <w:rPr>
                <w:rFonts w:ascii="David" w:hAnsi="David"/>
                <w:rtl/>
                <w:lang w:eastAsia="en-US"/>
              </w:rPr>
              <w:instrText xml:space="preserve">  \* </w:instrText>
            </w:r>
            <w:r w:rsidRPr="005A08D1">
              <w:rPr>
                <w:rFonts w:ascii="David" w:hAnsi="David"/>
                <w:lang w:eastAsia="en-US"/>
              </w:rPr>
              <w:instrText>MERGEFORMAT</w:instrText>
            </w:r>
            <w:r w:rsidRPr="005A08D1">
              <w:rPr>
                <w:rFonts w:ascii="David" w:hAnsi="David"/>
                <w:rtl/>
                <w:lang w:eastAsia="en-US"/>
              </w:rPr>
              <w:instrText xml:space="preserve"> </w:instrText>
            </w:r>
            <w:r w:rsidRPr="005A08D1">
              <w:rPr>
                <w:rFonts w:ascii="David" w:hAnsi="David"/>
                <w:rtl/>
                <w:lang w:eastAsia="en-US"/>
              </w:rPr>
            </w:r>
            <w:r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0.3.2</w:t>
            </w:r>
            <w:r w:rsidRPr="005A08D1">
              <w:rPr>
                <w:rFonts w:ascii="David" w:hAnsi="David"/>
                <w:rtl/>
                <w:lang w:eastAsia="en-US"/>
              </w:rPr>
              <w:fldChar w:fldCharType="end"/>
            </w:r>
            <w:r w:rsidRPr="005A08D1">
              <w:rPr>
                <w:rFonts w:ascii="David" w:hAnsi="David" w:hint="cs"/>
                <w:rtl/>
                <w:lang w:eastAsia="en-US"/>
              </w:rPr>
              <w:t>)</w:t>
            </w:r>
            <w:r w:rsidRPr="005A08D1">
              <w:rPr>
                <w:rFonts w:hint="cs"/>
                <w:rtl/>
              </w:rPr>
              <w:t>.</w:t>
            </w:r>
            <w:r w:rsidR="00977D03">
              <w:rPr>
                <w:rFonts w:hint="cs"/>
                <w:rtl/>
              </w:rPr>
              <w:t xml:space="preserve"> נדרשת ארכיטקטורת </w:t>
            </w:r>
            <w:r w:rsidR="00977D03">
              <w:rPr>
                <w:rFonts w:hint="cs"/>
              </w:rPr>
              <w:t>REST</w:t>
            </w:r>
            <w:r w:rsidR="00977D03">
              <w:rPr>
                <w:rFonts w:hint="cs"/>
                <w:rtl/>
              </w:rPr>
              <w:t xml:space="preserve"> כמפורט ב</w:t>
            </w:r>
            <w:hyperlink w:anchor="_נספח_9_-" w:history="1">
              <w:r w:rsidR="00977D03" w:rsidRPr="00977D03">
                <w:rPr>
                  <w:rStyle w:val="Hyperlink"/>
                  <w:rFonts w:hint="cs"/>
                  <w:rtl/>
                </w:rPr>
                <w:t>נספח 9</w:t>
              </w:r>
            </w:hyperlink>
            <w:r w:rsidR="00977D03">
              <w:rPr>
                <w:rFonts w:hint="cs"/>
                <w:rtl/>
              </w:rPr>
              <w:t>.</w:t>
            </w:r>
          </w:p>
        </w:tc>
        <w:tc>
          <w:tcPr>
            <w:tcW w:w="1271" w:type="dxa"/>
            <w:vAlign w:val="center"/>
          </w:tcPr>
          <w:p w:rsidR="007A387B" w:rsidRPr="005A08D1" w:rsidRDefault="007A387B" w:rsidP="00510110">
            <w:pPr>
              <w:spacing w:line="360" w:lineRule="auto"/>
              <w:ind w:left="0" w:firstLine="0"/>
              <w:rPr>
                <w:rtl/>
              </w:rPr>
            </w:pPr>
            <w:r w:rsidRPr="005A08D1">
              <w:rPr>
                <w:rtl/>
              </w:rPr>
              <w:lastRenderedPageBreak/>
              <w:t>2</w:t>
            </w:r>
          </w:p>
        </w:tc>
      </w:tr>
    </w:tbl>
    <w:p w:rsidR="000C2C88" w:rsidRPr="005A08D1" w:rsidRDefault="000C2C88" w:rsidP="00510110">
      <w:pPr>
        <w:rPr>
          <w:rtl/>
        </w:rPr>
      </w:pPr>
    </w:p>
    <w:p w:rsidR="00FD71B4" w:rsidRPr="005A08D1" w:rsidRDefault="00584C87"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תחזוקת המערכת</w:t>
      </w:r>
    </w:p>
    <w:p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המערכת תתבסס על תוכנת מדף אשר תיושם בממשלה תוך ביצוע שינויים הכרחיים בלבד לתוכנת המדף.</w:t>
      </w:r>
    </w:p>
    <w:p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ככלל, המערכת תותקן כהתקנה מרכזית עבור כלל משתמשיה ע"ג התשתית הרוחבית (חומרה, תקשורת וכלי תשתית) המופעלת באתר האירוח. יחד עם זאת, ייתכן צורך בהתקנות נפרדות עבור גופים מסוימים,שיבוצע בתשלום נוסף בהתאם לאמור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Ref43922125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2.3.6</w:t>
      </w:r>
      <w:r w:rsidRPr="005A08D1">
        <w:rPr>
          <w:rFonts w:ascii="David" w:hAnsi="David"/>
          <w:rtl/>
        </w:rPr>
        <w:fldChar w:fldCharType="end"/>
      </w:r>
      <w:r w:rsidRPr="005A08D1">
        <w:rPr>
          <w:rFonts w:ascii="David" w:hAnsi="David" w:hint="cs"/>
          <w:rtl/>
        </w:rPr>
        <w:t>.</w:t>
      </w:r>
    </w:p>
    <w:p w:rsidR="00AB59B8" w:rsidRPr="005A08D1" w:rsidRDefault="00D33ABD" w:rsidP="00510110">
      <w:pPr>
        <w:pStyle w:val="af6"/>
        <w:numPr>
          <w:ilvl w:val="2"/>
          <w:numId w:val="34"/>
        </w:numPr>
        <w:spacing w:after="160"/>
        <w:ind w:left="1422" w:hanging="702"/>
        <w:rPr>
          <w:rFonts w:ascii="David" w:hAnsi="David"/>
          <w:rtl/>
        </w:rPr>
      </w:pPr>
      <w:bookmarkStart w:id="173" w:name="_Ref43922238"/>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את המערכת למזמין בגרסתה הרחבה ביותר הקיימת נכון למועד האחרון להגשת ההצעות. כל הפונקציונליות הקיימת במערכת בתחום ניהול המכרזים המתפתחים (דינמיים), לרבות פונקציונליות שלא נדרשה במכרז זה, תהיה זמינה למזמין, במסגרת רישיון האתר (</w:t>
      </w:r>
      <w:r w:rsidR="00AB59B8" w:rsidRPr="005A08D1">
        <w:rPr>
          <w:rFonts w:ascii="David" w:hAnsi="David"/>
        </w:rPr>
        <w:t>Site</w:t>
      </w:r>
      <w:r w:rsidR="00AB59B8" w:rsidRPr="005A08D1">
        <w:rPr>
          <w:rFonts w:ascii="David" w:hAnsi="David"/>
          <w:rtl/>
        </w:rPr>
        <w:t>) וללא כל תשלום נוסף. בכל מקרה של ספק אם פונקציונליות מסוימת הקיימת במערכת, נכללת בתחום ניהול המכרזים המתפתחים (דינמיים), דעתו של המזמין תהיה סופית ומכרעת.</w:t>
      </w:r>
      <w:bookmarkEnd w:id="173"/>
    </w:p>
    <w:p w:rsidR="00AB59B8" w:rsidRPr="001A324B" w:rsidRDefault="00D33ABD" w:rsidP="00510110">
      <w:pPr>
        <w:pStyle w:val="af6"/>
        <w:numPr>
          <w:ilvl w:val="2"/>
          <w:numId w:val="34"/>
        </w:numPr>
        <w:spacing w:after="160"/>
        <w:ind w:left="1422" w:hanging="702"/>
        <w:rPr>
          <w:rFonts w:ascii="David" w:hAnsi="David"/>
          <w:rtl/>
        </w:rPr>
      </w:pPr>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למזמין עדכוני גרסה ושדרוגים תוך שבועיים מיום הפיכתם למבצעיים. מועד התקנת עדכוני הגרסה והשדרוגים יהיה נתון לשיקול דעתו הבלעדי של המזמין. על עדכוני </w:t>
      </w:r>
      <w:r w:rsidR="00286AD6" w:rsidRPr="005A08D1">
        <w:rPr>
          <w:rFonts w:ascii="David" w:hAnsi="David"/>
          <w:rtl/>
        </w:rPr>
        <w:t>גרסה ושדרוגים יחולו הוראות סעיף</w:t>
      </w:r>
      <w:r w:rsidR="00286AD6" w:rsidRPr="005A08D1">
        <w:rPr>
          <w:rFonts w:ascii="David" w:hAnsi="David" w:hint="cs"/>
          <w:rtl/>
        </w:rPr>
        <w:t xml:space="preserve"> </w:t>
      </w:r>
      <w:r w:rsidR="00286AD6" w:rsidRPr="005A08D1">
        <w:rPr>
          <w:rFonts w:ascii="David" w:hAnsi="David"/>
          <w:rtl/>
        </w:rPr>
        <w:fldChar w:fldCharType="begin"/>
      </w:r>
      <w:r w:rsidR="00286AD6" w:rsidRPr="005A08D1">
        <w:rPr>
          <w:rFonts w:ascii="David" w:hAnsi="David"/>
          <w:rtl/>
        </w:rPr>
        <w:instrText xml:space="preserve"> </w:instrText>
      </w:r>
      <w:r w:rsidR="00286AD6" w:rsidRPr="005A08D1">
        <w:rPr>
          <w:rFonts w:ascii="David" w:hAnsi="David" w:hint="cs"/>
        </w:rPr>
        <w:instrText>REF</w:instrText>
      </w:r>
      <w:r w:rsidR="00286AD6" w:rsidRPr="005A08D1">
        <w:rPr>
          <w:rFonts w:ascii="David" w:hAnsi="David" w:hint="cs"/>
          <w:rtl/>
        </w:rPr>
        <w:instrText xml:space="preserve"> _</w:instrText>
      </w:r>
      <w:r w:rsidR="00286AD6" w:rsidRPr="005A08D1">
        <w:rPr>
          <w:rFonts w:ascii="David" w:hAnsi="David" w:hint="cs"/>
        </w:rPr>
        <w:instrText>Ref43922238 \r \h</w:instrText>
      </w:r>
      <w:r w:rsidR="00286AD6" w:rsidRPr="005A08D1">
        <w:rPr>
          <w:rFonts w:ascii="David" w:hAnsi="David"/>
          <w:rtl/>
        </w:rPr>
        <w:instrText xml:space="preserve">  \* </w:instrText>
      </w:r>
      <w:r w:rsidR="00286AD6" w:rsidRPr="005A08D1">
        <w:rPr>
          <w:rFonts w:ascii="David" w:hAnsi="David"/>
        </w:rPr>
        <w:instrText>MERGEFORMAT</w:instrText>
      </w:r>
      <w:r w:rsidR="00286AD6" w:rsidRPr="005A08D1">
        <w:rPr>
          <w:rFonts w:ascii="David" w:hAnsi="David"/>
          <w:rtl/>
        </w:rPr>
        <w:instrText xml:space="preserve"> </w:instrText>
      </w:r>
      <w:r w:rsidR="00286AD6" w:rsidRPr="005A08D1">
        <w:rPr>
          <w:rFonts w:ascii="David" w:hAnsi="David"/>
          <w:rtl/>
        </w:rPr>
      </w:r>
      <w:r w:rsidR="00286AD6" w:rsidRPr="005A08D1">
        <w:rPr>
          <w:rFonts w:ascii="David" w:hAnsi="David"/>
          <w:rtl/>
        </w:rPr>
        <w:fldChar w:fldCharType="separate"/>
      </w:r>
      <w:r w:rsidR="00DC287B">
        <w:rPr>
          <w:rFonts w:ascii="David" w:hAnsi="David"/>
          <w:cs/>
        </w:rPr>
        <w:t>‎</w:t>
      </w:r>
      <w:r w:rsidR="00DC287B">
        <w:rPr>
          <w:rFonts w:ascii="David" w:hAnsi="David"/>
        </w:rPr>
        <w:t>2.11.3</w:t>
      </w:r>
      <w:r w:rsidR="00286AD6" w:rsidRPr="005A08D1">
        <w:rPr>
          <w:rFonts w:ascii="David" w:hAnsi="David"/>
          <w:rtl/>
        </w:rPr>
        <w:fldChar w:fldCharType="end"/>
      </w:r>
      <w:r w:rsidR="00AB59B8" w:rsidRPr="005A08D1">
        <w:rPr>
          <w:rFonts w:ascii="David" w:hAnsi="David"/>
          <w:rtl/>
        </w:rPr>
        <w:t>. למען הסר ספק, יובהר, כי כל תוספת פונקציונליות עתידית בתחום ניהול המכרזים המת</w:t>
      </w:r>
      <w:r w:rsidRPr="005A08D1">
        <w:rPr>
          <w:rFonts w:ascii="David" w:hAnsi="David"/>
          <w:rtl/>
        </w:rPr>
        <w:t>פתחים (דינמיים), שתפותח ע"י ה</w:t>
      </w:r>
      <w:r w:rsidRPr="005A08D1">
        <w:rPr>
          <w:rFonts w:ascii="David" w:hAnsi="David" w:hint="cs"/>
          <w:rtl/>
        </w:rPr>
        <w:t>מציע</w:t>
      </w:r>
      <w:r w:rsidR="00AB59B8" w:rsidRPr="005A08D1">
        <w:rPr>
          <w:rFonts w:ascii="David" w:hAnsi="David"/>
          <w:rtl/>
        </w:rPr>
        <w:t xml:space="preserve"> במהלך תקופת ההתקשרות ותיכלל בתוכנת המדף שעליה מבוססת המערכת בגרסתה הרחבה ביותר, לרבות פונקציונליות שלא נדרשה במכרז זה, תהיה זמינה למזמין, במסגרת רישיון האתר (</w:t>
      </w:r>
      <w:r w:rsidR="00AB59B8" w:rsidRPr="005A08D1">
        <w:rPr>
          <w:rFonts w:ascii="David" w:hAnsi="David"/>
        </w:rPr>
        <w:t>Site</w:t>
      </w:r>
      <w:r w:rsidR="00AB59B8" w:rsidRPr="005A08D1">
        <w:rPr>
          <w:rFonts w:ascii="David" w:hAnsi="David"/>
          <w:rtl/>
        </w:rPr>
        <w:t>) וללא כל תשלום נוסף כמפורט ב</w:t>
      </w:r>
      <w:hyperlink w:anchor="_עלות_–_משאבים" w:history="1">
        <w:r w:rsidR="00AB59B8" w:rsidRPr="005A08D1">
          <w:rPr>
            <w:rStyle w:val="Hyperlink"/>
            <w:rFonts w:ascii="David" w:hAnsi="David"/>
            <w:rtl/>
          </w:rPr>
          <w:t>פרק 5</w:t>
        </w:r>
      </w:hyperlink>
      <w:r w:rsidR="00AB59B8" w:rsidRPr="005A08D1">
        <w:rPr>
          <w:rFonts w:ascii="David" w:hAnsi="David"/>
          <w:rtl/>
        </w:rPr>
        <w:t xml:space="preserve">. בכל מקרה של ספק אם פונקציונליות מסוימת הקיימת במערכת, נכללת בתחום ניהול המכרזים המתפתחים (דינמיים), דעתו של המזמין תהיה סופית </w:t>
      </w:r>
      <w:r w:rsidR="00AB59B8" w:rsidRPr="001A324B">
        <w:rPr>
          <w:rFonts w:ascii="David" w:hAnsi="David"/>
          <w:rtl/>
        </w:rPr>
        <w:t>ומכרעת.</w:t>
      </w:r>
    </w:p>
    <w:p w:rsidR="00AB59B8" w:rsidRPr="001A324B" w:rsidRDefault="00AB59B8" w:rsidP="00510110">
      <w:pPr>
        <w:pStyle w:val="af6"/>
        <w:numPr>
          <w:ilvl w:val="2"/>
          <w:numId w:val="34"/>
        </w:numPr>
        <w:spacing w:after="160"/>
        <w:ind w:left="1422" w:hanging="702"/>
        <w:rPr>
          <w:rFonts w:ascii="David" w:hAnsi="David"/>
          <w:rtl/>
        </w:rPr>
      </w:pPr>
      <w:bookmarkStart w:id="174" w:name="_Ref44238744"/>
      <w:r w:rsidRPr="001A324B">
        <w:rPr>
          <w:rFonts w:ascii="David" w:hAnsi="David"/>
          <w:rtl/>
        </w:rPr>
        <w:t>שינויים</w:t>
      </w:r>
      <w:r w:rsidR="001A324B" w:rsidRPr="001A324B">
        <w:rPr>
          <w:rFonts w:ascii="David" w:hAnsi="David" w:hint="cs"/>
          <w:rtl/>
        </w:rPr>
        <w:t>, שיפורים</w:t>
      </w:r>
      <w:r w:rsidRPr="001A324B">
        <w:rPr>
          <w:rFonts w:ascii="David" w:hAnsi="David"/>
          <w:rtl/>
        </w:rPr>
        <w:t xml:space="preserve"> ותוספות </w:t>
      </w:r>
      <w:r w:rsidR="001A324B" w:rsidRPr="001A324B">
        <w:rPr>
          <w:rFonts w:ascii="David" w:hAnsi="David" w:hint="cs"/>
          <w:rtl/>
        </w:rPr>
        <w:t xml:space="preserve">(שו"ש) </w:t>
      </w:r>
      <w:r w:rsidRPr="001A324B">
        <w:rPr>
          <w:rFonts w:ascii="David" w:hAnsi="David"/>
          <w:rtl/>
        </w:rPr>
        <w:t>פונקציונליות ייחודיים הנדרשים למזמין במהל</w:t>
      </w:r>
      <w:r w:rsidR="00D33ABD" w:rsidRPr="001A324B">
        <w:rPr>
          <w:rFonts w:ascii="David" w:hAnsi="David"/>
          <w:rtl/>
        </w:rPr>
        <w:t>ך העבודה השוטפת, יבוצעו ע"י ה</w:t>
      </w:r>
      <w:r w:rsidR="00D33ABD" w:rsidRPr="001A324B">
        <w:rPr>
          <w:rFonts w:ascii="David" w:hAnsi="David" w:hint="cs"/>
          <w:rtl/>
        </w:rPr>
        <w:t>מציע</w:t>
      </w:r>
      <w:r w:rsidRPr="001A324B">
        <w:rPr>
          <w:rFonts w:ascii="David" w:hAnsi="David"/>
          <w:rtl/>
        </w:rPr>
        <w:t xml:space="preserve"> בהתאם לתהליך להלן:</w:t>
      </w:r>
      <w:bookmarkEnd w:id="174"/>
    </w:p>
    <w:p w:rsidR="00AB59B8" w:rsidRPr="005A08D1" w:rsidRDefault="00AB59B8" w:rsidP="00510110">
      <w:pPr>
        <w:pStyle w:val="41"/>
        <w:ind w:left="1989" w:hanging="909"/>
        <w:rPr>
          <w:rtl/>
        </w:rPr>
      </w:pPr>
      <w:r w:rsidRPr="005A08D1">
        <w:rPr>
          <w:rtl/>
        </w:rPr>
        <w:t xml:space="preserve">הגדרת הדרישה הפונקציונלית ע"י המזמין; העברת הדרישות לספק תהיה בכתב בלבד כאשר הדרישה חתומה ע"י מנהל מינהל הרכש הממשלתי </w:t>
      </w:r>
      <w:r w:rsidR="00D33ABD" w:rsidRPr="005A08D1">
        <w:rPr>
          <w:rtl/>
        </w:rPr>
        <w:t>או מי שהוא יסמיכו בכתב. אין ה</w:t>
      </w:r>
      <w:r w:rsidR="00D33ABD" w:rsidRPr="005A08D1">
        <w:rPr>
          <w:rFonts w:hint="cs"/>
          <w:rtl/>
        </w:rPr>
        <w:t>מציע</w:t>
      </w:r>
      <w:r w:rsidRPr="005A08D1">
        <w:rPr>
          <w:rtl/>
        </w:rPr>
        <w:t xml:space="preserve"> רשאי לקבל דרישות ישירות ממשתמשי המערכת.</w:t>
      </w:r>
    </w:p>
    <w:p w:rsidR="00AB59B8" w:rsidRPr="005A08D1" w:rsidRDefault="00D33ABD" w:rsidP="00510110">
      <w:pPr>
        <w:pStyle w:val="41"/>
        <w:ind w:left="1989" w:hanging="909"/>
        <w:rPr>
          <w:rtl/>
        </w:rPr>
      </w:pPr>
      <w:r w:rsidRPr="005A08D1">
        <w:rPr>
          <w:rtl/>
        </w:rPr>
        <w:t>הכנת התייחסות ה</w:t>
      </w:r>
      <w:r w:rsidRPr="005A08D1">
        <w:rPr>
          <w:rFonts w:hint="cs"/>
          <w:rtl/>
        </w:rPr>
        <w:t>מציע</w:t>
      </w:r>
      <w:r w:rsidR="00AB59B8" w:rsidRPr="005A08D1">
        <w:rPr>
          <w:rtl/>
        </w:rPr>
        <w:t xml:space="preserve"> לדרישה ובכלל זה תפיסת הפתרון למימושה, המלצה לגבי מידת ההתאמה של הדרישה לתפיסת המערכת, הערכת לו"ז ועלות (בשעות עבודה) למימוש הפונקציונליות נדרשת.</w:t>
      </w:r>
    </w:p>
    <w:p w:rsidR="00AB59B8" w:rsidRPr="005A08D1" w:rsidRDefault="00AB59B8" w:rsidP="00510110">
      <w:pPr>
        <w:pStyle w:val="41"/>
        <w:ind w:left="1989" w:hanging="909"/>
        <w:rPr>
          <w:rtl/>
        </w:rPr>
      </w:pPr>
      <w:r w:rsidRPr="005A08D1">
        <w:rPr>
          <w:rtl/>
        </w:rPr>
        <w:t>דיון בפורום שייקבע ע"י מנהל מינהל הרכש הממ</w:t>
      </w:r>
      <w:r w:rsidR="00D33ABD" w:rsidRPr="005A08D1">
        <w:rPr>
          <w:rtl/>
        </w:rPr>
        <w:t>שלתי או מי שהוא יסמיכו לכך. ה</w:t>
      </w:r>
      <w:r w:rsidR="00D33ABD" w:rsidRPr="005A08D1">
        <w:rPr>
          <w:rFonts w:hint="cs"/>
          <w:rtl/>
        </w:rPr>
        <w:t>מציע</w:t>
      </w:r>
      <w:r w:rsidRPr="005A08D1">
        <w:rPr>
          <w:rtl/>
        </w:rPr>
        <w:t xml:space="preserve"> מתחייב להגיע לדיוני הדרישות לשינויים בהתרעה של 5 ימי עבודה מראש. תדירות </w:t>
      </w:r>
      <w:r w:rsidRPr="005A08D1">
        <w:rPr>
          <w:rtl/>
        </w:rPr>
        <w:lastRenderedPageBreak/>
        <w:t>הד</w:t>
      </w:r>
      <w:r w:rsidR="00D33ABD" w:rsidRPr="005A08D1">
        <w:rPr>
          <w:rtl/>
        </w:rPr>
        <w:t>יונים לא תעלה על אחת לשבוע. ה</w:t>
      </w:r>
      <w:r w:rsidR="00D33ABD" w:rsidRPr="005A08D1">
        <w:rPr>
          <w:rFonts w:hint="cs"/>
          <w:rtl/>
        </w:rPr>
        <w:t>מציע</w:t>
      </w:r>
      <w:r w:rsidRPr="005A08D1">
        <w:rPr>
          <w:rtl/>
        </w:rPr>
        <w:t xml:space="preserve"> יבצע במידת הצורך התאמות ושינויים בהתייחסותו.</w:t>
      </w:r>
    </w:p>
    <w:p w:rsidR="00AB59B8" w:rsidRPr="005A08D1" w:rsidRDefault="00AB59B8" w:rsidP="00510110">
      <w:pPr>
        <w:pStyle w:val="41"/>
        <w:ind w:left="1989" w:hanging="909"/>
        <w:rPr>
          <w:rtl/>
        </w:rPr>
      </w:pPr>
      <w:bookmarkStart w:id="175" w:name="_Ref43922640"/>
      <w:r w:rsidRPr="005A08D1">
        <w:rPr>
          <w:rtl/>
        </w:rPr>
        <w:t>אישור הביצוע לספק, הכוללת גם הערכת שעות, יינתן בכתב בלבד כשהוא חתום ע"י מנהל מינהל הרכש הממשלתי או מי שהוא יסמיכו לכך.</w:t>
      </w:r>
      <w:bookmarkEnd w:id="175"/>
    </w:p>
    <w:p w:rsidR="00AB59B8" w:rsidRPr="005A08D1" w:rsidRDefault="00D33ABD" w:rsidP="00510110">
      <w:pPr>
        <w:pStyle w:val="41"/>
        <w:ind w:left="1989" w:hanging="909"/>
        <w:rPr>
          <w:rtl/>
        </w:rPr>
      </w:pPr>
      <w:r w:rsidRPr="005A08D1">
        <w:rPr>
          <w:rtl/>
        </w:rPr>
        <w:t>ביצוע הפיתוח ע"י ה</w:t>
      </w:r>
      <w:r w:rsidRPr="005A08D1">
        <w:rPr>
          <w:rFonts w:hint="cs"/>
          <w:rtl/>
        </w:rPr>
        <w:t>מציע</w:t>
      </w:r>
      <w:r w:rsidR="00AB59B8" w:rsidRPr="005A08D1">
        <w:rPr>
          <w:rtl/>
        </w:rPr>
        <w:t>.</w:t>
      </w:r>
    </w:p>
    <w:p w:rsidR="00AB59B8" w:rsidRPr="005A08D1" w:rsidRDefault="00AB59B8" w:rsidP="00510110">
      <w:pPr>
        <w:pStyle w:val="41"/>
        <w:ind w:left="1989" w:hanging="909"/>
        <w:rPr>
          <w:rtl/>
        </w:rPr>
      </w:pPr>
      <w:r w:rsidRPr="005A08D1">
        <w:rPr>
          <w:rtl/>
        </w:rPr>
        <w:t>מבחני קבלה ע"י המזמין. אם לפי שיקול דעתו הבלעדי של המזמין, יידרשו מבדקי חדירה, אזי יבוצעו גם מבדקי חדירה באחריות המזמין.</w:t>
      </w:r>
    </w:p>
    <w:p w:rsidR="00AB59B8" w:rsidRPr="005A08D1" w:rsidRDefault="00D33ABD" w:rsidP="00510110">
      <w:pPr>
        <w:pStyle w:val="41"/>
        <w:ind w:left="1989" w:hanging="909"/>
        <w:rPr>
          <w:rtl/>
        </w:rPr>
      </w:pPr>
      <w:r w:rsidRPr="005A08D1">
        <w:rPr>
          <w:rtl/>
        </w:rPr>
        <w:t>ביצוע סבב תיקונים ע"י ה</w:t>
      </w:r>
      <w:r w:rsidRPr="005A08D1">
        <w:rPr>
          <w:rFonts w:hint="cs"/>
          <w:rtl/>
        </w:rPr>
        <w:t>מציע</w:t>
      </w:r>
      <w:r w:rsidR="00AB59B8" w:rsidRPr="005A08D1">
        <w:rPr>
          <w:rtl/>
        </w:rPr>
        <w:t>.</w:t>
      </w:r>
    </w:p>
    <w:p w:rsidR="00AB59B8" w:rsidRPr="005A08D1" w:rsidRDefault="00E06FF7" w:rsidP="00510110">
      <w:pPr>
        <w:pStyle w:val="41"/>
        <w:ind w:left="1989" w:hanging="909"/>
        <w:rPr>
          <w:rtl/>
        </w:rPr>
      </w:pPr>
      <w:r w:rsidRPr="005A08D1">
        <w:rPr>
          <w:rtl/>
        </w:rPr>
        <w:t>מבחני קבלה/</w:t>
      </w:r>
      <w:r w:rsidR="00AB59B8" w:rsidRPr="005A08D1">
        <w:rPr>
          <w:rtl/>
        </w:rPr>
        <w:t>מבדקי חדירה חוזרים באחריות המזמין.</w:t>
      </w:r>
    </w:p>
    <w:p w:rsidR="00AB59B8" w:rsidRPr="005A08D1" w:rsidRDefault="00AB59B8" w:rsidP="00510110">
      <w:pPr>
        <w:pStyle w:val="41"/>
        <w:ind w:left="1989" w:hanging="909"/>
        <w:rPr>
          <w:rtl/>
        </w:rPr>
      </w:pPr>
      <w:r w:rsidRPr="005A08D1">
        <w:rPr>
          <w:rtl/>
        </w:rPr>
        <w:t>התקנת המערכת בסביבת הייצור והפעלתה.</w:t>
      </w:r>
    </w:p>
    <w:p w:rsidR="00AB59B8" w:rsidRPr="005A08D1" w:rsidRDefault="00AB59B8" w:rsidP="001A324B">
      <w:pPr>
        <w:pStyle w:val="41"/>
        <w:ind w:left="1989" w:hanging="909"/>
        <w:rPr>
          <w:rtl/>
        </w:rPr>
      </w:pPr>
      <w:r w:rsidRPr="005A08D1">
        <w:rPr>
          <w:rtl/>
        </w:rPr>
        <w:t xml:space="preserve">התשלום בגין </w:t>
      </w:r>
      <w:r w:rsidR="001A324B">
        <w:rPr>
          <w:rFonts w:hint="cs"/>
          <w:rtl/>
        </w:rPr>
        <w:t xml:space="preserve">השו"ש </w:t>
      </w:r>
      <w:r w:rsidRPr="005A08D1">
        <w:rPr>
          <w:rtl/>
        </w:rPr>
        <w:t xml:space="preserve">יהיה </w:t>
      </w:r>
      <w:r w:rsidR="00D33ABD" w:rsidRPr="005A08D1">
        <w:rPr>
          <w:rtl/>
        </w:rPr>
        <w:t>בהתאם להשקעת השעות בפועל של ה</w:t>
      </w:r>
      <w:r w:rsidR="00D33ABD" w:rsidRPr="005A08D1">
        <w:rPr>
          <w:rFonts w:hint="cs"/>
          <w:rtl/>
        </w:rPr>
        <w:t>מציע</w:t>
      </w:r>
      <w:r w:rsidRPr="005A08D1">
        <w:rPr>
          <w:rtl/>
        </w:rPr>
        <w:t>, אך לא יותר מהערכת השעות שאו</w:t>
      </w:r>
      <w:r w:rsidR="00EB1761" w:rsidRPr="005A08D1">
        <w:rPr>
          <w:rtl/>
        </w:rPr>
        <w:t>שרה לספק ע"י המזמין כאמור בסעיף</w:t>
      </w:r>
      <w:r w:rsidR="00EB1761" w:rsidRPr="005A08D1">
        <w:rPr>
          <w:rFonts w:hint="cs"/>
          <w:rtl/>
        </w:rPr>
        <w:t xml:space="preserve"> </w:t>
      </w:r>
      <w:r w:rsidR="00EB1761" w:rsidRPr="005A08D1">
        <w:rPr>
          <w:rtl/>
        </w:rPr>
        <w:fldChar w:fldCharType="begin"/>
      </w:r>
      <w:r w:rsidR="00EB1761" w:rsidRPr="005A08D1">
        <w:rPr>
          <w:rtl/>
        </w:rPr>
        <w:instrText xml:space="preserve"> </w:instrText>
      </w:r>
      <w:r w:rsidR="00EB1761" w:rsidRPr="005A08D1">
        <w:rPr>
          <w:rFonts w:hint="cs"/>
        </w:rPr>
        <w:instrText>REF</w:instrText>
      </w:r>
      <w:r w:rsidR="00EB1761" w:rsidRPr="005A08D1">
        <w:rPr>
          <w:rFonts w:hint="cs"/>
          <w:rtl/>
        </w:rPr>
        <w:instrText xml:space="preserve"> _</w:instrText>
      </w:r>
      <w:r w:rsidR="00EB1761" w:rsidRPr="005A08D1">
        <w:rPr>
          <w:rFonts w:hint="cs"/>
        </w:rPr>
        <w:instrText>Ref43922640 \r \h</w:instrText>
      </w:r>
      <w:r w:rsidR="00EB1761" w:rsidRPr="005A08D1">
        <w:rPr>
          <w:rtl/>
        </w:rPr>
        <w:instrText xml:space="preserve">  \* </w:instrText>
      </w:r>
      <w:r w:rsidR="00EB1761" w:rsidRPr="005A08D1">
        <w:instrText>MERGEFORMAT</w:instrText>
      </w:r>
      <w:r w:rsidR="00EB1761" w:rsidRPr="005A08D1">
        <w:rPr>
          <w:rtl/>
        </w:rPr>
        <w:instrText xml:space="preserve"> </w:instrText>
      </w:r>
      <w:r w:rsidR="00EB1761" w:rsidRPr="005A08D1">
        <w:rPr>
          <w:rtl/>
        </w:rPr>
      </w:r>
      <w:r w:rsidR="00EB1761" w:rsidRPr="005A08D1">
        <w:rPr>
          <w:rtl/>
        </w:rPr>
        <w:fldChar w:fldCharType="separate"/>
      </w:r>
      <w:r w:rsidR="00DC287B">
        <w:rPr>
          <w:cs/>
        </w:rPr>
        <w:t>‎</w:t>
      </w:r>
      <w:r w:rsidR="00DC287B" w:rsidRPr="00DC287B">
        <w:rPr>
          <w:rFonts w:ascii="David" w:hAnsi="David"/>
        </w:rPr>
        <w:t>2.11.5.4</w:t>
      </w:r>
      <w:r w:rsidR="00EB1761" w:rsidRPr="005A08D1">
        <w:rPr>
          <w:rtl/>
        </w:rPr>
        <w:fldChar w:fldCharType="end"/>
      </w:r>
      <w:r w:rsidR="00EB1761" w:rsidRPr="005A08D1">
        <w:rPr>
          <w:rFonts w:hint="cs"/>
          <w:rtl/>
        </w:rPr>
        <w:t xml:space="preserve">. </w:t>
      </w:r>
      <w:r w:rsidRPr="005A08D1">
        <w:rPr>
          <w:rtl/>
        </w:rPr>
        <w:t xml:space="preserve">התשלום יהיה בהתאם לתעריפי שעות העבודה </w:t>
      </w:r>
      <w:r w:rsidR="0057746A" w:rsidRPr="005A08D1">
        <w:rPr>
          <w:rFonts w:hint="cs"/>
          <w:rtl/>
        </w:rPr>
        <w:t xml:space="preserve">ועפ"י אבני הדרך </w:t>
      </w:r>
      <w:r w:rsidRPr="005A08D1">
        <w:rPr>
          <w:rtl/>
        </w:rPr>
        <w:t>כמפורט ב</w:t>
      </w:r>
      <w:hyperlink w:anchor="_עלות_–_משאבים" w:history="1">
        <w:r w:rsidRPr="005A08D1">
          <w:rPr>
            <w:rStyle w:val="Hyperlink"/>
            <w:rtl/>
          </w:rPr>
          <w:t>פרק 5</w:t>
        </w:r>
      </w:hyperlink>
      <w:r w:rsidRPr="005A08D1">
        <w:rPr>
          <w:rtl/>
        </w:rPr>
        <w:t>.</w:t>
      </w:r>
    </w:p>
    <w:p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t>ככלל, ה</w:t>
      </w:r>
      <w:r w:rsidRPr="005A08D1">
        <w:rPr>
          <w:rFonts w:ascii="David" w:hAnsi="David" w:hint="cs"/>
          <w:rtl/>
        </w:rPr>
        <w:t>מציע</w:t>
      </w:r>
      <w:r w:rsidR="00AB59B8" w:rsidRPr="005A08D1">
        <w:rPr>
          <w:rFonts w:ascii="David" w:hAnsi="David"/>
          <w:rtl/>
        </w:rPr>
        <w:t xml:space="preserve"> יהיה רשאי לכלול את התוספות הפונקציונליות הייחודיות שפותחו עבור המזמין ועל חשבונו בגרסה הכללית של המערכת ולאפשר ללקוחות אחרים של המערכת שימוש בתוספות כאמור. על אף האמור לעיל, המזמין יהיה רשאי, לפי שיקול דעתו הבלעדי ומבלי שיצטר</w:t>
      </w:r>
      <w:r w:rsidRPr="005A08D1">
        <w:rPr>
          <w:rFonts w:ascii="David" w:hAnsi="David"/>
          <w:rtl/>
        </w:rPr>
        <w:t>ך לפרט את שיקוליו, לאסור על ה</w:t>
      </w:r>
      <w:r w:rsidRPr="005A08D1">
        <w:rPr>
          <w:rFonts w:ascii="David" w:hAnsi="David" w:hint="cs"/>
          <w:rtl/>
        </w:rPr>
        <w:t>מציע</w:t>
      </w:r>
      <w:r w:rsidR="00AB59B8" w:rsidRPr="005A08D1">
        <w:rPr>
          <w:rFonts w:ascii="David" w:hAnsi="David"/>
          <w:rtl/>
        </w:rPr>
        <w:t xml:space="preserve"> לכלול תוספת כזו או אחרת, הכוללת פונקציונליות ייחודיות שפותחו עבור המזמין ועל חשבונו, בגרסה הכללית של המערכת.</w:t>
      </w:r>
    </w:p>
    <w:p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t>ה</w:t>
      </w:r>
      <w:r w:rsidRPr="005A08D1">
        <w:rPr>
          <w:rFonts w:ascii="David" w:hAnsi="David" w:hint="cs"/>
          <w:rtl/>
        </w:rPr>
        <w:t>מציע</w:t>
      </w:r>
      <w:r w:rsidR="00AB59B8" w:rsidRPr="005A08D1">
        <w:rPr>
          <w:rFonts w:ascii="David" w:hAnsi="David"/>
          <w:rtl/>
        </w:rPr>
        <w:t xml:space="preserve"> יתחייב להמשיך ולתחזק את המערכת שהוצעה על ידו במכרז במהלך כל תקופת ההתקשרות, לרבות עדכוני גרסה, שדרוגים וביצוע שינויים ותוספות פונקציונליות. הוראות סעיף זה יחולו על כל התוספות הפונקציונליות הייחודיות שפותחו עבור המזמין.</w:t>
      </w:r>
    </w:p>
    <w:p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t>אם ה</w:t>
      </w:r>
      <w:r w:rsidRPr="005A08D1">
        <w:rPr>
          <w:rFonts w:ascii="David" w:hAnsi="David" w:hint="cs"/>
          <w:rtl/>
        </w:rPr>
        <w:t>מציע</w:t>
      </w:r>
      <w:r w:rsidR="00AB59B8" w:rsidRPr="005A08D1">
        <w:rPr>
          <w:rFonts w:ascii="David" w:hAnsi="David"/>
          <w:rtl/>
        </w:rPr>
        <w:t xml:space="preserve"> יפתח במהלך תקופת ההתקשרות מערכת חדשה לניהול מכרזים מתפתחים (דינמיים) שתח</w:t>
      </w:r>
      <w:r w:rsidRPr="005A08D1">
        <w:rPr>
          <w:rFonts w:ascii="David" w:hAnsi="David"/>
          <w:rtl/>
        </w:rPr>
        <w:t>ליף את המערכת שהוצעה במכרז, ה</w:t>
      </w:r>
      <w:r w:rsidRPr="005A08D1">
        <w:rPr>
          <w:rFonts w:ascii="David" w:hAnsi="David" w:hint="cs"/>
          <w:rtl/>
        </w:rPr>
        <w:t>מציע</w:t>
      </w:r>
      <w:r w:rsidR="00AB59B8" w:rsidRPr="005A08D1">
        <w:rPr>
          <w:rFonts w:ascii="David" w:hAnsi="David"/>
          <w:rtl/>
        </w:rPr>
        <w:t xml:space="preserve"> יהיה רשאי להודיע על כך למזמין לפחות 6 חודשים לפני השקת המערכת החדשה, ולהציע לו מעבר למערכת החדשה. המזמין יהיה רשאי, לפי שיקול דעתו הבלעדי, לעבור להשתמש במערכת החדשה או להמשיך להשתמש במערכת שזכתה במכרז. בכל מקרה תישמר רציפות פונקציונאלית עבור עורך המכרז, כך שתעמוד לרשותו מערכת לביצוע מכרזים דינאמיים בכל עת. כמו כן כל המידע והנתונים שיהיו במערכת הקיימת יועברו למערכת החדשה.</w:t>
      </w:r>
    </w:p>
    <w:p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החליט המזמין להמשיך</w:t>
      </w:r>
      <w:r w:rsidR="00D33ABD" w:rsidRPr="005A08D1">
        <w:rPr>
          <w:rFonts w:ascii="David" w:hAnsi="David"/>
          <w:rtl/>
        </w:rPr>
        <w:t xml:space="preserve"> להשתמש במערכת שזכתה במכרז, ה</w:t>
      </w:r>
      <w:r w:rsidR="00D33ABD" w:rsidRPr="005A08D1">
        <w:rPr>
          <w:rFonts w:ascii="David" w:hAnsi="David" w:hint="cs"/>
          <w:rtl/>
        </w:rPr>
        <w:t>מציע</w:t>
      </w:r>
      <w:r w:rsidRPr="005A08D1">
        <w:rPr>
          <w:rFonts w:ascii="David" w:hAnsi="David"/>
          <w:rtl/>
        </w:rPr>
        <w:t xml:space="preserve"> יהיה חייב להמשיך ולתחזק את המערכת שהוצעה במכרז, בהתאם לאמור לעיל. למען הסר ספ</w:t>
      </w:r>
      <w:r w:rsidR="00D62DEA" w:rsidRPr="005A08D1">
        <w:rPr>
          <w:rFonts w:ascii="David" w:hAnsi="David"/>
          <w:rtl/>
        </w:rPr>
        <w:t>ק – אם יבחר המזמין לחייב את ה</w:t>
      </w:r>
      <w:r w:rsidR="00D62DEA" w:rsidRPr="005A08D1">
        <w:rPr>
          <w:rFonts w:ascii="David" w:hAnsi="David" w:hint="cs"/>
          <w:rtl/>
        </w:rPr>
        <w:t>מציע</w:t>
      </w:r>
      <w:r w:rsidRPr="005A08D1">
        <w:rPr>
          <w:rFonts w:ascii="David" w:hAnsi="David"/>
          <w:rtl/>
        </w:rPr>
        <w:t xml:space="preserve"> להמשיך ולת</w:t>
      </w:r>
      <w:r w:rsidR="00D62DEA" w:rsidRPr="005A08D1">
        <w:rPr>
          <w:rFonts w:ascii="David" w:hAnsi="David"/>
          <w:rtl/>
        </w:rPr>
        <w:t>חזק את המערכת שהוצעה במכרז, ה</w:t>
      </w:r>
      <w:r w:rsidR="00D62DEA" w:rsidRPr="005A08D1">
        <w:rPr>
          <w:rFonts w:ascii="David" w:hAnsi="David" w:hint="cs"/>
          <w:rtl/>
        </w:rPr>
        <w:t>מציע</w:t>
      </w:r>
      <w:r w:rsidRPr="005A08D1">
        <w:rPr>
          <w:rFonts w:ascii="David" w:hAnsi="David"/>
          <w:rtl/>
        </w:rPr>
        <w:t xml:space="preserve"> ימשיך לבצע גם תוספות פונקציונליות ייחודיות לפי דרישות המזמין. </w:t>
      </w:r>
    </w:p>
    <w:p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החליט המזמין לעבור ל</w:t>
      </w:r>
      <w:r w:rsidR="00D62DEA" w:rsidRPr="005A08D1">
        <w:rPr>
          <w:rFonts w:ascii="David" w:hAnsi="David"/>
          <w:rtl/>
        </w:rPr>
        <w:t>השתמש במערכת החדשה שהציע לו ה</w:t>
      </w:r>
      <w:r w:rsidR="00D62DEA" w:rsidRPr="005A08D1">
        <w:rPr>
          <w:rFonts w:ascii="David" w:hAnsi="David" w:hint="cs"/>
          <w:rtl/>
        </w:rPr>
        <w:t>מציע</w:t>
      </w:r>
      <w:r w:rsidRPr="005A08D1">
        <w:rPr>
          <w:rFonts w:ascii="David" w:hAnsi="David"/>
          <w:rtl/>
        </w:rPr>
        <w:t>, יחולו עליה כל כללי המ</w:t>
      </w:r>
      <w:r w:rsidR="00D62DEA" w:rsidRPr="005A08D1">
        <w:rPr>
          <w:rFonts w:ascii="David" w:hAnsi="David"/>
          <w:rtl/>
        </w:rPr>
        <w:t>כרז ותנאי ההתקשרות ויהיה על ה</w:t>
      </w:r>
      <w:r w:rsidR="00D62DEA" w:rsidRPr="005A08D1">
        <w:rPr>
          <w:rFonts w:ascii="David" w:hAnsi="David" w:hint="cs"/>
          <w:rtl/>
        </w:rPr>
        <w:t>מציע</w:t>
      </w:r>
      <w:r w:rsidRPr="005A08D1">
        <w:rPr>
          <w:rFonts w:ascii="David" w:hAnsi="David"/>
          <w:rtl/>
        </w:rPr>
        <w:t xml:space="preserve"> לבצע בה, </w:t>
      </w:r>
      <w:r w:rsidR="00D62DEA" w:rsidRPr="005A08D1">
        <w:rPr>
          <w:rFonts w:ascii="David" w:hAnsi="David"/>
          <w:b/>
          <w:bCs/>
          <w:rtl/>
        </w:rPr>
        <w:t>על חשבון ה</w:t>
      </w:r>
      <w:r w:rsidR="00D62DEA" w:rsidRPr="005A08D1">
        <w:rPr>
          <w:rFonts w:ascii="David" w:hAnsi="David" w:hint="cs"/>
          <w:b/>
          <w:bCs/>
          <w:rtl/>
        </w:rPr>
        <w:t>מציע</w:t>
      </w:r>
      <w:r w:rsidRPr="005A08D1">
        <w:rPr>
          <w:rFonts w:ascii="David" w:hAnsi="David"/>
          <w:rtl/>
        </w:rPr>
        <w:t xml:space="preserve">, את כל ההתאמות </w:t>
      </w:r>
      <w:r w:rsidRPr="005A08D1">
        <w:rPr>
          <w:rFonts w:ascii="David" w:hAnsi="David"/>
          <w:rtl/>
        </w:rPr>
        <w:lastRenderedPageBreak/>
        <w:t>הפונקציונליות הייחודיות שבוצעו עבור המזמין. מבלי לגרוע מכלליות האמור, לא יחול כל שינוי בעלות הרישוי ובתעריפי שעות העבודה.</w:t>
      </w:r>
    </w:p>
    <w:p w:rsidR="006C61AD" w:rsidRPr="005A08D1" w:rsidRDefault="00D62DEA" w:rsidP="00510110">
      <w:pPr>
        <w:pStyle w:val="af6"/>
        <w:numPr>
          <w:ilvl w:val="2"/>
          <w:numId w:val="34"/>
        </w:numPr>
        <w:spacing w:after="160"/>
        <w:ind w:left="1422" w:hanging="702"/>
        <w:rPr>
          <w:rFonts w:ascii="David" w:hAnsi="David"/>
        </w:rPr>
      </w:pPr>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את כלל הדרישות הפונקציונליות והטכנולוגיות כפי שצו</w:t>
      </w:r>
      <w:r w:rsidR="00345EFF" w:rsidRPr="005A08D1">
        <w:rPr>
          <w:rFonts w:ascii="David" w:hAnsi="David"/>
          <w:rtl/>
        </w:rPr>
        <w:t>יינו בסעיף</w:t>
      </w:r>
      <w:r w:rsidR="00345EFF" w:rsidRPr="005A08D1">
        <w:rPr>
          <w:rFonts w:ascii="David" w:hAnsi="David" w:hint="cs"/>
          <w:rtl/>
        </w:rPr>
        <w:t xml:space="preserve"> </w:t>
      </w:r>
      <w:r w:rsidR="00345EFF" w:rsidRPr="005A08D1">
        <w:rPr>
          <w:rFonts w:ascii="David" w:hAnsi="David"/>
          <w:rtl/>
        </w:rPr>
        <w:fldChar w:fldCharType="begin"/>
      </w:r>
      <w:r w:rsidR="00345EFF" w:rsidRPr="005A08D1">
        <w:rPr>
          <w:rFonts w:ascii="David" w:hAnsi="David"/>
          <w:rtl/>
        </w:rPr>
        <w:instrText xml:space="preserve"> </w:instrText>
      </w:r>
      <w:r w:rsidR="00345EFF" w:rsidRPr="005A08D1">
        <w:rPr>
          <w:rFonts w:ascii="David" w:hAnsi="David" w:hint="cs"/>
        </w:rPr>
        <w:instrText>REF</w:instrText>
      </w:r>
      <w:r w:rsidR="00345EFF" w:rsidRPr="005A08D1">
        <w:rPr>
          <w:rFonts w:ascii="David" w:hAnsi="David" w:hint="cs"/>
          <w:rtl/>
        </w:rPr>
        <w:instrText xml:space="preserve"> _</w:instrText>
      </w:r>
      <w:r w:rsidR="00345EFF" w:rsidRPr="005A08D1">
        <w:rPr>
          <w:rFonts w:ascii="David" w:hAnsi="David" w:hint="cs"/>
        </w:rPr>
        <w:instrText>Ref43922876 \r \h</w:instrText>
      </w:r>
      <w:r w:rsidR="00345EFF" w:rsidRPr="005A08D1">
        <w:rPr>
          <w:rFonts w:ascii="David" w:hAnsi="David"/>
          <w:rtl/>
        </w:rPr>
        <w:instrText xml:space="preserve">  \* </w:instrText>
      </w:r>
      <w:r w:rsidR="00345EFF" w:rsidRPr="005A08D1">
        <w:rPr>
          <w:rFonts w:ascii="David" w:hAnsi="David"/>
        </w:rPr>
        <w:instrText>MERGEFORMAT</w:instrText>
      </w:r>
      <w:r w:rsidR="00345EFF" w:rsidRPr="005A08D1">
        <w:rPr>
          <w:rFonts w:ascii="David" w:hAnsi="David"/>
          <w:rtl/>
        </w:rPr>
        <w:instrText xml:space="preserve"> </w:instrText>
      </w:r>
      <w:r w:rsidR="00345EFF" w:rsidRPr="005A08D1">
        <w:rPr>
          <w:rFonts w:ascii="David" w:hAnsi="David"/>
          <w:rtl/>
        </w:rPr>
      </w:r>
      <w:r w:rsidR="00345EFF" w:rsidRPr="005A08D1">
        <w:rPr>
          <w:rFonts w:ascii="David" w:hAnsi="David"/>
          <w:rtl/>
        </w:rPr>
        <w:fldChar w:fldCharType="separate"/>
      </w:r>
      <w:r w:rsidR="00DC287B">
        <w:rPr>
          <w:rFonts w:ascii="David" w:hAnsi="David"/>
          <w:cs/>
        </w:rPr>
        <w:t>‎</w:t>
      </w:r>
      <w:r w:rsidR="00DC287B">
        <w:rPr>
          <w:rFonts w:ascii="David" w:hAnsi="David"/>
        </w:rPr>
        <w:t>2.5</w:t>
      </w:r>
      <w:r w:rsidR="00345EFF" w:rsidRPr="005A08D1">
        <w:rPr>
          <w:rFonts w:ascii="David" w:hAnsi="David"/>
          <w:rtl/>
        </w:rPr>
        <w:fldChar w:fldCharType="end"/>
      </w:r>
      <w:r w:rsidR="00AB59B8" w:rsidRPr="005A08D1">
        <w:rPr>
          <w:rFonts w:ascii="David" w:hAnsi="David"/>
          <w:rtl/>
        </w:rPr>
        <w:t xml:space="preserve">, בין אם סווגו כדרישות חובה, או התחייבות, או דרישות נוספות, וכן כל פיתוח או שו"ש או עדכון גרסה – רק לאחר שבוצעו בדיקות </w:t>
      </w:r>
      <w:r w:rsidR="00AB59B8" w:rsidRPr="005A08D1">
        <w:rPr>
          <w:rFonts w:ascii="David" w:hAnsi="David"/>
        </w:rPr>
        <w:t>QA</w:t>
      </w:r>
      <w:r w:rsidR="00AB59B8" w:rsidRPr="005A08D1">
        <w:rPr>
          <w:rFonts w:ascii="David" w:hAnsi="David"/>
          <w:rtl/>
        </w:rPr>
        <w:t xml:space="preserve"> קפדניות המבטיחות את תקינות הפונקציונליות של המערכת.</w:t>
      </w:r>
    </w:p>
    <w:p w:rsidR="00BB232E" w:rsidRPr="005A08D1" w:rsidRDefault="00BB232E" w:rsidP="00510110">
      <w:pPr>
        <w:spacing w:after="160"/>
        <w:rPr>
          <w:rFonts w:ascii="David" w:hAnsi="David"/>
          <w:rtl/>
        </w:rPr>
      </w:pPr>
    </w:p>
    <w:p w:rsidR="00BB232E" w:rsidRPr="005A08D1" w:rsidRDefault="00BB232E" w:rsidP="00510110">
      <w:pPr>
        <w:bidi w:val="0"/>
        <w:spacing w:after="160"/>
        <w:rPr>
          <w:rFonts w:ascii="David" w:hAnsi="David"/>
        </w:rPr>
      </w:pPr>
      <w:r w:rsidRPr="005A08D1">
        <w:rPr>
          <w:rFonts w:ascii="David" w:hAnsi="David"/>
          <w:rtl/>
        </w:rPr>
        <w:br w:type="page"/>
      </w:r>
    </w:p>
    <w:p w:rsidR="00BB232E" w:rsidRPr="005A08D1" w:rsidRDefault="00BB232E" w:rsidP="00510110">
      <w:pPr>
        <w:spacing w:after="160"/>
        <w:rPr>
          <w:rFonts w:ascii="David" w:hAnsi="David"/>
          <w:rtl/>
        </w:rPr>
      </w:pPr>
    </w:p>
    <w:p w:rsidR="006C61AD" w:rsidRPr="005A08D1" w:rsidRDefault="006C61AD" w:rsidP="00510110">
      <w:pPr>
        <w:pStyle w:val="12"/>
        <w:numPr>
          <w:ilvl w:val="0"/>
          <w:numId w:val="34"/>
        </w:numPr>
        <w:rPr>
          <w:rFonts w:ascii="David" w:hAnsi="David" w:cs="David"/>
          <w:b/>
          <w:bCs/>
          <w:color w:val="auto"/>
          <w:sz w:val="36"/>
          <w:szCs w:val="36"/>
          <w:rtl/>
        </w:rPr>
      </w:pPr>
      <w:bookmarkStart w:id="176" w:name="_טכנולוגיה_ותשתית"/>
      <w:bookmarkStart w:id="177" w:name="_Toc43730978"/>
      <w:bookmarkEnd w:id="176"/>
      <w:r w:rsidRPr="005A08D1">
        <w:rPr>
          <w:rFonts w:ascii="David" w:hAnsi="David" w:cs="David"/>
          <w:b/>
          <w:bCs/>
          <w:color w:val="auto"/>
          <w:sz w:val="36"/>
          <w:szCs w:val="36"/>
          <w:rtl/>
        </w:rPr>
        <w:t>טכנולוגיה ותשתית</w:t>
      </w:r>
      <w:bookmarkEnd w:id="177"/>
    </w:p>
    <w:p w:rsidR="006C61AD"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rsidR="00E6050B" w:rsidRPr="005A08D1" w:rsidRDefault="00E6050B" w:rsidP="00510110">
      <w:pPr>
        <w:pStyle w:val="af6"/>
        <w:numPr>
          <w:ilvl w:val="2"/>
          <w:numId w:val="34"/>
        </w:numPr>
        <w:spacing w:after="160"/>
        <w:rPr>
          <w:rFonts w:ascii="David" w:hAnsi="David"/>
          <w:rtl/>
        </w:rPr>
      </w:pPr>
      <w:r w:rsidRPr="005A08D1">
        <w:rPr>
          <w:rFonts w:ascii="David" w:hAnsi="David"/>
          <w:rtl/>
        </w:rPr>
        <w:t>עקרונות טכנולוגיים:</w:t>
      </w:r>
    </w:p>
    <w:p w:rsidR="00E6050B" w:rsidRPr="005A08D1" w:rsidRDefault="00E6050B" w:rsidP="0079255C">
      <w:pPr>
        <w:pStyle w:val="41"/>
        <w:ind w:left="1847" w:hanging="767"/>
        <w:rPr>
          <w:rtl/>
        </w:rPr>
      </w:pPr>
      <w:bookmarkStart w:id="178" w:name="_Ref44856580"/>
      <w:r w:rsidRPr="005A08D1">
        <w:rPr>
          <w:rtl/>
        </w:rPr>
        <w:t>תק</w:t>
      </w:r>
      <w:r w:rsidR="0079255C">
        <w:rPr>
          <w:rFonts w:hint="cs"/>
          <w:rtl/>
        </w:rPr>
        <w:t>ני</w:t>
      </w:r>
      <w:r w:rsidRPr="005A08D1">
        <w:rPr>
          <w:rtl/>
        </w:rPr>
        <w:t xml:space="preserve"> </w:t>
      </w:r>
      <w:r w:rsidRPr="005A08D1">
        <w:t>XML</w:t>
      </w:r>
      <w:r w:rsidR="0079255C">
        <w:rPr>
          <w:rFonts w:hint="cs"/>
          <w:rtl/>
        </w:rPr>
        <w:t>/</w:t>
      </w:r>
      <w:r w:rsidR="0079255C">
        <w:rPr>
          <w:rFonts w:hint="cs"/>
        </w:rPr>
        <w:t>JSON</w:t>
      </w:r>
      <w:r w:rsidRPr="005A08D1">
        <w:rPr>
          <w:rtl/>
        </w:rPr>
        <w:t xml:space="preserve"> כבסיס לממשקים – </w:t>
      </w:r>
      <w:r w:rsidR="0079255C">
        <w:rPr>
          <w:rFonts w:hint="cs"/>
          <w:rtl/>
        </w:rPr>
        <w:t>תקנים אלו הינם</w:t>
      </w:r>
      <w:r w:rsidR="00E76CF1">
        <w:rPr>
          <w:rFonts w:hint="cs"/>
          <w:rtl/>
        </w:rPr>
        <w:t xml:space="preserve"> תקנים</w:t>
      </w:r>
      <w:r w:rsidRPr="005A08D1">
        <w:rPr>
          <w:rtl/>
        </w:rPr>
        <w:t xml:space="preserve"> מוביל</w:t>
      </w:r>
      <w:r w:rsidR="0079255C">
        <w:rPr>
          <w:rFonts w:hint="cs"/>
          <w:rtl/>
        </w:rPr>
        <w:t>ים</w:t>
      </w:r>
      <w:r w:rsidRPr="005A08D1">
        <w:rPr>
          <w:rtl/>
        </w:rPr>
        <w:t xml:space="preserve"> לממשק בין מערכות. על המציע </w:t>
      </w:r>
      <w:r w:rsidRPr="005A08D1">
        <w:rPr>
          <w:b/>
          <w:bCs/>
          <w:rtl/>
        </w:rPr>
        <w:t>לפרט</w:t>
      </w:r>
      <w:r w:rsidRPr="005A08D1">
        <w:rPr>
          <w:rtl/>
        </w:rPr>
        <w:t xml:space="preserve"> את יכולת המערכת לתמוך בתק</w:t>
      </w:r>
      <w:r w:rsidR="00E76CF1">
        <w:rPr>
          <w:rFonts w:hint="cs"/>
          <w:rtl/>
        </w:rPr>
        <w:t>ני</w:t>
      </w:r>
      <w:r w:rsidRPr="005A08D1">
        <w:rPr>
          <w:rtl/>
        </w:rPr>
        <w:t xml:space="preserve"> ה-</w:t>
      </w:r>
      <w:r w:rsidRPr="005A08D1">
        <w:t>XML</w:t>
      </w:r>
      <w:r w:rsidR="00DA1C0A">
        <w:rPr>
          <w:rFonts w:hint="cs"/>
          <w:rtl/>
        </w:rPr>
        <w:t>/</w:t>
      </w:r>
      <w:r w:rsidR="0079255C">
        <w:rPr>
          <w:rFonts w:hint="cs"/>
        </w:rPr>
        <w:t>JSON</w:t>
      </w:r>
      <w:r w:rsidRPr="005A08D1">
        <w:rPr>
          <w:rtl/>
        </w:rPr>
        <w:t>.</w:t>
      </w:r>
      <w:bookmarkEnd w:id="178"/>
    </w:p>
    <w:p w:rsidR="00D71446" w:rsidRPr="005A08D1" w:rsidRDefault="00E6050B" w:rsidP="00792A28">
      <w:pPr>
        <w:pStyle w:val="41"/>
        <w:ind w:left="1847" w:hanging="767"/>
      </w:pPr>
      <w:r w:rsidRPr="005A08D1">
        <w:rPr>
          <w:rtl/>
        </w:rPr>
        <w:t xml:space="preserve">תשתית </w:t>
      </w:r>
      <w:r w:rsidRPr="005A08D1">
        <w:t>Web Services</w:t>
      </w:r>
      <w:r w:rsidR="00D62DEA" w:rsidRPr="005A08D1">
        <w:rPr>
          <w:rtl/>
        </w:rPr>
        <w:t xml:space="preserve"> – ה</w:t>
      </w:r>
      <w:r w:rsidR="00D62DEA" w:rsidRPr="005A08D1">
        <w:rPr>
          <w:rFonts w:hint="cs"/>
          <w:rtl/>
        </w:rPr>
        <w:t>מציע</w:t>
      </w:r>
      <w:r w:rsidRPr="005A08D1">
        <w:rPr>
          <w:rtl/>
        </w:rPr>
        <w:t xml:space="preserve"> נדרש להיצמד, ככל האפשר, לארכיטקטורת יישום המתבססת על תפיסת ה-</w:t>
      </w:r>
      <w:r w:rsidRPr="005A08D1">
        <w:t>Web Services</w:t>
      </w:r>
      <w:r w:rsidRPr="005A08D1">
        <w:rPr>
          <w:rtl/>
        </w:rPr>
        <w:t xml:space="preserve"> כאבני הבניין היסודיות של היישום. השימוש ב- </w:t>
      </w:r>
      <w:r w:rsidRPr="005A08D1">
        <w:t>Web Services</w:t>
      </w:r>
      <w:r w:rsidRPr="005A08D1">
        <w:rPr>
          <w:rtl/>
        </w:rPr>
        <w:t xml:space="preserve"> יהיה כפי שיידרש על ידי</w:t>
      </w:r>
      <w:r w:rsidR="006503C9" w:rsidRPr="005A08D1">
        <w:rPr>
          <w:rtl/>
        </w:rPr>
        <w:t xml:space="preserve"> המזמין</w:t>
      </w:r>
      <w:r w:rsidR="00D71446" w:rsidRPr="005A08D1">
        <w:rPr>
          <w:rFonts w:hint="cs"/>
          <w:rtl/>
        </w:rPr>
        <w:t xml:space="preserve">. </w:t>
      </w:r>
      <w:r w:rsidRPr="005A08D1">
        <w:rPr>
          <w:rtl/>
        </w:rPr>
        <w:t>יודגש כי ה</w:t>
      </w:r>
      <w:r w:rsidR="00D71446" w:rsidRPr="005A08D1">
        <w:rPr>
          <w:rtl/>
        </w:rPr>
        <w:t>מציע נדרש לעמוד בתקני ממשל זמי</w:t>
      </w:r>
      <w:r w:rsidR="00D71446" w:rsidRPr="005A08D1">
        <w:rPr>
          <w:rFonts w:hint="cs"/>
          <w:rtl/>
        </w:rPr>
        <w:t>ן (</w:t>
      </w:r>
      <w:r w:rsidR="00D71446" w:rsidRPr="005A08D1">
        <w:rPr>
          <w:rFonts w:hint="cs"/>
        </w:rPr>
        <w:t>GOVIL</w:t>
      </w:r>
      <w:r w:rsidR="00D71446" w:rsidRPr="005A08D1">
        <w:rPr>
          <w:rFonts w:hint="cs"/>
          <w:rtl/>
        </w:rPr>
        <w:t>)</w:t>
      </w:r>
      <w:r w:rsidRPr="005A08D1">
        <w:rPr>
          <w:rtl/>
        </w:rPr>
        <w:t xml:space="preserve"> </w:t>
      </w:r>
      <w:r w:rsidR="00D71446" w:rsidRPr="005A08D1">
        <w:rPr>
          <w:rFonts w:hint="cs"/>
          <w:rtl/>
        </w:rPr>
        <w:t>המפורטים ב</w:t>
      </w:r>
      <w:hyperlink w:anchor="_נספח_7_-" w:history="1">
        <w:r w:rsidR="00D71446" w:rsidRPr="005A08D1">
          <w:rPr>
            <w:rStyle w:val="Hyperlink"/>
            <w:rFonts w:hint="cs"/>
            <w:rtl/>
          </w:rPr>
          <w:t>נספח 7</w:t>
        </w:r>
      </w:hyperlink>
      <w:r w:rsidR="00D71446" w:rsidRPr="005A08D1">
        <w:rPr>
          <w:rFonts w:hint="cs"/>
          <w:rtl/>
        </w:rPr>
        <w:t xml:space="preserve"> </w:t>
      </w:r>
      <w:r w:rsidR="00D71446" w:rsidRPr="005A08D1">
        <w:rPr>
          <w:rFonts w:ascii="David" w:hAnsi="David" w:hint="cs"/>
          <w:rtl/>
          <w:lang w:eastAsia="en-US"/>
        </w:rPr>
        <w:t xml:space="preserve">(קבלת הנספח בכפוף להוראת סעיף </w:t>
      </w:r>
      <w:r w:rsidR="00D71446" w:rsidRPr="005A08D1">
        <w:rPr>
          <w:rFonts w:ascii="David" w:hAnsi="David"/>
          <w:rtl/>
          <w:lang w:eastAsia="en-US"/>
        </w:rPr>
        <w:fldChar w:fldCharType="begin"/>
      </w:r>
      <w:r w:rsidR="00D71446" w:rsidRPr="005A08D1">
        <w:rPr>
          <w:rFonts w:ascii="David" w:hAnsi="David"/>
          <w:rtl/>
          <w:lang w:eastAsia="en-US"/>
        </w:rPr>
        <w:instrText xml:space="preserve"> </w:instrText>
      </w:r>
      <w:r w:rsidR="00D71446" w:rsidRPr="005A08D1">
        <w:rPr>
          <w:rFonts w:ascii="David" w:hAnsi="David" w:hint="cs"/>
          <w:lang w:eastAsia="en-US"/>
        </w:rPr>
        <w:instrText>REF</w:instrText>
      </w:r>
      <w:r w:rsidR="00D71446" w:rsidRPr="005A08D1">
        <w:rPr>
          <w:rFonts w:ascii="David" w:hAnsi="David" w:hint="cs"/>
          <w:rtl/>
          <w:lang w:eastAsia="en-US"/>
        </w:rPr>
        <w:instrText xml:space="preserve"> _</w:instrText>
      </w:r>
      <w:r w:rsidR="00D71446" w:rsidRPr="005A08D1">
        <w:rPr>
          <w:rFonts w:ascii="David" w:hAnsi="David" w:hint="cs"/>
          <w:lang w:eastAsia="en-US"/>
        </w:rPr>
        <w:instrText>Ref43921827 \r \h</w:instrText>
      </w:r>
      <w:r w:rsidR="00D71446" w:rsidRPr="005A08D1">
        <w:rPr>
          <w:rFonts w:ascii="David" w:hAnsi="David"/>
          <w:rtl/>
          <w:lang w:eastAsia="en-US"/>
        </w:rPr>
        <w:instrText xml:space="preserve">  \* </w:instrText>
      </w:r>
      <w:r w:rsidR="00D71446" w:rsidRPr="005A08D1">
        <w:rPr>
          <w:rFonts w:ascii="David" w:hAnsi="David"/>
          <w:lang w:eastAsia="en-US"/>
        </w:rPr>
        <w:instrText>MERGEFORMAT</w:instrText>
      </w:r>
      <w:r w:rsidR="00D71446" w:rsidRPr="005A08D1">
        <w:rPr>
          <w:rFonts w:ascii="David" w:hAnsi="David"/>
          <w:rtl/>
          <w:lang w:eastAsia="en-US"/>
        </w:rPr>
        <w:instrText xml:space="preserve"> </w:instrText>
      </w:r>
      <w:r w:rsidR="00D71446" w:rsidRPr="005A08D1">
        <w:rPr>
          <w:rFonts w:ascii="David" w:hAnsi="David"/>
          <w:rtl/>
          <w:lang w:eastAsia="en-US"/>
        </w:rPr>
      </w:r>
      <w:r w:rsidR="00D71446"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0.3.2</w:t>
      </w:r>
      <w:r w:rsidR="00D71446" w:rsidRPr="005A08D1">
        <w:rPr>
          <w:rFonts w:ascii="David" w:hAnsi="David"/>
          <w:rtl/>
          <w:lang w:eastAsia="en-US"/>
        </w:rPr>
        <w:fldChar w:fldCharType="end"/>
      </w:r>
      <w:r w:rsidR="00D71446" w:rsidRPr="005A08D1">
        <w:rPr>
          <w:rFonts w:ascii="David" w:hAnsi="David" w:hint="cs"/>
          <w:rtl/>
          <w:lang w:eastAsia="en-US"/>
        </w:rPr>
        <w:t>)</w:t>
      </w:r>
      <w:r w:rsidR="005B1A79">
        <w:rPr>
          <w:rFonts w:hint="cs"/>
          <w:rtl/>
        </w:rPr>
        <w:t xml:space="preserve"> ו</w:t>
      </w:r>
      <w:r w:rsidR="008D6D6B">
        <w:rPr>
          <w:rFonts w:hint="cs"/>
          <w:rtl/>
        </w:rPr>
        <w:t xml:space="preserve">בדרישות לארכיטקטורת </w:t>
      </w:r>
      <w:r w:rsidR="008D6D6B">
        <w:rPr>
          <w:rFonts w:hint="cs"/>
        </w:rPr>
        <w:t>REST</w:t>
      </w:r>
      <w:r w:rsidR="008D6D6B">
        <w:rPr>
          <w:rFonts w:hint="cs"/>
          <w:rtl/>
        </w:rPr>
        <w:t xml:space="preserve"> כמפורט </w:t>
      </w:r>
      <w:r w:rsidR="005B1A79">
        <w:rPr>
          <w:rFonts w:hint="cs"/>
          <w:rtl/>
        </w:rPr>
        <w:t>בנספח 9</w:t>
      </w:r>
      <w:r w:rsidR="00D71446" w:rsidRPr="005A08D1">
        <w:rPr>
          <w:rtl/>
        </w:rPr>
        <w:t>.</w:t>
      </w:r>
    </w:p>
    <w:p w:rsidR="00E6050B" w:rsidRPr="005A08D1" w:rsidRDefault="00E6050B" w:rsidP="00510110">
      <w:pPr>
        <w:pStyle w:val="41"/>
        <w:ind w:left="1847" w:hanging="767"/>
      </w:pPr>
      <w:r w:rsidRPr="005A08D1">
        <w:rPr>
          <w:rtl/>
        </w:rPr>
        <w:t xml:space="preserve">תמיכה באתר גיבוי </w:t>
      </w:r>
      <w:r w:rsidRPr="005A08D1">
        <w:t>DRP</w:t>
      </w:r>
      <w:r w:rsidRPr="005A08D1">
        <w:rPr>
          <w:rtl/>
        </w:rPr>
        <w:t xml:space="preserve"> - לאתר האירוח קיים אתר </w:t>
      </w:r>
      <w:r w:rsidRPr="005A08D1">
        <w:t>DRP</w:t>
      </w:r>
      <w:r w:rsidRPr="005A08D1">
        <w:rPr>
          <w:rtl/>
        </w:rPr>
        <w:t xml:space="preserve"> מרוחק. ה</w:t>
      </w:r>
      <w:r w:rsidR="00375F80" w:rsidRPr="005A08D1">
        <w:rPr>
          <w:rFonts w:hint="cs"/>
          <w:rtl/>
        </w:rPr>
        <w:t>-</w:t>
      </w:r>
      <w:r w:rsidRPr="005A08D1">
        <w:t>DRP</w:t>
      </w:r>
      <w:r w:rsidRPr="005A08D1">
        <w:rPr>
          <w:rtl/>
        </w:rPr>
        <w:t xml:space="preserve"> מבוסס על תשתית </w:t>
      </w:r>
      <w:r w:rsidRPr="005A08D1">
        <w:t>SRM</w:t>
      </w:r>
      <w:r w:rsidRPr="005A08D1">
        <w:rPr>
          <w:rtl/>
        </w:rPr>
        <w:t xml:space="preserve"> של </w:t>
      </w:r>
      <w:r w:rsidRPr="005A08D1">
        <w:t>Vmware</w:t>
      </w:r>
      <w:r w:rsidRPr="005A08D1">
        <w:rPr>
          <w:rtl/>
        </w:rPr>
        <w:t xml:space="preserve"> לביצוע מעברים בין האתרים (ייצור ו-</w:t>
      </w:r>
      <w:r w:rsidRPr="005A08D1">
        <w:t>DRP</w:t>
      </w:r>
      <w:r w:rsidRPr="005A08D1">
        <w:rPr>
          <w:rtl/>
        </w:rPr>
        <w:t xml:space="preserve">), לרבות שינוי כתובת </w:t>
      </w:r>
      <w:r w:rsidRPr="005A08D1">
        <w:t>IP</w:t>
      </w:r>
      <w:r w:rsidRPr="005A08D1">
        <w:rPr>
          <w:rtl/>
        </w:rPr>
        <w:t xml:space="preserve"> במעברים. המזמין יעדיף מימוש המוצר בטכנולוגיה שמאפשרת תפישת עבודה </w:t>
      </w:r>
      <w:r w:rsidRPr="005A08D1">
        <w:t>Active/Active</w:t>
      </w:r>
      <w:r w:rsidRPr="005A08D1">
        <w:rPr>
          <w:rtl/>
        </w:rPr>
        <w:t xml:space="preserve"> עם חלוקה בין אתר הייצור לאתר הגיבוי. בכל מקרה, הרישיון לא יהיה תלוי </w:t>
      </w:r>
      <w:r w:rsidRPr="005A08D1">
        <w:t>IP</w:t>
      </w:r>
      <w:r w:rsidRPr="005A08D1">
        <w:rPr>
          <w:rtl/>
        </w:rPr>
        <w:t>.</w:t>
      </w:r>
    </w:p>
    <w:p w:rsidR="00D7430B" w:rsidRPr="005A08D1" w:rsidRDefault="00D7430B" w:rsidP="00642D07">
      <w:pPr>
        <w:pStyle w:val="41"/>
        <w:numPr>
          <w:ilvl w:val="2"/>
          <w:numId w:val="34"/>
        </w:numPr>
        <w:rPr>
          <w:rtl/>
        </w:rPr>
      </w:pPr>
      <w:r w:rsidRPr="005A08D1">
        <w:rPr>
          <w:rFonts w:hint="cs"/>
          <w:rtl/>
        </w:rPr>
        <w:t>עב</w:t>
      </w:r>
      <w:r w:rsidR="009D3D05" w:rsidRPr="005A08D1">
        <w:rPr>
          <w:rFonts w:hint="cs"/>
          <w:rtl/>
        </w:rPr>
        <w:t xml:space="preserve">ור כל דרישה המופיעה בפרק זה בה </w:t>
      </w:r>
      <w:r w:rsidRPr="005A08D1">
        <w:rPr>
          <w:rFonts w:hint="cs"/>
          <w:rtl/>
        </w:rPr>
        <w:t xml:space="preserve">נדרש לתת </w:t>
      </w:r>
      <w:r w:rsidR="009D3D05" w:rsidRPr="005A08D1">
        <w:rPr>
          <w:rFonts w:hint="cs"/>
          <w:rtl/>
        </w:rPr>
        <w:t>פירוט</w:t>
      </w:r>
      <w:r w:rsidR="00526DDC" w:rsidRPr="005A08D1">
        <w:rPr>
          <w:rFonts w:hint="cs"/>
          <w:rtl/>
        </w:rPr>
        <w:t xml:space="preserve">, </w:t>
      </w:r>
      <w:r w:rsidR="00642D07" w:rsidRPr="005A08D1">
        <w:rPr>
          <w:rFonts w:hint="cs"/>
          <w:rtl/>
        </w:rPr>
        <w:t>המציע יספק</w:t>
      </w:r>
      <w:r w:rsidR="009D3D05" w:rsidRPr="005A08D1">
        <w:rPr>
          <w:rFonts w:hint="cs"/>
          <w:rtl/>
        </w:rPr>
        <w:t xml:space="preserve"> מענה</w:t>
      </w:r>
      <w:r w:rsidR="0064358E" w:rsidRPr="005A08D1">
        <w:rPr>
          <w:rFonts w:hint="cs"/>
          <w:rtl/>
        </w:rPr>
        <w:t xml:space="preserve"> </w:t>
      </w:r>
      <w:r w:rsidR="00526DDC" w:rsidRPr="005A08D1">
        <w:rPr>
          <w:rFonts w:hint="cs"/>
          <w:rtl/>
        </w:rPr>
        <w:t xml:space="preserve">מפורט </w:t>
      </w:r>
      <w:r w:rsidR="0064358E" w:rsidRPr="005A08D1">
        <w:rPr>
          <w:rFonts w:hint="cs"/>
          <w:rtl/>
        </w:rPr>
        <w:t>בטבלאות</w:t>
      </w:r>
      <w:r w:rsidRPr="005A08D1">
        <w:rPr>
          <w:rFonts w:hint="cs"/>
          <w:rtl/>
        </w:rPr>
        <w:t xml:space="preserve"> המיועד</w:t>
      </w:r>
      <w:r w:rsidR="0064358E" w:rsidRPr="005A08D1">
        <w:rPr>
          <w:rFonts w:hint="cs"/>
          <w:rtl/>
        </w:rPr>
        <w:t>ו</w:t>
      </w:r>
      <w:r w:rsidRPr="005A08D1">
        <w:rPr>
          <w:rFonts w:hint="cs"/>
          <w:rtl/>
        </w:rPr>
        <w:t>ת לכך ב</w:t>
      </w:r>
      <w:hyperlink w:anchor="_נספח_12_-" w:history="1">
        <w:r w:rsidRPr="005A08D1">
          <w:rPr>
            <w:rStyle w:val="Hyperlink"/>
            <w:rFonts w:hint="cs"/>
            <w:rtl/>
          </w:rPr>
          <w:t>נספח 12</w:t>
        </w:r>
      </w:hyperlink>
      <w:r w:rsidR="00642D07" w:rsidRPr="005A08D1">
        <w:rPr>
          <w:rFonts w:hint="cs"/>
          <w:rtl/>
        </w:rPr>
        <w:t>.</w:t>
      </w:r>
      <w:r w:rsidR="000C2E46" w:rsidRPr="005A08D1">
        <w:rPr>
          <w:rFonts w:hint="cs"/>
          <w:rtl/>
        </w:rPr>
        <w:t xml:space="preserve"> מענה </w:t>
      </w:r>
      <w:r w:rsidR="00642D07" w:rsidRPr="005A08D1">
        <w:rPr>
          <w:rFonts w:hint="cs"/>
          <w:rtl/>
        </w:rPr>
        <w:t>זה</w:t>
      </w:r>
      <w:r w:rsidR="000C2E46" w:rsidRPr="005A08D1">
        <w:rPr>
          <w:rFonts w:hint="cs"/>
          <w:rtl/>
        </w:rPr>
        <w:t xml:space="preserve"> ינוקד על ידי הצוות המקצועי בהתאם למפ"ל.</w:t>
      </w:r>
    </w:p>
    <w:p w:rsidR="00E6050B" w:rsidRPr="005A08D1" w:rsidRDefault="00E6050B" w:rsidP="00510110">
      <w:pPr>
        <w:spacing w:after="160"/>
        <w:rPr>
          <w:rFonts w:ascii="David" w:hAnsi="David"/>
        </w:rPr>
      </w:pPr>
    </w:p>
    <w:p w:rsidR="00E26A11"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ארכיטקטורה נוכחית באתר האירוח</w:t>
      </w:r>
    </w:p>
    <w:p w:rsidR="009D677E" w:rsidRPr="005A08D1" w:rsidRDefault="009D677E" w:rsidP="00510110">
      <w:pPr>
        <w:pStyle w:val="af6"/>
        <w:numPr>
          <w:ilvl w:val="2"/>
          <w:numId w:val="34"/>
        </w:numPr>
        <w:spacing w:after="160"/>
        <w:rPr>
          <w:rFonts w:ascii="David" w:hAnsi="David"/>
          <w:rtl/>
        </w:rPr>
      </w:pPr>
      <w:r w:rsidRPr="005A08D1">
        <w:rPr>
          <w:rFonts w:ascii="David" w:hAnsi="David"/>
          <w:rtl/>
        </w:rPr>
        <w:t>להלן תקציר הארכיטקטורה של אתר האירוח</w:t>
      </w:r>
      <w:r w:rsidRPr="005A08D1">
        <w:rPr>
          <w:rFonts w:ascii="David" w:hAnsi="David" w:hint="cs"/>
          <w:rtl/>
        </w:rPr>
        <w:t>:</w:t>
      </w:r>
    </w:p>
    <w:p w:rsidR="009D677E" w:rsidRPr="005A08D1" w:rsidRDefault="009D677E" w:rsidP="00510110">
      <w:pPr>
        <w:pStyle w:val="41"/>
        <w:numPr>
          <w:ilvl w:val="2"/>
          <w:numId w:val="34"/>
        </w:numPr>
        <w:rPr>
          <w:rtl/>
        </w:rPr>
      </w:pPr>
      <w:r w:rsidRPr="005A08D1">
        <w:rPr>
          <w:rtl/>
        </w:rPr>
        <w:t>קווים מנחים:</w:t>
      </w:r>
    </w:p>
    <w:p w:rsidR="009D677E" w:rsidRPr="005A08D1" w:rsidRDefault="009D677E" w:rsidP="00510110">
      <w:pPr>
        <w:pStyle w:val="41"/>
        <w:ind w:left="1847" w:hanging="767"/>
        <w:rPr>
          <w:rtl/>
        </w:rPr>
      </w:pPr>
      <w:r w:rsidRPr="005A08D1">
        <w:rPr>
          <w:rtl/>
        </w:rPr>
        <w:t>שרידות בכל רכיבי החומרה.</w:t>
      </w:r>
    </w:p>
    <w:p w:rsidR="009D677E" w:rsidRDefault="009D677E" w:rsidP="00510110">
      <w:pPr>
        <w:pStyle w:val="41"/>
        <w:ind w:left="1847" w:hanging="767"/>
      </w:pPr>
      <w:r w:rsidRPr="005A08D1">
        <w:rPr>
          <w:rtl/>
        </w:rPr>
        <w:t>שרידות בכל רכיבי המערכת.</w:t>
      </w:r>
    </w:p>
    <w:p w:rsidR="009D677E" w:rsidRPr="005A08D1" w:rsidRDefault="009D677E" w:rsidP="0044563F">
      <w:pPr>
        <w:pStyle w:val="41"/>
        <w:ind w:left="1847" w:hanging="767"/>
        <w:rPr>
          <w:rtl/>
        </w:rPr>
      </w:pPr>
      <w:r w:rsidRPr="005A08D1">
        <w:rPr>
          <w:rtl/>
        </w:rPr>
        <w:t xml:space="preserve">הזדהות משתמש </w:t>
      </w:r>
      <w:r w:rsidR="0096792C" w:rsidRPr="005A08D1">
        <w:rPr>
          <w:rFonts w:hint="cs"/>
          <w:rtl/>
        </w:rPr>
        <w:t xml:space="preserve">בהתאם לאמור בסעיף </w:t>
      </w:r>
      <w:r w:rsidR="0096792C" w:rsidRPr="005A08D1">
        <w:rPr>
          <w:rtl/>
        </w:rPr>
        <w:fldChar w:fldCharType="begin"/>
      </w:r>
      <w:r w:rsidR="0096792C" w:rsidRPr="005A08D1">
        <w:rPr>
          <w:rtl/>
        </w:rPr>
        <w:instrText xml:space="preserve"> </w:instrText>
      </w:r>
      <w:r w:rsidR="0096792C" w:rsidRPr="005A08D1">
        <w:rPr>
          <w:rFonts w:hint="cs"/>
        </w:rPr>
        <w:instrText>REF</w:instrText>
      </w:r>
      <w:r w:rsidR="0096792C" w:rsidRPr="005A08D1">
        <w:rPr>
          <w:rFonts w:hint="cs"/>
          <w:rtl/>
        </w:rPr>
        <w:instrText xml:space="preserve"> _</w:instrText>
      </w:r>
      <w:r w:rsidR="0096792C" w:rsidRPr="005A08D1">
        <w:rPr>
          <w:rFonts w:hint="cs"/>
        </w:rPr>
        <w:instrText>Ref44518268 \r \h</w:instrText>
      </w:r>
      <w:r w:rsidR="0096792C" w:rsidRPr="005A08D1">
        <w:rPr>
          <w:rtl/>
        </w:rPr>
        <w:instrText xml:space="preserve">  \* </w:instrText>
      </w:r>
      <w:r w:rsidR="0096792C" w:rsidRPr="005A08D1">
        <w:instrText>MERGEFORMAT</w:instrText>
      </w:r>
      <w:r w:rsidR="0096792C" w:rsidRPr="005A08D1">
        <w:rPr>
          <w:rtl/>
        </w:rPr>
        <w:instrText xml:space="preserve"> </w:instrText>
      </w:r>
      <w:r w:rsidR="0096792C" w:rsidRPr="005A08D1">
        <w:rPr>
          <w:rtl/>
        </w:rPr>
      </w:r>
      <w:r w:rsidR="0096792C" w:rsidRPr="005A08D1">
        <w:rPr>
          <w:rtl/>
        </w:rPr>
        <w:fldChar w:fldCharType="separate"/>
      </w:r>
      <w:r w:rsidR="00DC287B">
        <w:rPr>
          <w:cs/>
        </w:rPr>
        <w:t>‎</w:t>
      </w:r>
      <w:r w:rsidR="00DC287B" w:rsidRPr="00DC287B">
        <w:rPr>
          <w:rFonts w:ascii="David" w:hAnsi="David"/>
        </w:rPr>
        <w:t>2.5.4</w:t>
      </w:r>
      <w:r w:rsidR="0096792C" w:rsidRPr="005A08D1">
        <w:rPr>
          <w:rtl/>
        </w:rPr>
        <w:fldChar w:fldCharType="end"/>
      </w:r>
      <w:r w:rsidR="0044563F" w:rsidRPr="005A08D1">
        <w:rPr>
          <w:rFonts w:hint="cs"/>
          <w:rtl/>
        </w:rPr>
        <w:t xml:space="preserve"> ול</w:t>
      </w:r>
      <w:hyperlink w:anchor="_נספח_8_-" w:history="1">
        <w:r w:rsidR="0044563F" w:rsidRPr="005A08D1">
          <w:rPr>
            <w:rStyle w:val="Hyperlink"/>
            <w:rFonts w:hint="cs"/>
            <w:rtl/>
          </w:rPr>
          <w:t>נספח 8</w:t>
        </w:r>
      </w:hyperlink>
      <w:r w:rsidRPr="005A08D1">
        <w:rPr>
          <w:rtl/>
        </w:rPr>
        <w:t>.</w:t>
      </w:r>
    </w:p>
    <w:p w:rsidR="009D677E" w:rsidRPr="005A08D1" w:rsidRDefault="009D677E" w:rsidP="006B6E67">
      <w:pPr>
        <w:pStyle w:val="41"/>
        <w:ind w:left="1847" w:hanging="767"/>
        <w:rPr>
          <w:rtl/>
        </w:rPr>
      </w:pPr>
      <w:bookmarkStart w:id="179" w:name="_Ref44857096"/>
      <w:r w:rsidRPr="005A08D1">
        <w:rPr>
          <w:rtl/>
        </w:rPr>
        <w:t>יש עדיפות לכך שלא יותקן כלום בתחנת הקצה</w:t>
      </w:r>
      <w:r w:rsidR="004F10DA">
        <w:rPr>
          <w:rFonts w:hint="cs"/>
          <w:rtl/>
        </w:rPr>
        <w:t>, בפרט</w:t>
      </w:r>
      <w:r w:rsidR="006B6E67">
        <w:rPr>
          <w:rFonts w:hint="cs"/>
          <w:rtl/>
        </w:rPr>
        <w:t xml:space="preserve"> אצל משתמשי הקצה מטעם הספקים המשתתפים</w:t>
      </w:r>
      <w:r w:rsidRPr="005A08D1">
        <w:rPr>
          <w:rtl/>
        </w:rPr>
        <w:t xml:space="preserve">. על המציע </w:t>
      </w:r>
      <w:r w:rsidRPr="005A08D1">
        <w:rPr>
          <w:b/>
          <w:bCs/>
          <w:rtl/>
        </w:rPr>
        <w:t>לציין</w:t>
      </w:r>
      <w:r w:rsidRPr="005A08D1">
        <w:rPr>
          <w:rtl/>
        </w:rPr>
        <w:t xml:space="preserve"> האם יש תוכנות עזר הנדרשו</w:t>
      </w:r>
      <w:r w:rsidR="008500CA" w:rsidRPr="005A08D1">
        <w:rPr>
          <w:rtl/>
        </w:rPr>
        <w:t>ת למערכת בצד המשתמש (מלבד כמובן</w:t>
      </w:r>
      <w:r w:rsidR="008500CA" w:rsidRPr="005A08D1">
        <w:rPr>
          <w:rFonts w:hint="cs"/>
          <w:rtl/>
        </w:rPr>
        <w:t xml:space="preserve"> </w:t>
      </w:r>
      <w:r w:rsidR="008500CA" w:rsidRPr="005A08D1">
        <w:t>Browser</w:t>
      </w:r>
      <w:r w:rsidR="008500CA" w:rsidRPr="005A08D1">
        <w:rPr>
          <w:rFonts w:hint="cs"/>
          <w:rtl/>
        </w:rPr>
        <w:t xml:space="preserve">, </w:t>
      </w:r>
      <w:r w:rsidR="008500CA" w:rsidRPr="005A08D1">
        <w:t>Web Server</w:t>
      </w:r>
      <w:r w:rsidR="008500CA" w:rsidRPr="005A08D1">
        <w:rPr>
          <w:rFonts w:hint="cs"/>
          <w:rtl/>
        </w:rPr>
        <w:t xml:space="preserve">, </w:t>
      </w:r>
      <w:r w:rsidR="008500CA" w:rsidRPr="005A08D1">
        <w:t>dotnet</w:t>
      </w:r>
      <w:r w:rsidR="008500CA" w:rsidRPr="005A08D1">
        <w:rPr>
          <w:rFonts w:hint="cs"/>
          <w:rtl/>
        </w:rPr>
        <w:t xml:space="preserve">, </w:t>
      </w:r>
      <w:r w:rsidR="008500CA" w:rsidRPr="005A08D1">
        <w:t>java</w:t>
      </w:r>
      <w:r w:rsidR="008500CA" w:rsidRPr="005A08D1">
        <w:rPr>
          <w:rFonts w:hint="cs"/>
          <w:rtl/>
        </w:rPr>
        <w:t xml:space="preserve">, </w:t>
      </w:r>
      <w:r w:rsidR="008500CA" w:rsidRPr="005A08D1">
        <w:t>java applet</w:t>
      </w:r>
      <w:r w:rsidR="008500CA" w:rsidRPr="005A08D1">
        <w:rPr>
          <w:rFonts w:hint="cs"/>
          <w:rtl/>
        </w:rPr>
        <w:t xml:space="preserve">, </w:t>
      </w:r>
      <w:r w:rsidR="008500CA" w:rsidRPr="005A08D1">
        <w:t>ActiveX</w:t>
      </w:r>
      <w:r w:rsidRPr="005A08D1">
        <w:rPr>
          <w:rtl/>
        </w:rPr>
        <w:t>).</w:t>
      </w:r>
      <w:bookmarkEnd w:id="179"/>
    </w:p>
    <w:p w:rsidR="009D677E" w:rsidRPr="005A08D1" w:rsidRDefault="009D677E" w:rsidP="00510110">
      <w:pPr>
        <w:pStyle w:val="41"/>
        <w:ind w:left="1847" w:hanging="767"/>
        <w:rPr>
          <w:rtl/>
        </w:rPr>
      </w:pPr>
      <w:r w:rsidRPr="005A08D1">
        <w:rPr>
          <w:rtl/>
        </w:rPr>
        <w:t xml:space="preserve">תחזוקת אתר </w:t>
      </w:r>
      <w:r w:rsidRPr="005A08D1">
        <w:t>DRP</w:t>
      </w:r>
      <w:r w:rsidRPr="005A08D1">
        <w:rPr>
          <w:rtl/>
        </w:rPr>
        <w:t xml:space="preserve"> לצורך </w:t>
      </w:r>
      <w:r w:rsidRPr="005A08D1">
        <w:t>DR</w:t>
      </w:r>
      <w:r w:rsidRPr="005A08D1">
        <w:rPr>
          <w:rtl/>
        </w:rPr>
        <w:t>.</w:t>
      </w:r>
    </w:p>
    <w:p w:rsidR="009D677E" w:rsidRPr="005A08D1" w:rsidRDefault="009D677E" w:rsidP="00510110">
      <w:pPr>
        <w:pStyle w:val="41"/>
        <w:ind w:left="1847" w:hanging="767"/>
        <w:rPr>
          <w:rtl/>
        </w:rPr>
      </w:pPr>
      <w:r w:rsidRPr="005A08D1">
        <w:rPr>
          <w:rtl/>
        </w:rPr>
        <w:t>הקפדה על כללי אבטחת מידע</w:t>
      </w:r>
      <w:r w:rsidR="001F2202" w:rsidRPr="005A08D1">
        <w:rPr>
          <w:rFonts w:hint="cs"/>
          <w:rtl/>
        </w:rPr>
        <w:t xml:space="preserve"> (כמפורט ב</w:t>
      </w:r>
      <w:hyperlink w:anchor="_נספח_6_-" w:history="1">
        <w:r w:rsidR="001F2202" w:rsidRPr="005A08D1">
          <w:rPr>
            <w:rStyle w:val="Hyperlink"/>
            <w:rFonts w:hint="cs"/>
            <w:rtl/>
          </w:rPr>
          <w:t>נספח 6</w:t>
        </w:r>
      </w:hyperlink>
      <w:r w:rsidR="001F2202" w:rsidRPr="005A08D1">
        <w:rPr>
          <w:rFonts w:hint="cs"/>
          <w:rtl/>
        </w:rPr>
        <w:t>)</w:t>
      </w:r>
      <w:r w:rsidRPr="005A08D1">
        <w:rPr>
          <w:rtl/>
        </w:rPr>
        <w:t>.</w:t>
      </w:r>
    </w:p>
    <w:p w:rsidR="009D677E" w:rsidRPr="005A08D1" w:rsidRDefault="009D677E" w:rsidP="00510110">
      <w:pPr>
        <w:pStyle w:val="41"/>
        <w:ind w:left="1847" w:hanging="767"/>
        <w:rPr>
          <w:rtl/>
        </w:rPr>
      </w:pPr>
      <w:r w:rsidRPr="005A08D1">
        <w:rPr>
          <w:rtl/>
        </w:rPr>
        <w:lastRenderedPageBreak/>
        <w:t>הקמת ותחזוקת תשתיות המערכת תבוצע ע"י אנ</w:t>
      </w:r>
      <w:r w:rsidR="00FD08BB" w:rsidRPr="005A08D1">
        <w:rPr>
          <w:rtl/>
        </w:rPr>
        <w:t>שי אתר האירוח בהתאם להנחיות ה</w:t>
      </w:r>
      <w:r w:rsidR="00FD08BB" w:rsidRPr="005A08D1">
        <w:rPr>
          <w:rFonts w:hint="cs"/>
          <w:rtl/>
        </w:rPr>
        <w:t>מציע</w:t>
      </w:r>
      <w:r w:rsidRPr="005A08D1">
        <w:rPr>
          <w:rtl/>
        </w:rPr>
        <w:t xml:space="preserve"> ובסיועם, כמפורט ב</w:t>
      </w:r>
      <w:hyperlink w:anchor="_מימוש" w:history="1">
        <w:r w:rsidRPr="005A08D1">
          <w:rPr>
            <w:rStyle w:val="Hyperlink"/>
            <w:rtl/>
          </w:rPr>
          <w:t>פרק 4</w:t>
        </w:r>
      </w:hyperlink>
      <w:r w:rsidRPr="005A08D1">
        <w:rPr>
          <w:rtl/>
        </w:rPr>
        <w:t>.</w:t>
      </w:r>
    </w:p>
    <w:p w:rsidR="009D677E" w:rsidRPr="005A08D1" w:rsidRDefault="009D677E" w:rsidP="00510110">
      <w:pPr>
        <w:pStyle w:val="af6"/>
        <w:numPr>
          <w:ilvl w:val="2"/>
          <w:numId w:val="34"/>
        </w:numPr>
        <w:spacing w:after="160"/>
        <w:rPr>
          <w:rFonts w:ascii="David" w:hAnsi="David"/>
          <w:rtl/>
        </w:rPr>
      </w:pPr>
      <w:r w:rsidRPr="005A08D1">
        <w:rPr>
          <w:rFonts w:ascii="David" w:hAnsi="David"/>
          <w:rtl/>
        </w:rPr>
        <w:t>אבטחה פיזית – אתר האירוח ימוקם בירושלים או במרכז הארץ. כל טיפול במערכת המוצעת יחייב הגעה פיסית לאחד מהאתרים הפיסיים של אתר האירוח.</w:t>
      </w:r>
    </w:p>
    <w:p w:rsidR="009D677E" w:rsidRPr="005A08D1" w:rsidRDefault="009D677E" w:rsidP="00510110">
      <w:pPr>
        <w:pStyle w:val="af6"/>
        <w:numPr>
          <w:ilvl w:val="2"/>
          <w:numId w:val="34"/>
        </w:numPr>
        <w:spacing w:after="160"/>
        <w:rPr>
          <w:rFonts w:ascii="David" w:hAnsi="David"/>
          <w:rtl/>
        </w:rPr>
      </w:pPr>
      <w:r w:rsidRPr="005A08D1">
        <w:rPr>
          <w:rFonts w:ascii="David" w:hAnsi="David"/>
          <w:rtl/>
        </w:rPr>
        <w:t>אבטחה לוגית – באתר האירוח מופעלים אמצעי אבטחת מידע שונים ומגוונים.</w:t>
      </w:r>
    </w:p>
    <w:p w:rsidR="009D677E" w:rsidRPr="005A08D1" w:rsidRDefault="009D677E" w:rsidP="00510110">
      <w:pPr>
        <w:pStyle w:val="af6"/>
        <w:numPr>
          <w:ilvl w:val="2"/>
          <w:numId w:val="34"/>
        </w:numPr>
        <w:spacing w:after="160"/>
        <w:rPr>
          <w:rFonts w:ascii="David" w:hAnsi="David"/>
        </w:rPr>
      </w:pPr>
      <w:r w:rsidRPr="005A08D1">
        <w:rPr>
          <w:rFonts w:ascii="David" w:hAnsi="David"/>
          <w:rtl/>
        </w:rPr>
        <w:t xml:space="preserve">תמיכה בטכנולוגיית וירטואליזציה </w:t>
      </w:r>
      <w:r w:rsidRPr="005A08D1">
        <w:rPr>
          <w:rFonts w:ascii="David" w:hAnsi="David"/>
        </w:rPr>
        <w:t>VMware</w:t>
      </w:r>
      <w:r w:rsidR="00101B73" w:rsidRPr="005A08D1">
        <w:rPr>
          <w:rFonts w:ascii="David" w:hAnsi="David"/>
          <w:rtl/>
        </w:rPr>
        <w:t xml:space="preserve"> – אתר האירוח משתמש</w:t>
      </w:r>
      <w:r w:rsidRPr="005A08D1">
        <w:rPr>
          <w:rFonts w:ascii="David" w:hAnsi="David"/>
          <w:rtl/>
        </w:rPr>
        <w:t xml:space="preserve"> בפלטפורמה לוירטואליזציה של </w:t>
      </w:r>
      <w:r w:rsidRPr="005A08D1">
        <w:rPr>
          <w:rFonts w:ascii="David" w:hAnsi="David"/>
        </w:rPr>
        <w:t>Vmware</w:t>
      </w:r>
      <w:r w:rsidRPr="005A08D1">
        <w:rPr>
          <w:rFonts w:ascii="David" w:hAnsi="David"/>
          <w:rtl/>
        </w:rPr>
        <w:t>.</w:t>
      </w:r>
    </w:p>
    <w:p w:rsidR="001E1F36" w:rsidRPr="005A08D1" w:rsidRDefault="001E1F36" w:rsidP="00510110">
      <w:pPr>
        <w:spacing w:after="160"/>
        <w:rPr>
          <w:rFonts w:ascii="David" w:hAnsi="David"/>
          <w:rtl/>
        </w:rPr>
      </w:pPr>
    </w:p>
    <w:p w:rsidR="00E26A11"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דרישות התשתית הטכנולוגית מהמערכת המוצעת</w:t>
      </w:r>
    </w:p>
    <w:p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כללי</w:t>
      </w:r>
    </w:p>
    <w:p w:rsidR="0016106A" w:rsidRPr="005A08D1" w:rsidRDefault="0016106A" w:rsidP="0021730E">
      <w:pPr>
        <w:pStyle w:val="41"/>
        <w:ind w:left="1847" w:hanging="767"/>
        <w:rPr>
          <w:rtl/>
        </w:rPr>
      </w:pPr>
      <w:bookmarkStart w:id="180" w:name="_Ref44856822"/>
      <w:r w:rsidRPr="005A08D1">
        <w:rPr>
          <w:rtl/>
        </w:rPr>
        <w:t>פרק זה מתא</w:t>
      </w:r>
      <w:r w:rsidR="00FD08BB" w:rsidRPr="005A08D1">
        <w:rPr>
          <w:rtl/>
        </w:rPr>
        <w:t>ר את הדרישות הטכנולוגיות מן ה</w:t>
      </w:r>
      <w:r w:rsidR="00FD08BB" w:rsidRPr="005A08D1">
        <w:rPr>
          <w:rFonts w:hint="cs"/>
          <w:rtl/>
        </w:rPr>
        <w:t>מציע</w:t>
      </w:r>
      <w:r w:rsidR="00FD08BB" w:rsidRPr="005A08D1">
        <w:rPr>
          <w:rtl/>
        </w:rPr>
        <w:t>. על ה</w:t>
      </w:r>
      <w:r w:rsidR="00FD08BB" w:rsidRPr="005A08D1">
        <w:rPr>
          <w:rFonts w:hint="cs"/>
          <w:rtl/>
        </w:rPr>
        <w:t>מציע</w:t>
      </w:r>
      <w:r w:rsidRPr="005A08D1">
        <w:rPr>
          <w:rtl/>
        </w:rPr>
        <w:t xml:space="preserve"> לעמוד בכל תנאי טכנולוגי מוצג ככתבו וכלשונו. מובהר כי במידה והצעת המציע כוללת רכיבים שאינם סטנדרטיים</w:t>
      </w:r>
      <w:r w:rsidR="0021730E" w:rsidRPr="005A08D1">
        <w:rPr>
          <w:rFonts w:hint="cs"/>
          <w:rtl/>
        </w:rPr>
        <w:t xml:space="preserve"> או תוכנות צד שלישי נדרשות להפעלת המערכת בתקופת ההתקשרות</w:t>
      </w:r>
      <w:r w:rsidR="00FD08BB" w:rsidRPr="005A08D1">
        <w:rPr>
          <w:rtl/>
        </w:rPr>
        <w:t xml:space="preserve"> כמפורט להלן, ה</w:t>
      </w:r>
      <w:r w:rsidR="00FD08BB" w:rsidRPr="005A08D1">
        <w:rPr>
          <w:rFonts w:hint="cs"/>
          <w:rtl/>
        </w:rPr>
        <w:t>מציע</w:t>
      </w:r>
      <w:r w:rsidRPr="005A08D1">
        <w:rPr>
          <w:rtl/>
        </w:rPr>
        <w:t xml:space="preserve"> </w:t>
      </w:r>
      <w:r w:rsidRPr="005A08D1">
        <w:rPr>
          <w:b/>
          <w:bCs/>
          <w:rtl/>
        </w:rPr>
        <w:t>יפרט</w:t>
      </w:r>
      <w:r w:rsidRPr="005A08D1">
        <w:rPr>
          <w:rtl/>
        </w:rPr>
        <w:t xml:space="preserve"> א</w:t>
      </w:r>
      <w:r w:rsidR="00097980" w:rsidRPr="005A08D1">
        <w:rPr>
          <w:rtl/>
        </w:rPr>
        <w:t>ת תוכנות התשתית שאינן סטנדרטיות</w:t>
      </w:r>
      <w:r w:rsidR="00DB2CA9" w:rsidRPr="005A08D1">
        <w:rPr>
          <w:rFonts w:hint="cs"/>
          <w:rtl/>
        </w:rPr>
        <w:t xml:space="preserve"> או תוכנות צד שלישי </w:t>
      </w:r>
      <w:r w:rsidR="0021730E" w:rsidRPr="005A08D1">
        <w:rPr>
          <w:rFonts w:hint="cs"/>
          <w:rtl/>
        </w:rPr>
        <w:t>אלו</w:t>
      </w:r>
      <w:r w:rsidR="008168A7" w:rsidRPr="005A08D1">
        <w:rPr>
          <w:rFonts w:hint="cs"/>
          <w:rtl/>
        </w:rPr>
        <w:t>;</w:t>
      </w:r>
      <w:r w:rsidR="00097980" w:rsidRPr="005A08D1">
        <w:rPr>
          <w:rtl/>
        </w:rPr>
        <w:t xml:space="preserve"> בהתאם, יובהר כי ה</w:t>
      </w:r>
      <w:r w:rsidR="00097980" w:rsidRPr="005A08D1">
        <w:rPr>
          <w:rFonts w:hint="cs"/>
          <w:rtl/>
        </w:rPr>
        <w:t>ה</w:t>
      </w:r>
      <w:r w:rsidR="00097980" w:rsidRPr="005A08D1">
        <w:rPr>
          <w:rtl/>
        </w:rPr>
        <w:t>צעה</w:t>
      </w:r>
      <w:r w:rsidR="008168A7" w:rsidRPr="005A08D1">
        <w:rPr>
          <w:rtl/>
        </w:rPr>
        <w:t xml:space="preserve"> הכספית של המציע</w:t>
      </w:r>
      <w:r w:rsidRPr="005A08D1">
        <w:rPr>
          <w:rtl/>
        </w:rPr>
        <w:t xml:space="preserve"> </w:t>
      </w:r>
      <w:r w:rsidR="008168A7" w:rsidRPr="005A08D1">
        <w:rPr>
          <w:rFonts w:hint="cs"/>
          <w:rtl/>
        </w:rPr>
        <w:t>(</w:t>
      </w:r>
      <w:r w:rsidRPr="005A08D1">
        <w:rPr>
          <w:rtl/>
        </w:rPr>
        <w:t>כאמור ב</w:t>
      </w:r>
      <w:hyperlink w:anchor="_נספח_10_-" w:history="1">
        <w:r w:rsidRPr="005A08D1">
          <w:rPr>
            <w:rStyle w:val="Hyperlink"/>
            <w:rtl/>
          </w:rPr>
          <w:t>נ</w:t>
        </w:r>
        <w:r w:rsidR="005B5A32" w:rsidRPr="005A08D1">
          <w:rPr>
            <w:rStyle w:val="Hyperlink"/>
            <w:rtl/>
          </w:rPr>
          <w:t xml:space="preserve">ספח </w:t>
        </w:r>
        <w:r w:rsidR="005B5A32" w:rsidRPr="005A08D1">
          <w:rPr>
            <w:rStyle w:val="Hyperlink"/>
            <w:rFonts w:hint="cs"/>
            <w:rtl/>
          </w:rPr>
          <w:t>10</w:t>
        </w:r>
      </w:hyperlink>
      <w:r w:rsidR="008168A7" w:rsidRPr="005A08D1">
        <w:rPr>
          <w:rFonts w:hint="cs"/>
          <w:rtl/>
        </w:rPr>
        <w:t>)</w:t>
      </w:r>
      <w:r w:rsidR="00097980" w:rsidRPr="005A08D1">
        <w:rPr>
          <w:rFonts w:hint="cs"/>
          <w:rtl/>
        </w:rPr>
        <w:t>,</w:t>
      </w:r>
      <w:r w:rsidRPr="005A08D1">
        <w:rPr>
          <w:rtl/>
        </w:rPr>
        <w:t xml:space="preserve"> תכלול את כל הרכיבים שאינם סטנדרטיים </w:t>
      </w:r>
      <w:r w:rsidR="00DB2CA9" w:rsidRPr="005A08D1">
        <w:rPr>
          <w:rFonts w:hint="cs"/>
          <w:rtl/>
        </w:rPr>
        <w:t xml:space="preserve">או תוכנות צד שלישי שיידרשו להפעלת המערכת בתקופת ההתקשרות </w:t>
      </w:r>
      <w:r w:rsidRPr="005A08D1">
        <w:rPr>
          <w:rtl/>
        </w:rPr>
        <w:t>כמפורט להלן</w:t>
      </w:r>
      <w:r w:rsidR="00097980" w:rsidRPr="005A08D1">
        <w:rPr>
          <w:rFonts w:hint="cs"/>
          <w:rtl/>
        </w:rPr>
        <w:t>,</w:t>
      </w:r>
      <w:r w:rsidRPr="005A08D1">
        <w:rPr>
          <w:rtl/>
        </w:rPr>
        <w:t xml:space="preserve"> לרבות העלויות הנלוות לצורך ניהולם כמערכת עובדת בהתאם לדרישות המכרז.</w:t>
      </w:r>
      <w:bookmarkEnd w:id="180"/>
    </w:p>
    <w:p w:rsidR="0016106A" w:rsidRPr="005A08D1" w:rsidRDefault="0016106A" w:rsidP="00510110">
      <w:pPr>
        <w:pStyle w:val="41"/>
        <w:ind w:left="1847" w:hanging="767"/>
        <w:rPr>
          <w:rtl/>
        </w:rPr>
      </w:pPr>
      <w:bookmarkStart w:id="181" w:name="_Ref44246910"/>
      <w:r w:rsidRPr="005A08D1">
        <w:rPr>
          <w:rtl/>
        </w:rPr>
        <w:t>להלן פרוט הרכיבים הסטנדרטים (תוכנות תשתית) להם קיים רישוי באתר האירוח של המזמין:</w:t>
      </w:r>
      <w:bookmarkEnd w:id="181"/>
      <w:r w:rsidRPr="005A08D1">
        <w:rPr>
          <w:rtl/>
        </w:rPr>
        <w:t xml:space="preserve"> </w:t>
      </w:r>
    </w:p>
    <w:p w:rsidR="0016106A" w:rsidRPr="005A08D1" w:rsidRDefault="0016106A" w:rsidP="00F74E14">
      <w:pPr>
        <w:pStyle w:val="41"/>
        <w:numPr>
          <w:ilvl w:val="4"/>
          <w:numId w:val="34"/>
        </w:numPr>
        <w:ind w:left="2414" w:hanging="974"/>
        <w:rPr>
          <w:rtl/>
        </w:rPr>
      </w:pPr>
      <w:r w:rsidRPr="005A08D1">
        <w:rPr>
          <w:rtl/>
        </w:rPr>
        <w:t xml:space="preserve">מ"ה </w:t>
      </w:r>
      <w:r w:rsidR="00F74E14">
        <w:rPr>
          <w:rFonts w:hint="cs"/>
        </w:rPr>
        <w:t>L</w:t>
      </w:r>
      <w:r w:rsidR="00F74E14">
        <w:t>inux\</w:t>
      </w:r>
      <w:r w:rsidRPr="005A08D1">
        <w:t>Windows</w:t>
      </w:r>
      <w:r w:rsidRPr="005A08D1">
        <w:rPr>
          <w:rtl/>
        </w:rPr>
        <w:t>;</w:t>
      </w:r>
    </w:p>
    <w:p w:rsidR="0016106A" w:rsidRPr="005A08D1" w:rsidRDefault="0016106A" w:rsidP="00510110">
      <w:pPr>
        <w:pStyle w:val="41"/>
        <w:numPr>
          <w:ilvl w:val="4"/>
          <w:numId w:val="34"/>
        </w:numPr>
        <w:ind w:left="2414" w:hanging="974"/>
        <w:rPr>
          <w:rtl/>
        </w:rPr>
      </w:pPr>
      <w:r w:rsidRPr="005A08D1">
        <w:rPr>
          <w:rtl/>
        </w:rPr>
        <w:t>מסדי נתונים</w:t>
      </w:r>
      <w:r w:rsidR="005669D9">
        <w:rPr>
          <w:rFonts w:hint="cs"/>
          <w:rtl/>
        </w:rPr>
        <w:t xml:space="preserve"> רלציוני</w:t>
      </w:r>
      <w:r w:rsidR="001E772F">
        <w:rPr>
          <w:rFonts w:hint="cs"/>
          <w:rtl/>
        </w:rPr>
        <w:t>ים</w:t>
      </w:r>
      <w:r w:rsidRPr="005A08D1">
        <w:rPr>
          <w:rtl/>
        </w:rPr>
        <w:t xml:space="preserve"> </w:t>
      </w:r>
      <w:r w:rsidRPr="005A08D1">
        <w:t>MS SQL</w:t>
      </w:r>
      <w:r w:rsidR="00F74E14">
        <w:t>/MySQL</w:t>
      </w:r>
      <w:r w:rsidRPr="005A08D1">
        <w:rPr>
          <w:rtl/>
        </w:rPr>
        <w:t>;</w:t>
      </w:r>
    </w:p>
    <w:p w:rsidR="0016106A" w:rsidRPr="005A08D1" w:rsidRDefault="0016106A" w:rsidP="00510110">
      <w:pPr>
        <w:pStyle w:val="41"/>
        <w:numPr>
          <w:ilvl w:val="4"/>
          <w:numId w:val="34"/>
        </w:numPr>
        <w:ind w:left="2414" w:hanging="974"/>
        <w:rPr>
          <w:rtl/>
        </w:rPr>
      </w:pPr>
      <w:r w:rsidRPr="005A08D1">
        <w:rPr>
          <w:rtl/>
        </w:rPr>
        <w:t xml:space="preserve">וירטואליזציה: </w:t>
      </w:r>
      <w:r w:rsidRPr="005A08D1">
        <w:t>Vmware</w:t>
      </w:r>
      <w:r w:rsidRPr="005A08D1">
        <w:rPr>
          <w:rtl/>
        </w:rPr>
        <w:t>;</w:t>
      </w:r>
    </w:p>
    <w:p w:rsidR="0016106A" w:rsidRPr="005A08D1" w:rsidRDefault="0016106A" w:rsidP="00510110">
      <w:pPr>
        <w:pStyle w:val="41"/>
        <w:numPr>
          <w:ilvl w:val="4"/>
          <w:numId w:val="34"/>
        </w:numPr>
        <w:ind w:left="2414" w:hanging="974"/>
        <w:rPr>
          <w:rtl/>
        </w:rPr>
      </w:pPr>
      <w:r w:rsidRPr="005A08D1">
        <w:rPr>
          <w:rtl/>
        </w:rPr>
        <w:t>מערך גיבויים פעיל;</w:t>
      </w:r>
    </w:p>
    <w:p w:rsidR="0016106A" w:rsidRPr="005A08D1" w:rsidRDefault="0016106A" w:rsidP="00510110">
      <w:pPr>
        <w:pStyle w:val="41"/>
        <w:numPr>
          <w:ilvl w:val="4"/>
          <w:numId w:val="34"/>
        </w:numPr>
        <w:ind w:left="2414" w:hanging="974"/>
        <w:rPr>
          <w:rtl/>
        </w:rPr>
      </w:pPr>
      <w:r w:rsidRPr="005A08D1">
        <w:rPr>
          <w:rtl/>
        </w:rPr>
        <w:t xml:space="preserve">מוצרי </w:t>
      </w:r>
      <w:r w:rsidRPr="005A08D1">
        <w:t>MS Office</w:t>
      </w:r>
      <w:r w:rsidRPr="005A08D1">
        <w:rPr>
          <w:rtl/>
        </w:rPr>
        <w:t>;</w:t>
      </w:r>
    </w:p>
    <w:p w:rsidR="0016106A" w:rsidRDefault="0016106A" w:rsidP="00510110">
      <w:pPr>
        <w:pStyle w:val="41"/>
        <w:numPr>
          <w:ilvl w:val="4"/>
          <w:numId w:val="34"/>
        </w:numPr>
        <w:ind w:left="2414" w:hanging="974"/>
      </w:pPr>
      <w:r w:rsidRPr="005A08D1">
        <w:rPr>
          <w:rtl/>
        </w:rPr>
        <w:t xml:space="preserve">מערכת </w:t>
      </w:r>
      <w:r w:rsidRPr="005A08D1">
        <w:t>SIEM</w:t>
      </w:r>
      <w:r w:rsidRPr="005A08D1">
        <w:rPr>
          <w:rtl/>
        </w:rPr>
        <w:t>.</w:t>
      </w:r>
    </w:p>
    <w:p w:rsidR="00F74E14" w:rsidRDefault="00F74E14" w:rsidP="00510110">
      <w:pPr>
        <w:pStyle w:val="41"/>
        <w:numPr>
          <w:ilvl w:val="4"/>
          <w:numId w:val="34"/>
        </w:numPr>
        <w:ind w:left="2414" w:hanging="974"/>
      </w:pPr>
      <w:r>
        <w:rPr>
          <w:rFonts w:hint="cs"/>
          <w:rtl/>
        </w:rPr>
        <w:t>מערכת הזדהות הממשלתית.</w:t>
      </w:r>
    </w:p>
    <w:p w:rsidR="00294F0D" w:rsidRDefault="00631670" w:rsidP="00510110">
      <w:pPr>
        <w:pStyle w:val="41"/>
        <w:numPr>
          <w:ilvl w:val="4"/>
          <w:numId w:val="34"/>
        </w:numPr>
        <w:ind w:left="2414" w:hanging="974"/>
      </w:pPr>
      <w:r>
        <w:rPr>
          <w:rFonts w:hint="cs"/>
          <w:rtl/>
        </w:rPr>
        <w:t>תשתית ל</w:t>
      </w:r>
      <w:r w:rsidR="001E772F">
        <w:rPr>
          <w:rFonts w:hint="cs"/>
          <w:rtl/>
        </w:rPr>
        <w:t>ה</w:t>
      </w:r>
      <w:r>
        <w:rPr>
          <w:rFonts w:hint="cs"/>
          <w:rtl/>
        </w:rPr>
        <w:t xml:space="preserve">עברת מסרים - </w:t>
      </w:r>
      <w:r w:rsidR="00294F0D">
        <w:rPr>
          <w:rFonts w:hint="cs"/>
          <w:rtl/>
        </w:rPr>
        <w:t>שדרת המידע</w:t>
      </w:r>
    </w:p>
    <w:p w:rsidR="00294F0D" w:rsidRPr="005A08D1" w:rsidRDefault="00294F0D" w:rsidP="00510110">
      <w:pPr>
        <w:pStyle w:val="41"/>
        <w:numPr>
          <w:ilvl w:val="4"/>
          <w:numId w:val="34"/>
        </w:numPr>
        <w:ind w:left="2414" w:hanging="974"/>
      </w:pPr>
      <w:r>
        <w:rPr>
          <w:rFonts w:hint="cs"/>
          <w:rtl/>
        </w:rPr>
        <w:t>ממשק ל</w:t>
      </w:r>
      <w:r w:rsidR="001E772F">
        <w:rPr>
          <w:rFonts w:hint="cs"/>
          <w:rtl/>
        </w:rPr>
        <w:t>העלאת</w:t>
      </w:r>
      <w:r>
        <w:rPr>
          <w:rFonts w:hint="cs"/>
          <w:rtl/>
        </w:rPr>
        <w:t xml:space="preserve"> קבצים</w:t>
      </w:r>
      <w:r w:rsidR="005715F7">
        <w:rPr>
          <w:rFonts w:hint="cs"/>
          <w:rtl/>
        </w:rPr>
        <w:t xml:space="preserve"> הסינכרוני</w:t>
      </w:r>
      <w:r w:rsidR="00631670">
        <w:rPr>
          <w:rFonts w:hint="cs"/>
          <w:rtl/>
        </w:rPr>
        <w:t xml:space="preserve"> -</w:t>
      </w:r>
      <w:r>
        <w:rPr>
          <w:rFonts w:hint="cs"/>
          <w:rtl/>
        </w:rPr>
        <w:t xml:space="preserve"> </w:t>
      </w:r>
      <w:r>
        <w:t>File Upload</w:t>
      </w:r>
    </w:p>
    <w:p w:rsidR="001D7382" w:rsidRPr="005715F7" w:rsidRDefault="001D7382" w:rsidP="00510110">
      <w:pPr>
        <w:pStyle w:val="41"/>
        <w:numPr>
          <w:ilvl w:val="0"/>
          <w:numId w:val="0"/>
        </w:numPr>
        <w:ind w:left="1728" w:hanging="648"/>
        <w:rPr>
          <w:rtl/>
        </w:rPr>
      </w:pPr>
    </w:p>
    <w:p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ארכיטקטורה</w:t>
      </w:r>
    </w:p>
    <w:p w:rsidR="0016106A" w:rsidRPr="005A08D1" w:rsidRDefault="0016106A" w:rsidP="00510110">
      <w:pPr>
        <w:pStyle w:val="41"/>
        <w:ind w:left="1847" w:hanging="767"/>
        <w:rPr>
          <w:rtl/>
        </w:rPr>
      </w:pPr>
      <w:r w:rsidRPr="005A08D1">
        <w:rPr>
          <w:rtl/>
        </w:rPr>
        <w:t>כללי</w:t>
      </w:r>
    </w:p>
    <w:p w:rsidR="0016106A" w:rsidRPr="005A08D1" w:rsidRDefault="0016106A" w:rsidP="00510110">
      <w:pPr>
        <w:pStyle w:val="41"/>
        <w:numPr>
          <w:ilvl w:val="4"/>
          <w:numId w:val="34"/>
        </w:numPr>
        <w:ind w:left="2414" w:hanging="974"/>
        <w:rPr>
          <w:rtl/>
        </w:rPr>
      </w:pPr>
      <w:r w:rsidRPr="005A08D1">
        <w:rPr>
          <w:rtl/>
        </w:rPr>
        <w:lastRenderedPageBreak/>
        <w:t>המזמין אינו מכתיב במסמך זה את ארכיטקטורת החומרה, התשתיות והתוכנה, אך מציג ציפיות ועקרונות, אשר יש לעמוד בהן במסגרת גיבוש הפיתרון. כמו כן, מפרט המזמין את דרישותיו הטכנולוגיות מהמוצר. המזמין מייחס חשיבות מכרעת לגיבוש ארכיטקטורה, אשר תתאים לעקרונות והציפיות המפורטות להלן.</w:t>
      </w:r>
    </w:p>
    <w:p w:rsidR="0016106A" w:rsidRPr="005A08D1" w:rsidRDefault="0016106A" w:rsidP="00510110">
      <w:pPr>
        <w:pStyle w:val="41"/>
        <w:ind w:left="1847" w:hanging="767"/>
        <w:rPr>
          <w:rtl/>
        </w:rPr>
      </w:pPr>
      <w:r w:rsidRPr="005A08D1">
        <w:rPr>
          <w:rtl/>
        </w:rPr>
        <w:t xml:space="preserve">עקרונות – המציע </w:t>
      </w:r>
      <w:r w:rsidRPr="005A08D1">
        <w:rPr>
          <w:b/>
          <w:bCs/>
          <w:rtl/>
        </w:rPr>
        <w:t>יפרט</w:t>
      </w:r>
      <w:r w:rsidRPr="005A08D1">
        <w:rPr>
          <w:rtl/>
        </w:rPr>
        <w:t xml:space="preserve"> כיצד ההצעה עומדת בדרישות להלן:</w:t>
      </w:r>
    </w:p>
    <w:p w:rsidR="0016106A" w:rsidRPr="005A08D1" w:rsidRDefault="00B337EA" w:rsidP="008B2D98">
      <w:pPr>
        <w:pStyle w:val="41"/>
        <w:numPr>
          <w:ilvl w:val="4"/>
          <w:numId w:val="34"/>
        </w:numPr>
        <w:ind w:left="2414" w:hanging="974"/>
        <w:rPr>
          <w:rtl/>
        </w:rPr>
      </w:pPr>
      <w:r>
        <w:rPr>
          <w:rFonts w:hint="cs"/>
          <w:rtl/>
        </w:rPr>
        <w:t>ארכיטקטור</w:t>
      </w:r>
      <w:r w:rsidR="001E772F">
        <w:rPr>
          <w:rFonts w:hint="cs"/>
          <w:rtl/>
        </w:rPr>
        <w:t>ה</w:t>
      </w:r>
      <w:r w:rsidR="008B2D98">
        <w:rPr>
          <w:rFonts w:hint="cs"/>
          <w:rtl/>
        </w:rPr>
        <w:t xml:space="preserve"> מבוזרת.</w:t>
      </w:r>
    </w:p>
    <w:p w:rsidR="0016106A" w:rsidRPr="005A08D1" w:rsidRDefault="006153DA" w:rsidP="00510110">
      <w:pPr>
        <w:pStyle w:val="41"/>
        <w:numPr>
          <w:ilvl w:val="4"/>
          <w:numId w:val="34"/>
        </w:numPr>
        <w:ind w:left="2414" w:hanging="974"/>
      </w:pPr>
      <w:bookmarkStart w:id="182" w:name="_Ref44859716"/>
      <w:r w:rsidRPr="005A08D1">
        <w:rPr>
          <w:rtl/>
        </w:rPr>
        <w:t>אופן התמיכה של הארכיטקטורה המוצעת בדרישות הזמינות</w:t>
      </w:r>
      <w:r w:rsidR="0016106A" w:rsidRPr="005A08D1">
        <w:rPr>
          <w:rtl/>
        </w:rPr>
        <w:t xml:space="preserve"> </w:t>
      </w:r>
      <w:r w:rsidRPr="005A08D1">
        <w:rPr>
          <w:rFonts w:hint="cs"/>
          <w:rtl/>
        </w:rPr>
        <w:t xml:space="preserve">- </w:t>
      </w:r>
      <w:r w:rsidR="0016106A" w:rsidRPr="005A08D1">
        <w:rPr>
          <w:rtl/>
        </w:rPr>
        <w:t xml:space="preserve">שתמנע מצב של </w:t>
      </w:r>
      <w:r w:rsidRPr="005A08D1">
        <w:t>SPOF (</w:t>
      </w:r>
      <w:r w:rsidR="0016106A" w:rsidRPr="005A08D1">
        <w:t>Single Point Of Failure</w:t>
      </w:r>
      <w:r w:rsidRPr="005A08D1">
        <w:t>)</w:t>
      </w:r>
      <w:r w:rsidR="0016106A" w:rsidRPr="005A08D1">
        <w:rPr>
          <w:rtl/>
        </w:rPr>
        <w:t>.</w:t>
      </w:r>
      <w:bookmarkEnd w:id="182"/>
    </w:p>
    <w:p w:rsidR="0016106A" w:rsidRPr="005A08D1" w:rsidRDefault="0016106A" w:rsidP="00510110">
      <w:pPr>
        <w:pStyle w:val="41"/>
        <w:numPr>
          <w:ilvl w:val="4"/>
          <w:numId w:val="34"/>
        </w:numPr>
        <w:ind w:left="2414" w:hanging="974"/>
        <w:rPr>
          <w:rtl/>
        </w:rPr>
      </w:pPr>
      <w:bookmarkStart w:id="183" w:name="_Ref44860418"/>
      <w:r w:rsidRPr="005A08D1">
        <w:rPr>
          <w:rtl/>
        </w:rPr>
        <w:t>מבנה רב שכבתי מוגדר היטב הן בתשתיות והן ברכיבי המערכת.</w:t>
      </w:r>
      <w:bookmarkEnd w:id="183"/>
    </w:p>
    <w:p w:rsidR="0016106A" w:rsidRPr="005A08D1" w:rsidRDefault="0016106A" w:rsidP="00510110">
      <w:pPr>
        <w:pStyle w:val="41"/>
        <w:numPr>
          <w:ilvl w:val="4"/>
          <w:numId w:val="34"/>
        </w:numPr>
        <w:ind w:left="2414" w:hanging="974"/>
      </w:pPr>
      <w:bookmarkStart w:id="184" w:name="_Ref44860720"/>
      <w:r w:rsidRPr="005A08D1">
        <w:rPr>
          <w:rtl/>
        </w:rPr>
        <w:t>ארכיטקטורה שתתמוך ב-</w:t>
      </w:r>
      <w:r w:rsidRPr="005A08D1">
        <w:t>Scale-in</w:t>
      </w:r>
      <w:r w:rsidRPr="005A08D1">
        <w:rPr>
          <w:rtl/>
        </w:rPr>
        <w:t xml:space="preserve"> של שרתים (הוספת כח עיבוד, זיכרון) או/ו </w:t>
      </w:r>
      <w:r w:rsidRPr="005A08D1">
        <w:t>Scale-Out</w:t>
      </w:r>
      <w:r w:rsidRPr="005A08D1">
        <w:rPr>
          <w:rtl/>
        </w:rPr>
        <w:t xml:space="preserve"> ע"י הוספת שרתים נוספים לתמיכה במספר משתמשים גדול.</w:t>
      </w:r>
      <w:bookmarkEnd w:id="184"/>
    </w:p>
    <w:p w:rsidR="00AE74BE" w:rsidRPr="005A08D1" w:rsidRDefault="00486149" w:rsidP="00723CF1">
      <w:pPr>
        <w:pStyle w:val="41"/>
        <w:numPr>
          <w:ilvl w:val="4"/>
          <w:numId w:val="34"/>
        </w:numPr>
        <w:ind w:left="2414" w:hanging="974"/>
      </w:pPr>
      <w:bookmarkStart w:id="185" w:name="_Ref45118004"/>
      <w:bookmarkStart w:id="186" w:name="_Ref45120170"/>
      <w:r w:rsidRPr="005A08D1">
        <w:rPr>
          <w:rFonts w:ascii="David" w:hAnsi="David"/>
          <w:rtl/>
        </w:rPr>
        <w:t xml:space="preserve">חתימה אלקטרונית על כל הצעה המוגשת </w:t>
      </w:r>
      <w:r w:rsidRPr="005A08D1">
        <w:rPr>
          <w:rFonts w:ascii="David" w:hAnsi="David" w:hint="cs"/>
          <w:rtl/>
        </w:rPr>
        <w:t xml:space="preserve">במערכת כנדרש בסעיף </w:t>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Ref43918711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2.5.5.2</w:t>
      </w:r>
      <w:r w:rsidRPr="005A08D1">
        <w:rPr>
          <w:rFonts w:ascii="David" w:hAnsi="David"/>
          <w:rtl/>
        </w:rPr>
        <w:fldChar w:fldCharType="end"/>
      </w:r>
      <w:r w:rsidRPr="005A08D1">
        <w:rPr>
          <w:rFonts w:ascii="David" w:hAnsi="David"/>
          <w:rtl/>
        </w:rPr>
        <w:t>.</w:t>
      </w:r>
      <w:r w:rsidRPr="005A08D1">
        <w:rPr>
          <w:rFonts w:ascii="David" w:hAnsi="David" w:hint="cs"/>
          <w:rtl/>
        </w:rPr>
        <w:t xml:space="preserve"> </w:t>
      </w:r>
      <w:r w:rsidRPr="005A08D1">
        <w:rPr>
          <w:rtl/>
        </w:rPr>
        <w:t xml:space="preserve">המציע </w:t>
      </w:r>
      <w:r w:rsidRPr="005A08D1">
        <w:rPr>
          <w:rFonts w:hint="cs"/>
          <w:b/>
          <w:bCs/>
          <w:rtl/>
        </w:rPr>
        <w:t>יפרט</w:t>
      </w:r>
      <w:r w:rsidRPr="005A08D1">
        <w:rPr>
          <w:rtl/>
        </w:rPr>
        <w:t xml:space="preserve"> את תפיסת הפתרון לסעיף זה באמצעות ברמת פירוט טכנית </w:t>
      </w:r>
      <w:r w:rsidRPr="005A08D1">
        <w:rPr>
          <w:b/>
          <w:bCs/>
          <w:u w:val="single"/>
          <w:rtl/>
        </w:rPr>
        <w:t>מירבית</w:t>
      </w:r>
      <w:bookmarkEnd w:id="185"/>
      <w:r w:rsidR="00723CF1" w:rsidRPr="005A08D1">
        <w:rPr>
          <w:rFonts w:hint="cs"/>
          <w:rtl/>
        </w:rPr>
        <w:t>.</w:t>
      </w:r>
      <w:bookmarkEnd w:id="186"/>
    </w:p>
    <w:p w:rsidR="00C31D36" w:rsidRDefault="00C31D36" w:rsidP="00723CF1">
      <w:pPr>
        <w:pStyle w:val="41"/>
        <w:numPr>
          <w:ilvl w:val="4"/>
          <w:numId w:val="34"/>
        </w:numPr>
        <w:ind w:left="2414" w:hanging="974"/>
      </w:pPr>
      <w:r w:rsidRPr="005A08D1">
        <w:rPr>
          <w:rFonts w:hint="cs"/>
          <w:rtl/>
        </w:rPr>
        <w:t xml:space="preserve">הזדהות למערכת באמצעות מערכת ההזדהות הממשלתית (כנדרש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Ref44518268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2.5.4</w:t>
      </w:r>
      <w:r w:rsidRPr="005A08D1">
        <w:rPr>
          <w:rtl/>
        </w:rPr>
        <w:fldChar w:fldCharType="end"/>
      </w:r>
      <w:r w:rsidRPr="005A08D1">
        <w:rPr>
          <w:rFonts w:hint="cs"/>
          <w:rtl/>
        </w:rPr>
        <w:t xml:space="preserve">) ברב"א 3 </w:t>
      </w:r>
      <w:r w:rsidRPr="005A08D1">
        <w:rPr>
          <w:rFonts w:hint="cs"/>
          <w:u w:val="single"/>
          <w:rtl/>
        </w:rPr>
        <w:t>לפחות</w:t>
      </w:r>
      <w:r w:rsidRPr="005A08D1">
        <w:rPr>
          <w:rFonts w:hint="cs"/>
          <w:rtl/>
        </w:rPr>
        <w:t>.</w:t>
      </w:r>
    </w:p>
    <w:p w:rsidR="009C719C" w:rsidRDefault="009C719C" w:rsidP="006A176E">
      <w:pPr>
        <w:pStyle w:val="41"/>
        <w:numPr>
          <w:ilvl w:val="4"/>
          <w:numId w:val="34"/>
        </w:numPr>
        <w:ind w:left="2414" w:hanging="974"/>
      </w:pPr>
      <w:r>
        <w:rPr>
          <w:rFonts w:hint="cs"/>
          <w:rtl/>
        </w:rPr>
        <w:t xml:space="preserve">המערכת </w:t>
      </w:r>
      <w:r w:rsidR="006A176E">
        <w:rPr>
          <w:rFonts w:hint="cs"/>
          <w:rtl/>
        </w:rPr>
        <w:t xml:space="preserve">לא תכלול רכיבים או טכנולוגיות אשר ימנעו פריסה עתידית </w:t>
      </w:r>
      <w:r>
        <w:rPr>
          <w:rFonts w:hint="cs"/>
          <w:rtl/>
        </w:rPr>
        <w:t>בתצורת ענן פרטי או ציבורי</w:t>
      </w:r>
      <w:r w:rsidR="006A176E">
        <w:rPr>
          <w:rFonts w:hint="cs"/>
          <w:rtl/>
        </w:rPr>
        <w:t xml:space="preserve"> (</w:t>
      </w:r>
      <w:r w:rsidR="006A176E">
        <w:t>SaaS</w:t>
      </w:r>
      <w:r w:rsidR="006A176E">
        <w:rPr>
          <w:rFonts w:hint="cs"/>
          <w:rtl/>
        </w:rPr>
        <w:t xml:space="preserve"> או </w:t>
      </w:r>
      <w:r w:rsidR="006A176E">
        <w:t>PaaS</w:t>
      </w:r>
      <w:r w:rsidR="006A176E">
        <w:rPr>
          <w:rFonts w:hint="cs"/>
          <w:rtl/>
        </w:rPr>
        <w:t>)</w:t>
      </w:r>
      <w:r>
        <w:rPr>
          <w:rFonts w:hint="cs"/>
          <w:rtl/>
        </w:rPr>
        <w:t>.</w:t>
      </w:r>
    </w:p>
    <w:p w:rsidR="00827445" w:rsidRDefault="006A176E" w:rsidP="001E6472">
      <w:pPr>
        <w:pStyle w:val="41"/>
        <w:numPr>
          <w:ilvl w:val="4"/>
          <w:numId w:val="34"/>
        </w:numPr>
        <w:ind w:left="2414" w:hanging="974"/>
      </w:pPr>
      <w:bookmarkStart w:id="187" w:name="_Ref48655223"/>
      <w:r>
        <w:rPr>
          <w:rFonts w:hint="cs"/>
          <w:rtl/>
        </w:rPr>
        <w:t xml:space="preserve">המציע </w:t>
      </w:r>
      <w:r w:rsidRPr="006A176E">
        <w:rPr>
          <w:rFonts w:hint="cs"/>
          <w:b/>
          <w:bCs/>
          <w:rtl/>
        </w:rPr>
        <w:t>יפרט</w:t>
      </w:r>
      <w:r>
        <w:rPr>
          <w:rFonts w:hint="cs"/>
          <w:rtl/>
        </w:rPr>
        <w:t xml:space="preserve"> </w:t>
      </w:r>
      <w:r w:rsidR="00827445" w:rsidRPr="006A176E">
        <w:rPr>
          <w:rFonts w:hint="cs"/>
          <w:rtl/>
        </w:rPr>
        <w:t>יכולת</w:t>
      </w:r>
      <w:r w:rsidR="00827445">
        <w:rPr>
          <w:rFonts w:hint="cs"/>
          <w:rtl/>
        </w:rPr>
        <w:t xml:space="preserve"> הרצה על בסיס </w:t>
      </w:r>
      <w:r w:rsidR="00827445" w:rsidRPr="00172F32">
        <w:t>Docker container</w:t>
      </w:r>
      <w:r>
        <w:rPr>
          <w:rFonts w:hint="cs"/>
          <w:rtl/>
        </w:rPr>
        <w:t xml:space="preserve"> במידה וקיימת</w:t>
      </w:r>
      <w:r w:rsidR="00827445">
        <w:rPr>
          <w:rFonts w:hint="cs"/>
          <w:rtl/>
        </w:rPr>
        <w:t>.</w:t>
      </w:r>
      <w:bookmarkEnd w:id="187"/>
    </w:p>
    <w:p w:rsidR="00812325" w:rsidRPr="005A08D1" w:rsidRDefault="006A176E" w:rsidP="001E6472">
      <w:pPr>
        <w:pStyle w:val="41"/>
        <w:numPr>
          <w:ilvl w:val="4"/>
          <w:numId w:val="34"/>
        </w:numPr>
        <w:ind w:left="2414" w:hanging="974"/>
        <w:rPr>
          <w:rtl/>
        </w:rPr>
      </w:pPr>
      <w:bookmarkStart w:id="188" w:name="_Ref48655310"/>
      <w:r>
        <w:rPr>
          <w:rFonts w:hint="cs"/>
          <w:rtl/>
        </w:rPr>
        <w:t xml:space="preserve">המציע </w:t>
      </w:r>
      <w:r w:rsidRPr="006A176E">
        <w:rPr>
          <w:rFonts w:hint="cs"/>
          <w:b/>
          <w:bCs/>
          <w:rtl/>
        </w:rPr>
        <w:t>יפרט</w:t>
      </w:r>
      <w:r>
        <w:rPr>
          <w:rFonts w:hint="cs"/>
          <w:rtl/>
        </w:rPr>
        <w:t xml:space="preserve"> </w:t>
      </w:r>
      <w:r w:rsidR="00812325">
        <w:rPr>
          <w:rFonts w:hint="cs"/>
          <w:rtl/>
        </w:rPr>
        <w:t xml:space="preserve">יכולת הרצה על בסיס </w:t>
      </w:r>
      <w:r w:rsidR="00810305">
        <w:t>Virtual Machine</w:t>
      </w:r>
      <w:r w:rsidR="00810305">
        <w:rPr>
          <w:rFonts w:hint="cs"/>
          <w:rtl/>
        </w:rPr>
        <w:t>.</w:t>
      </w:r>
      <w:bookmarkEnd w:id="188"/>
    </w:p>
    <w:p w:rsidR="0016106A" w:rsidRPr="005A08D1" w:rsidRDefault="0016106A" w:rsidP="006F3713">
      <w:pPr>
        <w:pStyle w:val="41"/>
        <w:numPr>
          <w:ilvl w:val="4"/>
          <w:numId w:val="34"/>
        </w:numPr>
        <w:ind w:left="2414" w:hanging="974"/>
        <w:rPr>
          <w:rtl/>
        </w:rPr>
      </w:pPr>
      <w:bookmarkStart w:id="189" w:name="_Ref44860992"/>
      <w:r w:rsidRPr="005A08D1">
        <w:rPr>
          <w:rtl/>
        </w:rPr>
        <w:t>על המוצר לתמוך ב-</w:t>
      </w:r>
      <w:r w:rsidRPr="005A08D1">
        <w:t>Vmware</w:t>
      </w:r>
      <w:r w:rsidRPr="005A08D1">
        <w:rPr>
          <w:rtl/>
        </w:rPr>
        <w:t xml:space="preserve"> בגרסה 6.0 לפחות וב-</w:t>
      </w:r>
      <w:r w:rsidRPr="005A08D1">
        <w:t>SRM</w:t>
      </w:r>
      <w:r w:rsidRPr="005A08D1">
        <w:rPr>
          <w:rtl/>
        </w:rPr>
        <w:t xml:space="preserve"> לביצוע מעברים בין האתרים (ייצור ו-</w:t>
      </w:r>
      <w:r w:rsidRPr="005A08D1">
        <w:t>DRP</w:t>
      </w:r>
      <w:r w:rsidRPr="005A08D1">
        <w:rPr>
          <w:rtl/>
        </w:rPr>
        <w:t>)</w:t>
      </w:r>
      <w:bookmarkEnd w:id="189"/>
      <w:r w:rsidR="00620878" w:rsidRPr="005A08D1">
        <w:rPr>
          <w:rFonts w:hint="cs"/>
          <w:rtl/>
        </w:rPr>
        <w:t>.</w:t>
      </w:r>
    </w:p>
    <w:p w:rsidR="0016106A" w:rsidRPr="005A08D1" w:rsidRDefault="0016106A" w:rsidP="006F3713">
      <w:pPr>
        <w:pStyle w:val="41"/>
        <w:numPr>
          <w:ilvl w:val="4"/>
          <w:numId w:val="34"/>
        </w:numPr>
        <w:ind w:left="2414" w:hanging="974"/>
        <w:rPr>
          <w:rtl/>
        </w:rPr>
      </w:pPr>
      <w:bookmarkStart w:id="190" w:name="_Ref44861118"/>
      <w:r w:rsidRPr="005A08D1">
        <w:rPr>
          <w:rtl/>
        </w:rPr>
        <w:t>על המוצר לתמוך בהתק</w:t>
      </w:r>
      <w:r w:rsidR="00F30CDF" w:rsidRPr="005A08D1">
        <w:rPr>
          <w:rtl/>
        </w:rPr>
        <w:t>נת המערכת המוצעת על מערכת הפעלה</w:t>
      </w:r>
      <w:r w:rsidR="00F30CDF" w:rsidRPr="005A08D1">
        <w:rPr>
          <w:rFonts w:hint="cs"/>
          <w:rtl/>
        </w:rPr>
        <w:t xml:space="preserve"> </w:t>
      </w:r>
      <w:r w:rsidR="00F30CDF" w:rsidRPr="005A08D1">
        <w:t>Windows</w:t>
      </w:r>
      <w:r w:rsidR="00F30CDF" w:rsidRPr="005A08D1">
        <w:rPr>
          <w:rFonts w:hint="cs"/>
          <w:rtl/>
        </w:rPr>
        <w:t xml:space="preserve"> 2016 </w:t>
      </w:r>
      <w:r w:rsidRPr="005A08D1">
        <w:rPr>
          <w:rtl/>
        </w:rPr>
        <w:t>ומעלה</w:t>
      </w:r>
      <w:bookmarkEnd w:id="190"/>
      <w:r w:rsidR="00865CC2">
        <w:rPr>
          <w:rFonts w:hint="cs"/>
          <w:rtl/>
        </w:rPr>
        <w:t xml:space="preserve"> או מערכת הפעלה </w:t>
      </w:r>
      <w:r w:rsidR="00865CC2">
        <w:t>Linux</w:t>
      </w:r>
      <w:r w:rsidR="00546881">
        <w:rPr>
          <w:rFonts w:hint="cs"/>
          <w:rtl/>
        </w:rPr>
        <w:t>.</w:t>
      </w:r>
    </w:p>
    <w:p w:rsidR="0016106A" w:rsidRPr="005A08D1" w:rsidRDefault="0016106A" w:rsidP="006F3713">
      <w:pPr>
        <w:pStyle w:val="41"/>
        <w:numPr>
          <w:ilvl w:val="4"/>
          <w:numId w:val="34"/>
        </w:numPr>
        <w:ind w:left="2414" w:hanging="974"/>
        <w:rPr>
          <w:rtl/>
        </w:rPr>
      </w:pPr>
      <w:bookmarkStart w:id="191" w:name="_Ref44861231"/>
      <w:r w:rsidRPr="005A08D1">
        <w:rPr>
          <w:rtl/>
        </w:rPr>
        <w:t xml:space="preserve">על המוצר לתמוך במסד הנתונים </w:t>
      </w:r>
      <w:r w:rsidRPr="005A08D1">
        <w:t xml:space="preserve">SQL Server </w:t>
      </w:r>
      <w:r w:rsidRPr="005A08D1">
        <w:rPr>
          <w:rtl/>
        </w:rPr>
        <w:t xml:space="preserve">  או שהמציע </w:t>
      </w:r>
      <w:r w:rsidRPr="005A08D1">
        <w:rPr>
          <w:b/>
          <w:bCs/>
          <w:rtl/>
        </w:rPr>
        <w:t>יפרט</w:t>
      </w:r>
      <w:r w:rsidR="006E0B9B" w:rsidRPr="005A08D1">
        <w:rPr>
          <w:rtl/>
        </w:rPr>
        <w:t xml:space="preserve"> </w:t>
      </w:r>
      <w:r w:rsidRPr="005A08D1">
        <w:rPr>
          <w:rtl/>
        </w:rPr>
        <w:t>סוג מסד נתונים אחר בו יש שימוש במערכת המוצעת.</w:t>
      </w:r>
      <w:bookmarkEnd w:id="191"/>
    </w:p>
    <w:p w:rsidR="0016106A" w:rsidRPr="005A08D1" w:rsidRDefault="0016106A" w:rsidP="006F3713">
      <w:pPr>
        <w:pStyle w:val="41"/>
        <w:numPr>
          <w:ilvl w:val="4"/>
          <w:numId w:val="34"/>
        </w:numPr>
        <w:ind w:left="2414" w:hanging="974"/>
        <w:rPr>
          <w:rtl/>
        </w:rPr>
      </w:pPr>
      <w:bookmarkStart w:id="192" w:name="_Ref44861328"/>
      <w:r w:rsidRPr="005A08D1">
        <w:rPr>
          <w:rtl/>
        </w:rPr>
        <w:t xml:space="preserve">המציע </w:t>
      </w:r>
      <w:r w:rsidRPr="005A08D1">
        <w:rPr>
          <w:b/>
          <w:bCs/>
          <w:rtl/>
        </w:rPr>
        <w:t>יפרט</w:t>
      </w:r>
      <w:r w:rsidRPr="005A08D1">
        <w:rPr>
          <w:rtl/>
        </w:rPr>
        <w:t xml:space="preserve"> אם המוצר</w:t>
      </w:r>
      <w:r w:rsidR="008A2783" w:rsidRPr="005A08D1">
        <w:rPr>
          <w:rFonts w:hint="cs"/>
          <w:rtl/>
        </w:rPr>
        <w:t xml:space="preserve"> ובסיס הנתונים</w:t>
      </w:r>
      <w:r w:rsidRPr="005A08D1">
        <w:rPr>
          <w:rtl/>
        </w:rPr>
        <w:t xml:space="preserve"> מסוגל</w:t>
      </w:r>
      <w:r w:rsidR="008A2783" w:rsidRPr="005A08D1">
        <w:rPr>
          <w:rFonts w:hint="cs"/>
          <w:rtl/>
        </w:rPr>
        <w:t>ים</w:t>
      </w:r>
      <w:r w:rsidRPr="005A08D1">
        <w:rPr>
          <w:rtl/>
        </w:rPr>
        <w:t xml:space="preserve"> לעבוד ב-</w:t>
      </w:r>
      <w:r w:rsidRPr="005A08D1">
        <w:t>UniCode</w:t>
      </w:r>
      <w:r w:rsidRPr="005A08D1">
        <w:rPr>
          <w:rtl/>
        </w:rPr>
        <w:t xml:space="preserve"> על מערכת הפעלה 64 ביט.</w:t>
      </w:r>
      <w:bookmarkEnd w:id="192"/>
    </w:p>
    <w:p w:rsidR="0016106A" w:rsidRPr="005A08D1" w:rsidRDefault="00FD08BB" w:rsidP="006F3713">
      <w:pPr>
        <w:pStyle w:val="41"/>
        <w:numPr>
          <w:ilvl w:val="4"/>
          <w:numId w:val="34"/>
        </w:numPr>
        <w:ind w:left="2414" w:hanging="974"/>
        <w:rPr>
          <w:rtl/>
        </w:rPr>
      </w:pPr>
      <w:r w:rsidRPr="005A08D1">
        <w:rPr>
          <w:rtl/>
        </w:rPr>
        <w:t>ה</w:t>
      </w:r>
      <w:r w:rsidRPr="005A08D1">
        <w:rPr>
          <w:rFonts w:hint="cs"/>
          <w:rtl/>
        </w:rPr>
        <w:t>מציע</w:t>
      </w:r>
      <w:r w:rsidR="0016106A" w:rsidRPr="005A08D1">
        <w:rPr>
          <w:rtl/>
        </w:rPr>
        <w:t xml:space="preserve"> מתחייב כי המערכת המוצעת על ידו תתמוך בגרסאות קיימות עד שנה מיום </w:t>
      </w:r>
      <w:r w:rsidR="0016106A" w:rsidRPr="005A08D1">
        <w:t>END OF LIFE</w:t>
      </w:r>
      <w:r w:rsidR="0016106A" w:rsidRPr="005A08D1">
        <w:rPr>
          <w:rtl/>
        </w:rPr>
        <w:t xml:space="preserve">  של הגרסה הקיימת, ובגרסאות עתידיות, תוך שנה משחרור הגרסה על ידי יצרן המערכת.</w:t>
      </w:r>
    </w:p>
    <w:p w:rsidR="0016106A" w:rsidRPr="005A08D1" w:rsidRDefault="0016106A" w:rsidP="006F3713">
      <w:pPr>
        <w:pStyle w:val="41"/>
        <w:numPr>
          <w:ilvl w:val="4"/>
          <w:numId w:val="34"/>
        </w:numPr>
        <w:ind w:left="2414" w:hanging="974"/>
        <w:rPr>
          <w:rtl/>
        </w:rPr>
      </w:pPr>
      <w:r w:rsidRPr="005A08D1">
        <w:rPr>
          <w:rtl/>
        </w:rPr>
        <w:t xml:space="preserve">דרישות ארכיטקטורה – המציע נדרש </w:t>
      </w:r>
      <w:r w:rsidRPr="005A08D1">
        <w:rPr>
          <w:b/>
          <w:bCs/>
          <w:rtl/>
        </w:rPr>
        <w:t>לפרט</w:t>
      </w:r>
      <w:r w:rsidRPr="005A08D1">
        <w:rPr>
          <w:rtl/>
        </w:rPr>
        <w:t xml:space="preserve"> ולהציג את ארכיטקטורת המערכת המוצעת, תוך פירוט הנושאים הבאים:</w:t>
      </w:r>
    </w:p>
    <w:p w:rsidR="0016106A" w:rsidRPr="005A08D1" w:rsidRDefault="0016106A" w:rsidP="006F3713">
      <w:pPr>
        <w:pStyle w:val="41"/>
        <w:numPr>
          <w:ilvl w:val="5"/>
          <w:numId w:val="34"/>
        </w:numPr>
        <w:ind w:left="2981" w:hanging="1181"/>
        <w:rPr>
          <w:rtl/>
        </w:rPr>
      </w:pPr>
      <w:bookmarkStart w:id="193" w:name="_Ref44861635"/>
      <w:r w:rsidRPr="005A08D1">
        <w:rPr>
          <w:rtl/>
        </w:rPr>
        <w:lastRenderedPageBreak/>
        <w:t>תצורת המערכת</w:t>
      </w:r>
      <w:r w:rsidR="00E57DA9" w:rsidRPr="005A08D1">
        <w:rPr>
          <w:rFonts w:hint="cs"/>
          <w:rtl/>
        </w:rPr>
        <w:t>:</w:t>
      </w:r>
      <w:bookmarkEnd w:id="193"/>
    </w:p>
    <w:p w:rsidR="0016106A" w:rsidRPr="005A08D1" w:rsidRDefault="0016106A" w:rsidP="006F3713">
      <w:pPr>
        <w:pStyle w:val="41"/>
        <w:numPr>
          <w:ilvl w:val="6"/>
          <w:numId w:val="34"/>
        </w:numPr>
        <w:ind w:left="3548" w:hanging="1388"/>
        <w:rPr>
          <w:rtl/>
        </w:rPr>
      </w:pPr>
      <w:r w:rsidRPr="005A08D1">
        <w:rPr>
          <w:rtl/>
        </w:rPr>
        <w:t xml:space="preserve">יכולת התקנה מרכזית </w:t>
      </w:r>
      <w:r w:rsidR="00E61717" w:rsidRPr="005A08D1">
        <w:rPr>
          <w:rFonts w:hint="cs"/>
          <w:rtl/>
        </w:rPr>
        <w:t xml:space="preserve">(במידה ונדרשת) </w:t>
      </w:r>
      <w:r w:rsidRPr="005A08D1">
        <w:rPr>
          <w:rtl/>
        </w:rPr>
        <w:t>עבור כלל משתמשי המערכת ע"ג התשתית הרוחבית.</w:t>
      </w:r>
    </w:p>
    <w:p w:rsidR="0016106A" w:rsidRPr="005A08D1" w:rsidRDefault="0016106A" w:rsidP="006F3713">
      <w:pPr>
        <w:pStyle w:val="41"/>
        <w:numPr>
          <w:ilvl w:val="6"/>
          <w:numId w:val="34"/>
        </w:numPr>
        <w:ind w:left="3548" w:hanging="1388"/>
        <w:rPr>
          <w:rtl/>
        </w:rPr>
      </w:pPr>
      <w:r w:rsidRPr="005A08D1">
        <w:rPr>
          <w:rtl/>
        </w:rPr>
        <w:t>חומרה, תקשורת וכלי תשתית המופעלת ע"י המזמין/אתר האירוח.</w:t>
      </w:r>
    </w:p>
    <w:p w:rsidR="0016106A" w:rsidRPr="005A08D1" w:rsidRDefault="0016106A" w:rsidP="006F3713">
      <w:pPr>
        <w:pStyle w:val="41"/>
        <w:numPr>
          <w:ilvl w:val="6"/>
          <w:numId w:val="34"/>
        </w:numPr>
        <w:ind w:left="3548" w:hanging="1388"/>
        <w:rPr>
          <w:rtl/>
        </w:rPr>
      </w:pPr>
      <w:r w:rsidRPr="005A08D1">
        <w:rPr>
          <w:rtl/>
        </w:rPr>
        <w:t>יכולת להתקין מספר סביבות (פיתוח, בדיקות, הדרכה, ייצור).</w:t>
      </w:r>
    </w:p>
    <w:p w:rsidR="0016106A" w:rsidRPr="005A08D1" w:rsidRDefault="0016106A" w:rsidP="006F3713">
      <w:pPr>
        <w:pStyle w:val="41"/>
        <w:numPr>
          <w:ilvl w:val="6"/>
          <w:numId w:val="34"/>
        </w:numPr>
        <w:ind w:left="3548" w:hanging="1388"/>
        <w:rPr>
          <w:rtl/>
        </w:rPr>
      </w:pPr>
      <w:r w:rsidRPr="005A08D1">
        <w:rPr>
          <w:rtl/>
        </w:rPr>
        <w:t xml:space="preserve">מנגנון העברת גרסאות/שינויים שמאפשר פיתוח בסביבה אחת והעברתם לסביבות אחרות, לרבות סביבת הייצור – המציע </w:t>
      </w:r>
      <w:r w:rsidRPr="005A08D1">
        <w:rPr>
          <w:b/>
          <w:bCs/>
          <w:rtl/>
        </w:rPr>
        <w:t>יפרט</w:t>
      </w:r>
      <w:r w:rsidRPr="005A08D1">
        <w:rPr>
          <w:rtl/>
        </w:rPr>
        <w:t xml:space="preserve"> את אופן הביצוע.</w:t>
      </w:r>
    </w:p>
    <w:p w:rsidR="0016106A" w:rsidRPr="005A08D1" w:rsidRDefault="0016106A" w:rsidP="006F3713">
      <w:pPr>
        <w:pStyle w:val="41"/>
        <w:numPr>
          <w:ilvl w:val="6"/>
          <w:numId w:val="34"/>
        </w:numPr>
        <w:ind w:left="3548" w:hanging="1388"/>
        <w:rPr>
          <w:rtl/>
        </w:rPr>
      </w:pPr>
      <w:r w:rsidRPr="005A08D1">
        <w:rPr>
          <w:rtl/>
        </w:rPr>
        <w:t>ה</w:t>
      </w:r>
      <w:r w:rsidR="00E57DA9" w:rsidRPr="005A08D1">
        <w:rPr>
          <w:rtl/>
        </w:rPr>
        <w:t>תאמה להעבר</w:t>
      </w:r>
      <w:r w:rsidR="00E57DA9" w:rsidRPr="005A08D1">
        <w:rPr>
          <w:rFonts w:hint="cs"/>
          <w:rtl/>
        </w:rPr>
        <w:t>ת</w:t>
      </w:r>
      <w:r w:rsidRPr="005A08D1">
        <w:rPr>
          <w:rtl/>
        </w:rPr>
        <w:t xml:space="preserve"> גרסה באופן אוטומטי לסביבת היצור.</w:t>
      </w:r>
    </w:p>
    <w:p w:rsidR="0016106A" w:rsidRPr="005A08D1" w:rsidRDefault="0016106A" w:rsidP="006F3713">
      <w:pPr>
        <w:pStyle w:val="41"/>
        <w:numPr>
          <w:ilvl w:val="5"/>
          <w:numId w:val="34"/>
        </w:numPr>
        <w:ind w:left="2981" w:hanging="1181"/>
        <w:rPr>
          <w:rtl/>
        </w:rPr>
      </w:pPr>
      <w:bookmarkStart w:id="194" w:name="_Ref44861769"/>
      <w:r w:rsidRPr="005A08D1">
        <w:rPr>
          <w:rtl/>
        </w:rPr>
        <w:t>ארכיטקטורת רכיבי התוכנה במערכת והקשרים ביניהם בחלוקה לשכבות (</w:t>
      </w:r>
      <w:r w:rsidRPr="005A08D1">
        <w:t>front-end</w:t>
      </w:r>
      <w:r w:rsidRPr="005A08D1">
        <w:rPr>
          <w:rtl/>
        </w:rPr>
        <w:t xml:space="preserve">, שרתי אפליקציה ושרתי מסדי הנתונים), כולל צרוף תרשים סכמטי של שרתי המערכת והרכיבים הפונקציונאליים שיותקנו על כל אחד ואחד. נדרשת מערכת המקיימת לפחות ארכיטקטורת </w:t>
      </w:r>
      <w:r w:rsidRPr="005A08D1">
        <w:t>Two-Tier</w:t>
      </w:r>
      <w:r w:rsidRPr="005A08D1">
        <w:rPr>
          <w:rtl/>
        </w:rPr>
        <w:t>.</w:t>
      </w:r>
      <w:bookmarkEnd w:id="194"/>
    </w:p>
    <w:p w:rsidR="00F74E14" w:rsidRPr="005A08D1" w:rsidRDefault="0016106A" w:rsidP="006F3713">
      <w:pPr>
        <w:pStyle w:val="41"/>
        <w:numPr>
          <w:ilvl w:val="5"/>
          <w:numId w:val="34"/>
        </w:numPr>
        <w:ind w:left="2981" w:hanging="1181"/>
        <w:rPr>
          <w:rtl/>
        </w:rPr>
      </w:pPr>
      <w:bookmarkStart w:id="195" w:name="_Ref44861936"/>
      <w:r w:rsidRPr="005A08D1">
        <w:rPr>
          <w:rtl/>
        </w:rPr>
        <w:t>צירוף תרשים של הקשרים בין המודולים השונים והפרוטוקולים העוברים ביניהם.</w:t>
      </w:r>
      <w:bookmarkEnd w:id="195"/>
    </w:p>
    <w:p w:rsidR="00CB6361" w:rsidRPr="005A08D1" w:rsidRDefault="00CB6361" w:rsidP="00510110">
      <w:pPr>
        <w:pStyle w:val="41"/>
        <w:numPr>
          <w:ilvl w:val="0"/>
          <w:numId w:val="0"/>
        </w:numPr>
        <w:ind w:left="1728" w:hanging="648"/>
        <w:rPr>
          <w:rtl/>
        </w:rPr>
      </w:pPr>
    </w:p>
    <w:p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ציוד וחומרה</w:t>
      </w:r>
    </w:p>
    <w:p w:rsidR="0016106A" w:rsidRPr="005A08D1" w:rsidRDefault="00593CFD" w:rsidP="00510110">
      <w:pPr>
        <w:pStyle w:val="41"/>
        <w:ind w:left="1847" w:hanging="767"/>
        <w:rPr>
          <w:rtl/>
        </w:rPr>
      </w:pPr>
      <w:bookmarkStart w:id="196" w:name="_Ref44863389"/>
      <w:r w:rsidRPr="005A08D1">
        <w:rPr>
          <w:rtl/>
        </w:rPr>
        <w:t>ה</w:t>
      </w:r>
      <w:r w:rsidRPr="005A08D1">
        <w:rPr>
          <w:rFonts w:hint="cs"/>
          <w:rtl/>
        </w:rPr>
        <w:t>מציע</w:t>
      </w:r>
      <w:r w:rsidR="0016106A" w:rsidRPr="005A08D1">
        <w:rPr>
          <w:rtl/>
        </w:rPr>
        <w:t xml:space="preserve"> </w:t>
      </w:r>
      <w:r w:rsidR="0016106A" w:rsidRPr="005A08D1">
        <w:rPr>
          <w:b/>
          <w:bCs/>
          <w:rtl/>
        </w:rPr>
        <w:t>יפרט</w:t>
      </w:r>
      <w:r w:rsidR="0016106A" w:rsidRPr="005A08D1">
        <w:rPr>
          <w:rtl/>
        </w:rPr>
        <w:t xml:space="preserve"> ויתאר את רכיבי המערכת המוצעת לכל הסביבות (פיתוח, בדיקות, הדרכה, ייצור ו- </w:t>
      </w:r>
      <w:r w:rsidR="0016106A" w:rsidRPr="005A08D1">
        <w:t>DRP</w:t>
      </w:r>
      <w:r w:rsidR="0016106A" w:rsidRPr="005A08D1">
        <w:rPr>
          <w:rtl/>
        </w:rPr>
        <w:t>) הנדרשות, תוך עמידה מיטבית בתנאי הקונסולידציה ואתר הגיבוי.</w:t>
      </w:r>
      <w:bookmarkEnd w:id="196"/>
    </w:p>
    <w:p w:rsidR="009378AF" w:rsidRPr="005A08D1" w:rsidRDefault="0016106A" w:rsidP="003104C1">
      <w:pPr>
        <w:pStyle w:val="41"/>
        <w:ind w:left="1847" w:hanging="767"/>
      </w:pPr>
      <w:bookmarkStart w:id="197" w:name="_Ref44862904"/>
      <w:r w:rsidRPr="005A08D1">
        <w:rPr>
          <w:rtl/>
        </w:rPr>
        <w:t xml:space="preserve">המציע </w:t>
      </w:r>
      <w:r w:rsidR="003104C1" w:rsidRPr="005A08D1">
        <w:rPr>
          <w:rFonts w:hint="cs"/>
          <w:b/>
          <w:bCs/>
          <w:rtl/>
        </w:rPr>
        <w:t xml:space="preserve">יפרט </w:t>
      </w:r>
      <w:r w:rsidR="003104C1" w:rsidRPr="005A08D1">
        <w:rPr>
          <w:rFonts w:hint="cs"/>
          <w:rtl/>
        </w:rPr>
        <w:t>בתאימות לדרישות המפורטות מבחינה פונקציונאלית (עומס צפוי וזמני תגובה) את הדרישות לשרתים פיזיים ולשרתים וירטואליים.</w:t>
      </w:r>
      <w:bookmarkEnd w:id="197"/>
    </w:p>
    <w:p w:rsidR="009378AF" w:rsidRPr="005A08D1" w:rsidRDefault="009378AF" w:rsidP="00510110">
      <w:pPr>
        <w:pStyle w:val="41"/>
        <w:ind w:left="1847" w:hanging="767"/>
        <w:rPr>
          <w:rtl/>
        </w:rPr>
      </w:pPr>
      <w:bookmarkStart w:id="198" w:name="_Ref44863480"/>
      <w:r w:rsidRPr="005A08D1">
        <w:rPr>
          <w:rtl/>
        </w:rPr>
        <w:t xml:space="preserve">המציע </w:t>
      </w:r>
      <w:r w:rsidRPr="005A08D1">
        <w:rPr>
          <w:b/>
          <w:bCs/>
          <w:rtl/>
        </w:rPr>
        <w:t>יפרט</w:t>
      </w:r>
      <w:r w:rsidRPr="005A08D1">
        <w:rPr>
          <w:rtl/>
        </w:rPr>
        <w:t xml:space="preserve"> אם ישנן מגבלות שימוש במערכי אחסון מרכזיים ומה הם.</w:t>
      </w:r>
      <w:bookmarkEnd w:id="198"/>
    </w:p>
    <w:p w:rsidR="004F3448" w:rsidRPr="005A08D1" w:rsidRDefault="004F3448" w:rsidP="00510110">
      <w:pPr>
        <w:pStyle w:val="41"/>
        <w:ind w:left="1847" w:hanging="767"/>
      </w:pPr>
      <w:bookmarkStart w:id="199" w:name="_Ref44863570"/>
      <w:r w:rsidRPr="005A08D1">
        <w:rPr>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או לחילופין מספר שרתי אפליקציה, על אותו שרת.</w:t>
      </w:r>
      <w:bookmarkEnd w:id="199"/>
    </w:p>
    <w:p w:rsidR="00D059D2" w:rsidRPr="005A08D1" w:rsidRDefault="00D059D2" w:rsidP="00510110">
      <w:pPr>
        <w:pStyle w:val="41"/>
        <w:numPr>
          <w:ilvl w:val="0"/>
          <w:numId w:val="0"/>
        </w:numPr>
        <w:ind w:left="1728" w:hanging="648"/>
        <w:rPr>
          <w:rtl/>
        </w:rPr>
      </w:pPr>
    </w:p>
    <w:p w:rsidR="004F3448" w:rsidRPr="005A08D1" w:rsidRDefault="004F3448" w:rsidP="00510110">
      <w:pPr>
        <w:pStyle w:val="41"/>
        <w:numPr>
          <w:ilvl w:val="2"/>
          <w:numId w:val="34"/>
        </w:numPr>
        <w:rPr>
          <w:rtl/>
        </w:rPr>
      </w:pPr>
      <w:r w:rsidRPr="005A08D1">
        <w:rPr>
          <w:b/>
          <w:bCs/>
          <w:rtl/>
        </w:rPr>
        <w:t xml:space="preserve">בסיס נתונים – </w:t>
      </w:r>
      <w:r w:rsidRPr="005A08D1">
        <w:rPr>
          <w:b/>
          <w:bCs/>
        </w:rPr>
        <w:t>DBMS</w:t>
      </w:r>
    </w:p>
    <w:p w:rsidR="00FD101C" w:rsidRPr="005A08D1" w:rsidRDefault="00FD08BB" w:rsidP="00510110">
      <w:pPr>
        <w:pStyle w:val="41"/>
        <w:ind w:left="1847" w:hanging="767"/>
      </w:pPr>
      <w:bookmarkStart w:id="200" w:name="_Ref44862595"/>
      <w:r w:rsidRPr="005A08D1">
        <w:rPr>
          <w:rtl/>
        </w:rPr>
        <w:t>ה</w:t>
      </w:r>
      <w:r w:rsidRPr="005A08D1">
        <w:rPr>
          <w:rFonts w:hint="cs"/>
          <w:rtl/>
        </w:rPr>
        <w:t>מציע</w:t>
      </w:r>
      <w:r w:rsidR="004F3448" w:rsidRPr="005A08D1">
        <w:rPr>
          <w:rtl/>
        </w:rPr>
        <w:t xml:space="preserve"> </w:t>
      </w:r>
      <w:r w:rsidR="004F3448" w:rsidRPr="005A08D1">
        <w:rPr>
          <w:b/>
          <w:bCs/>
          <w:rtl/>
        </w:rPr>
        <w:t>יפרט</w:t>
      </w:r>
      <w:r w:rsidR="004F3448" w:rsidRPr="005A08D1">
        <w:rPr>
          <w:rtl/>
        </w:rPr>
        <w:t xml:space="preserve"> את בסיסי הנתונים במערכת. המזמין יריץ את בסיס הנתונים על שרתים קי</w:t>
      </w:r>
      <w:r w:rsidRPr="005A08D1">
        <w:rPr>
          <w:rtl/>
        </w:rPr>
        <w:t>ימים בעלי קיבולת מתאימה. על ה</w:t>
      </w:r>
      <w:r w:rsidRPr="005A08D1">
        <w:rPr>
          <w:rFonts w:hint="cs"/>
          <w:rtl/>
        </w:rPr>
        <w:t>מציע</w:t>
      </w:r>
      <w:r w:rsidR="004F3448" w:rsidRPr="005A08D1">
        <w:rPr>
          <w:rtl/>
        </w:rPr>
        <w:t xml:space="preserve"> </w:t>
      </w:r>
      <w:r w:rsidR="004F3448" w:rsidRPr="005A08D1">
        <w:rPr>
          <w:b/>
          <w:bCs/>
          <w:rtl/>
        </w:rPr>
        <w:t>לפרט</w:t>
      </w:r>
      <w:r w:rsidR="004F3448" w:rsidRPr="005A08D1">
        <w:rPr>
          <w:rtl/>
        </w:rPr>
        <w:t xml:space="preserve"> מה הקיבולת שנדרשת לתמיכה בבסיס הנתונים (מספר טרנזקציות לשנייה, גודל זיכרון, שטחי אחסון ו/או דרישות משרת יעודי לנושא). בנוסף השאיפה היא שהמערכת תהיה סכ</w:t>
      </w:r>
      <w:r w:rsidR="003412C2" w:rsidRPr="005A08D1">
        <w:rPr>
          <w:rtl/>
        </w:rPr>
        <w:t>מה נוספת בבסיס נתונים קיים מסוג</w:t>
      </w:r>
      <w:r w:rsidR="003412C2" w:rsidRPr="005A08D1">
        <w:rPr>
          <w:rFonts w:hint="cs"/>
          <w:rtl/>
        </w:rPr>
        <w:t xml:space="preserve"> </w:t>
      </w:r>
      <w:r w:rsidR="003412C2" w:rsidRPr="005A08D1">
        <w:t xml:space="preserve"> SQL Server</w:t>
      </w:r>
      <w:r w:rsidR="003412C2" w:rsidRPr="005A08D1">
        <w:rPr>
          <w:rFonts w:hint="cs"/>
          <w:rtl/>
        </w:rPr>
        <w:t xml:space="preserve"> , 64 בי</w:t>
      </w:r>
      <w:r w:rsidR="004F3448" w:rsidRPr="005A08D1">
        <w:rPr>
          <w:rtl/>
        </w:rPr>
        <w:t xml:space="preserve">ט - התקנה בתצורת </w:t>
      </w:r>
      <w:r w:rsidR="004F3448" w:rsidRPr="005A08D1">
        <w:t>Named Instance</w:t>
      </w:r>
      <w:r w:rsidR="004F3448" w:rsidRPr="005A08D1">
        <w:rPr>
          <w:rtl/>
        </w:rPr>
        <w:t>, ולא בסיס נתונים נפרד או אחר.</w:t>
      </w:r>
      <w:bookmarkEnd w:id="200"/>
    </w:p>
    <w:p w:rsidR="00FD101C" w:rsidRPr="005A08D1" w:rsidRDefault="00FD101C" w:rsidP="00510110">
      <w:pPr>
        <w:pStyle w:val="41"/>
        <w:numPr>
          <w:ilvl w:val="0"/>
          <w:numId w:val="0"/>
        </w:numPr>
        <w:ind w:left="1728" w:hanging="648"/>
        <w:rPr>
          <w:rtl/>
        </w:rPr>
      </w:pPr>
      <w:r w:rsidRPr="005A08D1">
        <w:rPr>
          <w:rtl/>
        </w:rPr>
        <w:lastRenderedPageBreak/>
        <w:t xml:space="preserve"> </w:t>
      </w:r>
    </w:p>
    <w:p w:rsidR="004F3448" w:rsidRPr="005A08D1" w:rsidRDefault="004F3448" w:rsidP="00510110">
      <w:pPr>
        <w:pStyle w:val="41"/>
        <w:numPr>
          <w:ilvl w:val="2"/>
          <w:numId w:val="34"/>
        </w:numPr>
        <w:rPr>
          <w:rtl/>
        </w:rPr>
      </w:pPr>
      <w:r w:rsidRPr="005A08D1">
        <w:rPr>
          <w:b/>
          <w:bCs/>
          <w:rtl/>
        </w:rPr>
        <w:t>זמני התגובה הנדרשים מהמערכת</w:t>
      </w:r>
    </w:p>
    <w:p w:rsidR="004F3448" w:rsidRPr="005A08D1" w:rsidRDefault="004F3448" w:rsidP="00510110">
      <w:pPr>
        <w:pStyle w:val="41"/>
        <w:ind w:left="1847" w:hanging="767"/>
      </w:pPr>
      <w:r w:rsidRPr="005A08D1">
        <w:rPr>
          <w:rtl/>
        </w:rPr>
        <w:t xml:space="preserve"> </w:t>
      </w:r>
      <w:r w:rsidRPr="005A08D1">
        <w:t>On Line</w:t>
      </w:r>
      <w:r w:rsidRPr="005A08D1">
        <w:rPr>
          <w:rtl/>
        </w:rPr>
        <w:t xml:space="preserve"> - זמני התגובה בעבודה </w:t>
      </w:r>
      <w:r w:rsidRPr="005A08D1">
        <w:t>On Line</w:t>
      </w:r>
      <w:r w:rsidRPr="005A08D1">
        <w:rPr>
          <w:rtl/>
        </w:rPr>
        <w:t xml:space="preserve"> מוגדרים עבור פעילויות. פעילות מוגדרת כמשך הזמן מרגע ייזום הפעולה על ידי המשתמש ועד לסיום קבלת התגובה/תוצאה של הפעילות והחזרת הפיקוח למשתמש.</w:t>
      </w:r>
    </w:p>
    <w:tbl>
      <w:tblPr>
        <w:bidiVisual/>
        <w:tblW w:w="892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9"/>
        <w:gridCol w:w="2289"/>
      </w:tblGrid>
      <w:tr w:rsidR="002379EA" w:rsidRPr="005A08D1" w:rsidTr="00D07A6C">
        <w:trPr>
          <w:trHeight w:hRule="exact" w:val="284"/>
          <w:tblHeader/>
        </w:trPr>
        <w:tc>
          <w:tcPr>
            <w:tcW w:w="6639" w:type="dxa"/>
            <w:tcBorders>
              <w:top w:val="single" w:sz="4" w:space="0" w:color="auto"/>
              <w:left w:val="single" w:sz="4" w:space="0" w:color="auto"/>
              <w:bottom w:val="single" w:sz="4" w:space="0" w:color="auto"/>
              <w:right w:val="single" w:sz="4" w:space="0" w:color="auto"/>
            </w:tcBorders>
            <w:shd w:val="pct10" w:color="auto" w:fill="auto"/>
          </w:tcPr>
          <w:p w:rsidR="002379EA" w:rsidRPr="005A08D1" w:rsidRDefault="002379EA" w:rsidP="00510110">
            <w:pPr>
              <w:pStyle w:val="afd"/>
              <w:keepNext/>
              <w:shd w:val="pct10" w:color="auto" w:fill="auto"/>
              <w:tabs>
                <w:tab w:val="left" w:pos="1605"/>
              </w:tabs>
              <w:overflowPunct w:val="0"/>
              <w:autoSpaceDE w:val="0"/>
              <w:autoSpaceDN w:val="0"/>
              <w:adjustRightInd w:val="0"/>
              <w:spacing w:before="0"/>
              <w:ind w:left="0" w:firstLine="0"/>
              <w:textAlignment w:val="baseline"/>
              <w:rPr>
                <w:rFonts w:ascii="David" w:hAnsi="David"/>
                <w:b/>
                <w:bCs/>
                <w:sz w:val="26"/>
              </w:rPr>
            </w:pPr>
            <w:r w:rsidRPr="005A08D1">
              <w:rPr>
                <w:rFonts w:ascii="David" w:hAnsi="David"/>
                <w:b/>
                <w:bCs/>
                <w:sz w:val="26"/>
                <w:rtl/>
              </w:rPr>
              <w:t>תיאור הפעולה</w:t>
            </w:r>
          </w:p>
        </w:tc>
        <w:tc>
          <w:tcPr>
            <w:tcW w:w="2289" w:type="dxa"/>
            <w:tcBorders>
              <w:top w:val="single" w:sz="4" w:space="0" w:color="auto"/>
              <w:left w:val="single" w:sz="4" w:space="0" w:color="auto"/>
              <w:bottom w:val="single" w:sz="4" w:space="0" w:color="auto"/>
              <w:right w:val="single" w:sz="4" w:space="0" w:color="auto"/>
            </w:tcBorders>
            <w:shd w:val="pct10" w:color="auto" w:fill="auto"/>
          </w:tcPr>
          <w:p w:rsidR="002379EA" w:rsidRPr="005A08D1" w:rsidRDefault="002379EA" w:rsidP="00510110">
            <w:pPr>
              <w:pStyle w:val="afd"/>
              <w:keepNext/>
              <w:tabs>
                <w:tab w:val="left" w:pos="1605"/>
              </w:tabs>
              <w:overflowPunct w:val="0"/>
              <w:autoSpaceDE w:val="0"/>
              <w:autoSpaceDN w:val="0"/>
              <w:adjustRightInd w:val="0"/>
              <w:spacing w:before="0"/>
              <w:ind w:left="0" w:firstLine="0"/>
              <w:textAlignment w:val="baseline"/>
              <w:rPr>
                <w:rFonts w:ascii="David" w:hAnsi="David"/>
                <w:b/>
                <w:bCs/>
                <w:sz w:val="26"/>
              </w:rPr>
            </w:pPr>
            <w:r w:rsidRPr="005A08D1">
              <w:rPr>
                <w:rFonts w:ascii="David" w:hAnsi="David"/>
                <w:b/>
                <w:bCs/>
                <w:sz w:val="26"/>
                <w:rtl/>
              </w:rPr>
              <w:t>זמן תגובה מרבי בשניות</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tl/>
              </w:rPr>
            </w:pPr>
            <w:r w:rsidRPr="005A08D1">
              <w:rPr>
                <w:rFonts w:ascii="David" w:hAnsi="David"/>
                <w:rtl/>
              </w:rPr>
              <w:t>פתיחת מסך</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Pr>
            </w:pPr>
            <w:r w:rsidRPr="005A08D1">
              <w:rPr>
                <w:rFonts w:ascii="David" w:hAnsi="David"/>
                <w:rtl/>
              </w:rPr>
              <w:t>3</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tl/>
              </w:rPr>
            </w:pPr>
            <w:r w:rsidRPr="005A08D1">
              <w:rPr>
                <w:rFonts w:ascii="David" w:hAnsi="David"/>
                <w:rtl/>
              </w:rPr>
              <w:t>הפקת דוח במסך</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tl/>
              </w:rPr>
            </w:pPr>
            <w:r w:rsidRPr="005A08D1">
              <w:rPr>
                <w:rFonts w:ascii="David" w:hAnsi="David" w:hint="cs"/>
                <w:rtl/>
              </w:rPr>
              <w:t>5</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Pr>
            </w:pPr>
            <w:r w:rsidRPr="005A08D1">
              <w:rPr>
                <w:rFonts w:ascii="David" w:hAnsi="David"/>
                <w:rtl/>
              </w:rPr>
              <w:t xml:space="preserve">הפקת דוח מורכב במסך </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Pr>
            </w:pPr>
            <w:r w:rsidRPr="005A08D1">
              <w:rPr>
                <w:rFonts w:ascii="David" w:hAnsi="David"/>
                <w:rtl/>
              </w:rPr>
              <w:t>10</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Pr>
            </w:pPr>
            <w:r w:rsidRPr="005A08D1">
              <w:rPr>
                <w:rFonts w:ascii="David" w:hAnsi="David"/>
                <w:rtl/>
              </w:rPr>
              <w:t>הגשת הצעות – רעינון מסך</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Pr>
            </w:pPr>
            <w:r w:rsidRPr="005A08D1">
              <w:rPr>
                <w:rFonts w:ascii="David" w:hAnsi="David"/>
                <w:rtl/>
              </w:rPr>
              <w:t>2</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Pr>
            </w:pPr>
            <w:r w:rsidRPr="005A08D1">
              <w:rPr>
                <w:rFonts w:ascii="David" w:hAnsi="David"/>
                <w:rtl/>
              </w:rPr>
              <w:t>ניהול המכרז – ריענון מסך</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Pr>
            </w:pPr>
            <w:r w:rsidRPr="005A08D1">
              <w:rPr>
                <w:rFonts w:ascii="David" w:hAnsi="David"/>
                <w:rtl/>
              </w:rPr>
              <w:t>2</w:t>
            </w:r>
          </w:p>
        </w:tc>
      </w:tr>
      <w:tr w:rsidR="002379EA" w:rsidRPr="005A08D1"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rPr>
                <w:rFonts w:ascii="David" w:hAnsi="David"/>
                <w:rtl/>
              </w:rPr>
            </w:pPr>
            <w:r w:rsidRPr="005A08D1">
              <w:rPr>
                <w:rFonts w:ascii="David" w:hAnsi="David"/>
                <w:rtl/>
              </w:rPr>
              <w:t>ריענון מסך הצעה במהלך הכנתה, כגון השפעת אחוזי הנחה</w:t>
            </w:r>
          </w:p>
        </w:tc>
        <w:tc>
          <w:tcPr>
            <w:tcW w:w="2289" w:type="dxa"/>
            <w:tcBorders>
              <w:top w:val="single" w:sz="4" w:space="0" w:color="auto"/>
              <w:left w:val="single" w:sz="4" w:space="0" w:color="auto"/>
              <w:bottom w:val="single" w:sz="4" w:space="0" w:color="auto"/>
              <w:right w:val="single" w:sz="4" w:space="0" w:color="auto"/>
            </w:tcBorders>
          </w:tcPr>
          <w:p w:rsidR="002379EA" w:rsidRPr="005A08D1" w:rsidRDefault="002379EA" w:rsidP="00510110">
            <w:pPr>
              <w:keepNext/>
              <w:tabs>
                <w:tab w:val="num" w:pos="0"/>
              </w:tabs>
              <w:jc w:val="center"/>
              <w:rPr>
                <w:rFonts w:ascii="David" w:hAnsi="David"/>
                <w:rtl/>
              </w:rPr>
            </w:pPr>
            <w:r w:rsidRPr="005A08D1">
              <w:rPr>
                <w:rFonts w:ascii="David" w:hAnsi="David"/>
                <w:rtl/>
              </w:rPr>
              <w:t>1</w:t>
            </w:r>
          </w:p>
        </w:tc>
      </w:tr>
    </w:tbl>
    <w:p w:rsidR="002379EA" w:rsidRPr="005A08D1" w:rsidRDefault="002379EA" w:rsidP="00510110">
      <w:pPr>
        <w:pStyle w:val="41"/>
        <w:numPr>
          <w:ilvl w:val="0"/>
          <w:numId w:val="0"/>
        </w:numPr>
        <w:ind w:left="1728" w:hanging="648"/>
        <w:rPr>
          <w:rtl/>
        </w:rPr>
      </w:pPr>
    </w:p>
    <w:p w:rsidR="004F3448" w:rsidRPr="005A08D1" w:rsidRDefault="004F3448" w:rsidP="00510110">
      <w:pPr>
        <w:pStyle w:val="41"/>
        <w:numPr>
          <w:ilvl w:val="2"/>
          <w:numId w:val="34"/>
        </w:numPr>
        <w:rPr>
          <w:rtl/>
        </w:rPr>
      </w:pPr>
      <w:r w:rsidRPr="005A08D1">
        <w:rPr>
          <w:b/>
          <w:bCs/>
          <w:rtl/>
        </w:rPr>
        <w:t>קישוריות ואינטגרציה בין מערכות הממשלה למוצר</w:t>
      </w:r>
    </w:p>
    <w:p w:rsidR="004F3448" w:rsidRPr="005A08D1" w:rsidRDefault="004F3448" w:rsidP="00510110">
      <w:pPr>
        <w:pStyle w:val="41"/>
        <w:ind w:left="1847" w:hanging="767"/>
        <w:rPr>
          <w:rtl/>
        </w:rPr>
      </w:pPr>
      <w:r w:rsidRPr="005A08D1">
        <w:rPr>
          <w:rtl/>
        </w:rPr>
        <w:t>ממשקים מול מערכות הממשלה ייבנו תוך שימוש ב-</w:t>
      </w:r>
      <w:r w:rsidRPr="005A08D1">
        <w:t>Web Services</w:t>
      </w:r>
      <w:r w:rsidRPr="005A08D1">
        <w:rPr>
          <w:rtl/>
        </w:rPr>
        <w:t xml:space="preserve"> לממשקי </w:t>
      </w:r>
      <w:r w:rsidRPr="005A08D1">
        <w:t>OnLine</w:t>
      </w:r>
      <w:r w:rsidRPr="005A08D1">
        <w:rPr>
          <w:rtl/>
        </w:rPr>
        <w:t xml:space="preserve"> דו-כיוונים.</w:t>
      </w:r>
    </w:p>
    <w:p w:rsidR="004F3448" w:rsidRPr="005A08D1" w:rsidRDefault="004F3448" w:rsidP="00510110">
      <w:pPr>
        <w:pStyle w:val="41"/>
        <w:ind w:left="1847" w:hanging="767"/>
        <w:rPr>
          <w:rtl/>
        </w:rPr>
      </w:pPr>
      <w:r w:rsidRPr="005A08D1">
        <w:rPr>
          <w:rtl/>
        </w:rPr>
        <w:t>עבור הממשקים הנדרשים למימוש ההצעה</w:t>
      </w:r>
      <w:r w:rsidR="00C375BD" w:rsidRPr="005A08D1">
        <w:rPr>
          <w:rFonts w:hint="cs"/>
          <w:rtl/>
        </w:rPr>
        <w:t xml:space="preserve"> (כפי שמפורט בסעיף </w:t>
      </w:r>
      <w:r w:rsidR="00C375BD" w:rsidRPr="005A08D1">
        <w:rPr>
          <w:rtl/>
        </w:rPr>
        <w:fldChar w:fldCharType="begin"/>
      </w:r>
      <w:r w:rsidR="00C375BD" w:rsidRPr="005A08D1">
        <w:rPr>
          <w:rtl/>
        </w:rPr>
        <w:instrText xml:space="preserve"> </w:instrText>
      </w:r>
      <w:r w:rsidR="00C375BD" w:rsidRPr="005A08D1">
        <w:rPr>
          <w:rFonts w:hint="cs"/>
        </w:rPr>
        <w:instrText>REF</w:instrText>
      </w:r>
      <w:r w:rsidR="00C375BD" w:rsidRPr="005A08D1">
        <w:rPr>
          <w:rFonts w:hint="cs"/>
          <w:rtl/>
        </w:rPr>
        <w:instrText xml:space="preserve"> _</w:instrText>
      </w:r>
      <w:r w:rsidR="00C375BD" w:rsidRPr="005A08D1">
        <w:rPr>
          <w:rFonts w:hint="cs"/>
        </w:rPr>
        <w:instrText>Ref43990252 \r \h</w:instrText>
      </w:r>
      <w:r w:rsidR="00C375BD" w:rsidRPr="005A08D1">
        <w:rPr>
          <w:rtl/>
        </w:rPr>
        <w:instrText xml:space="preserve">  \* </w:instrText>
      </w:r>
      <w:r w:rsidR="00C375BD" w:rsidRPr="005A08D1">
        <w:instrText>MERGEFORMAT</w:instrText>
      </w:r>
      <w:r w:rsidR="00C375BD" w:rsidRPr="005A08D1">
        <w:rPr>
          <w:rtl/>
        </w:rPr>
        <w:instrText xml:space="preserve"> </w:instrText>
      </w:r>
      <w:r w:rsidR="00C375BD" w:rsidRPr="005A08D1">
        <w:rPr>
          <w:rtl/>
        </w:rPr>
      </w:r>
      <w:r w:rsidR="00C375BD" w:rsidRPr="005A08D1">
        <w:rPr>
          <w:rtl/>
        </w:rPr>
        <w:fldChar w:fldCharType="separate"/>
      </w:r>
      <w:r w:rsidR="00DC287B">
        <w:rPr>
          <w:cs/>
        </w:rPr>
        <w:t>‎</w:t>
      </w:r>
      <w:r w:rsidR="00DC287B" w:rsidRPr="00DC287B">
        <w:rPr>
          <w:rFonts w:ascii="David" w:hAnsi="David"/>
        </w:rPr>
        <w:t>2.10</w:t>
      </w:r>
      <w:r w:rsidR="00C375BD" w:rsidRPr="005A08D1">
        <w:rPr>
          <w:rtl/>
        </w:rPr>
        <w:fldChar w:fldCharType="end"/>
      </w:r>
      <w:r w:rsidR="00C375BD" w:rsidRPr="005A08D1">
        <w:rPr>
          <w:rFonts w:hint="cs"/>
          <w:rtl/>
        </w:rPr>
        <w:t>)</w:t>
      </w:r>
      <w:r w:rsidRPr="005A08D1">
        <w:rPr>
          <w:rtl/>
        </w:rPr>
        <w:t>, על המציע להתאים עצמו לאופן שמירת סנכרון הנתונים (</w:t>
      </w:r>
      <w:r w:rsidRPr="005A08D1">
        <w:t>Integrity</w:t>
      </w:r>
      <w:r w:rsidRPr="005A08D1">
        <w:rPr>
          <w:rtl/>
        </w:rPr>
        <w:t>), אופן אבטחת הגעת מסרים ליעדם, טיפול בשגיאות וטיפול בעדכון מקבילי בכמה מערכות עם תהליכי פיצוי אפליקטיביים ((</w:t>
      </w:r>
      <w:r w:rsidRPr="005A08D1">
        <w:t>compensation</w:t>
      </w:r>
      <w:r w:rsidRPr="005A08D1">
        <w:rPr>
          <w:rtl/>
        </w:rPr>
        <w:t xml:space="preserve"> במקרה של כשל בעדכון.</w:t>
      </w:r>
    </w:p>
    <w:p w:rsidR="004F3448" w:rsidRPr="005A08D1" w:rsidRDefault="004F3448" w:rsidP="00510110">
      <w:pPr>
        <w:pStyle w:val="41"/>
        <w:ind w:left="1847" w:hanging="767"/>
        <w:rPr>
          <w:rtl/>
        </w:rPr>
      </w:pPr>
      <w:r w:rsidRPr="005A08D1">
        <w:rPr>
          <w:rtl/>
        </w:rPr>
        <w:t>פיתוח ממשקים יתבצע בהתאם לשלבים ולמתודולוגיה הבאים:</w:t>
      </w:r>
    </w:p>
    <w:p w:rsidR="004F3448" w:rsidRPr="005A08D1" w:rsidRDefault="004F3448" w:rsidP="00510110">
      <w:pPr>
        <w:pStyle w:val="41"/>
        <w:numPr>
          <w:ilvl w:val="4"/>
          <w:numId w:val="34"/>
        </w:numPr>
        <w:ind w:left="2414" w:hanging="974"/>
        <w:rPr>
          <w:rtl/>
        </w:rPr>
      </w:pPr>
      <w:r w:rsidRPr="005A08D1">
        <w:rPr>
          <w:rtl/>
        </w:rPr>
        <w:t>אפיון ממשק + שיקוף (</w:t>
      </w:r>
      <w:r w:rsidRPr="005A08D1">
        <w:t>Design Review</w:t>
      </w:r>
      <w:r w:rsidRPr="005A08D1">
        <w:rPr>
          <w:rtl/>
        </w:rPr>
        <w:t>) אפליקטיבי לאישור הממשק, אפיו</w:t>
      </w:r>
      <w:r w:rsidR="00CD76C0" w:rsidRPr="005A08D1">
        <w:rPr>
          <w:rtl/>
        </w:rPr>
        <w:t>ן הממשק יתבצע לפי תבנית אפיון ש</w:t>
      </w:r>
      <w:r w:rsidR="00CD76C0" w:rsidRPr="005A08D1">
        <w:rPr>
          <w:rFonts w:hint="cs"/>
          <w:rtl/>
        </w:rPr>
        <w:t>ת</w:t>
      </w:r>
      <w:r w:rsidRPr="005A08D1">
        <w:rPr>
          <w:rtl/>
        </w:rPr>
        <w:t>ועבר לספק על ידי המזמין.</w:t>
      </w:r>
    </w:p>
    <w:p w:rsidR="004F3448" w:rsidRPr="005A08D1" w:rsidRDefault="004F3448" w:rsidP="00510110">
      <w:pPr>
        <w:pStyle w:val="41"/>
        <w:numPr>
          <w:ilvl w:val="4"/>
          <w:numId w:val="34"/>
        </w:numPr>
        <w:ind w:left="2414" w:hanging="974"/>
        <w:rPr>
          <w:rtl/>
        </w:rPr>
      </w:pPr>
      <w:r w:rsidRPr="005A08D1">
        <w:rPr>
          <w:rtl/>
        </w:rPr>
        <w:t>שיקוף טכני לאישור הממשק ע"י צוותי הפיתוח והאינטגרציה של המערכת המקושרת.</w:t>
      </w:r>
    </w:p>
    <w:p w:rsidR="004F3448" w:rsidRPr="005A08D1" w:rsidRDefault="004F3448" w:rsidP="00510110">
      <w:pPr>
        <w:pStyle w:val="41"/>
        <w:numPr>
          <w:ilvl w:val="4"/>
          <w:numId w:val="34"/>
        </w:numPr>
        <w:ind w:left="2414" w:hanging="974"/>
        <w:rPr>
          <w:rtl/>
        </w:rPr>
      </w:pPr>
      <w:r w:rsidRPr="005A08D1">
        <w:rPr>
          <w:rtl/>
        </w:rPr>
        <w:t>עיצוב ממשק (קצוות) – מתבצע ע"י המערכות המתממשקות.</w:t>
      </w:r>
    </w:p>
    <w:p w:rsidR="004F3448" w:rsidRPr="005A08D1" w:rsidRDefault="004F3448" w:rsidP="00510110">
      <w:pPr>
        <w:pStyle w:val="41"/>
        <w:numPr>
          <w:ilvl w:val="4"/>
          <w:numId w:val="34"/>
        </w:numPr>
        <w:ind w:left="2414" w:hanging="974"/>
        <w:rPr>
          <w:rtl/>
        </w:rPr>
      </w:pPr>
      <w:r w:rsidRPr="005A08D1">
        <w:rPr>
          <w:rtl/>
        </w:rPr>
        <w:t>הכנת מבנה הממשק כולל המעטפת הנצמדת תיעשה ביחד עם צוות הפיתוח של המזמין או המערכת המקושרת.</w:t>
      </w:r>
    </w:p>
    <w:p w:rsidR="004F3448" w:rsidRPr="005A08D1" w:rsidRDefault="00202668" w:rsidP="00510110">
      <w:pPr>
        <w:pStyle w:val="41"/>
        <w:numPr>
          <w:ilvl w:val="4"/>
          <w:numId w:val="34"/>
        </w:numPr>
        <w:ind w:left="2414" w:hanging="974"/>
        <w:rPr>
          <w:rtl/>
        </w:rPr>
      </w:pPr>
      <w:r w:rsidRPr="005A08D1">
        <w:rPr>
          <w:rtl/>
        </w:rPr>
        <w:t>הכנת נתונים לביצוע בדיקה ופיתו</w:t>
      </w:r>
      <w:r w:rsidRPr="005A08D1">
        <w:rPr>
          <w:rFonts w:hint="cs"/>
          <w:rtl/>
        </w:rPr>
        <w:t>ח (</w:t>
      </w:r>
      <w:r w:rsidRPr="005A08D1">
        <w:rPr>
          <w:rFonts w:hint="cs"/>
        </w:rPr>
        <w:t>XML</w:t>
      </w:r>
      <w:r w:rsidR="00B337EA">
        <w:rPr>
          <w:rFonts w:hint="cs"/>
          <w:rtl/>
        </w:rPr>
        <w:t>/</w:t>
      </w:r>
      <w:r w:rsidR="00B337EA">
        <w:rPr>
          <w:rFonts w:hint="cs"/>
        </w:rPr>
        <w:t>JSON</w:t>
      </w:r>
      <w:r w:rsidRPr="005A08D1">
        <w:rPr>
          <w:rFonts w:hint="cs"/>
          <w:rtl/>
        </w:rPr>
        <w:t xml:space="preserve">) </w:t>
      </w:r>
      <w:r w:rsidR="004F3448" w:rsidRPr="005A08D1">
        <w:rPr>
          <w:rtl/>
        </w:rPr>
        <w:t xml:space="preserve">בהתממשקות ע"י </w:t>
      </w:r>
      <w:r w:rsidR="004F3448" w:rsidRPr="005A08D1">
        <w:t>Web Services</w:t>
      </w:r>
      <w:r w:rsidR="004F3448" w:rsidRPr="005A08D1">
        <w:rPr>
          <w:rtl/>
        </w:rPr>
        <w:t>.</w:t>
      </w:r>
    </w:p>
    <w:p w:rsidR="004F3448" w:rsidRPr="005A08D1" w:rsidRDefault="004F3448" w:rsidP="00510110">
      <w:pPr>
        <w:pStyle w:val="41"/>
        <w:numPr>
          <w:ilvl w:val="4"/>
          <w:numId w:val="34"/>
        </w:numPr>
        <w:ind w:left="2414" w:hanging="974"/>
        <w:rPr>
          <w:rtl/>
        </w:rPr>
      </w:pPr>
      <w:r w:rsidRPr="005A08D1">
        <w:rPr>
          <w:rtl/>
        </w:rPr>
        <w:t>הפיתוח יתבצע במערכות המתממשקות בסביבת הפיתוח ומשם הוא יועבר לשאר המערכות ב-</w:t>
      </w:r>
      <w:r w:rsidRPr="005A08D1">
        <w:t>System LandScape</w:t>
      </w:r>
      <w:r w:rsidRPr="005A08D1">
        <w:rPr>
          <w:rtl/>
        </w:rPr>
        <w:t xml:space="preserve"> של אתר האירוח דרך סביבות ה-</w:t>
      </w:r>
      <w:r w:rsidRPr="005A08D1">
        <w:t>QA</w:t>
      </w:r>
      <w:r w:rsidRPr="005A08D1">
        <w:rPr>
          <w:rtl/>
        </w:rPr>
        <w:t xml:space="preserve"> ועד הגיע</w:t>
      </w:r>
      <w:r w:rsidR="00E13875" w:rsidRPr="005A08D1">
        <w:rPr>
          <w:rtl/>
        </w:rPr>
        <w:t>ו ליעד</w:t>
      </w:r>
      <w:r w:rsidR="00E13875" w:rsidRPr="005A08D1">
        <w:rPr>
          <w:rFonts w:hint="cs"/>
          <w:rtl/>
        </w:rPr>
        <w:t>ו</w:t>
      </w:r>
      <w:r w:rsidRPr="005A08D1">
        <w:rPr>
          <w:rtl/>
        </w:rPr>
        <w:t xml:space="preserve"> הסופי בסביבות הייצור.</w:t>
      </w:r>
    </w:p>
    <w:p w:rsidR="004F3448" w:rsidRPr="005A08D1" w:rsidRDefault="004F3448" w:rsidP="00510110">
      <w:pPr>
        <w:pStyle w:val="41"/>
        <w:numPr>
          <w:ilvl w:val="4"/>
          <w:numId w:val="34"/>
        </w:numPr>
        <w:ind w:left="2414" w:hanging="974"/>
        <w:rPr>
          <w:rtl/>
        </w:rPr>
      </w:pPr>
      <w:r w:rsidRPr="005A08D1">
        <w:rPr>
          <w:rtl/>
        </w:rPr>
        <w:t>על המציע להתאים את מבנה המסרים לפורמט הנדרש על ידי המזמין.</w:t>
      </w:r>
    </w:p>
    <w:p w:rsidR="004F3448" w:rsidRPr="005A08D1" w:rsidRDefault="004F3448" w:rsidP="00510110">
      <w:pPr>
        <w:pStyle w:val="41"/>
        <w:numPr>
          <w:ilvl w:val="4"/>
          <w:numId w:val="34"/>
        </w:numPr>
        <w:ind w:left="2414" w:hanging="974"/>
      </w:pPr>
      <w:r w:rsidRPr="005A08D1">
        <w:rPr>
          <w:rtl/>
        </w:rPr>
        <w:lastRenderedPageBreak/>
        <w:t>מסיבות של אבטחת מידע, כל מסר יכלול מידע המזהה את השולח. מסר כזה ייבדק תמיד במערכת המקבלת על מנת לוודא שהמבקש מורשה לביצוע הפעולה הנדרשת על ידי המסר.</w:t>
      </w:r>
    </w:p>
    <w:p w:rsidR="00612E99" w:rsidRPr="005A08D1" w:rsidRDefault="00612E99" w:rsidP="00612E99">
      <w:pPr>
        <w:pStyle w:val="41"/>
        <w:numPr>
          <w:ilvl w:val="0"/>
          <w:numId w:val="0"/>
        </w:numPr>
        <w:ind w:left="1728" w:hanging="648"/>
        <w:rPr>
          <w:rtl/>
        </w:rPr>
      </w:pPr>
    </w:p>
    <w:p w:rsidR="004F3448" w:rsidRPr="005A08D1" w:rsidRDefault="004F3448" w:rsidP="00510110">
      <w:pPr>
        <w:pStyle w:val="41"/>
        <w:numPr>
          <w:ilvl w:val="2"/>
          <w:numId w:val="34"/>
        </w:numPr>
        <w:rPr>
          <w:rtl/>
        </w:rPr>
      </w:pPr>
      <w:r w:rsidRPr="005A08D1">
        <w:rPr>
          <w:b/>
          <w:bCs/>
          <w:rtl/>
        </w:rPr>
        <w:t>שו"ב</w:t>
      </w:r>
    </w:p>
    <w:p w:rsidR="004F3448" w:rsidRPr="005A08D1" w:rsidRDefault="004F3448" w:rsidP="00510110">
      <w:pPr>
        <w:pStyle w:val="41"/>
        <w:ind w:left="1847" w:hanging="767"/>
        <w:rPr>
          <w:rtl/>
        </w:rPr>
      </w:pPr>
      <w:r w:rsidRPr="005A08D1">
        <w:rPr>
          <w:rtl/>
        </w:rPr>
        <w:t>עבור מערכת ה-</w:t>
      </w:r>
      <w:r w:rsidRPr="005A08D1">
        <w:t>SIEM</w:t>
      </w:r>
      <w:r w:rsidRPr="005A08D1">
        <w:rPr>
          <w:rtl/>
        </w:rPr>
        <w:t xml:space="preserve"> יש צורך בכתיבת הלוגים או יצואם באחת מהשיטות הבאות:</w:t>
      </w:r>
    </w:p>
    <w:p w:rsidR="004F3448" w:rsidRPr="005A08D1" w:rsidRDefault="004F3448" w:rsidP="00510110">
      <w:pPr>
        <w:pStyle w:val="41"/>
        <w:numPr>
          <w:ilvl w:val="4"/>
          <w:numId w:val="34"/>
        </w:numPr>
        <w:ind w:left="2414" w:hanging="974"/>
        <w:rPr>
          <w:rtl/>
        </w:rPr>
      </w:pPr>
      <w:r w:rsidRPr="005A08D1">
        <w:rPr>
          <w:rtl/>
        </w:rPr>
        <w:t xml:space="preserve">יצוא הלוגים ל- </w:t>
      </w:r>
      <w:r w:rsidRPr="005A08D1">
        <w:t>SYSLOG</w:t>
      </w:r>
      <w:r w:rsidRPr="005A08D1">
        <w:rPr>
          <w:rtl/>
        </w:rPr>
        <w:t>.</w:t>
      </w:r>
    </w:p>
    <w:p w:rsidR="004F3448" w:rsidRDefault="004F3448" w:rsidP="00510110">
      <w:pPr>
        <w:pStyle w:val="41"/>
        <w:numPr>
          <w:ilvl w:val="4"/>
          <w:numId w:val="34"/>
        </w:numPr>
        <w:ind w:left="2414" w:hanging="974"/>
      </w:pPr>
      <w:r w:rsidRPr="005A08D1">
        <w:rPr>
          <w:rtl/>
        </w:rPr>
        <w:t>כתיבת הלוגים ל-</w:t>
      </w:r>
      <w:r w:rsidRPr="005A08D1">
        <w:t>Event Viewer</w:t>
      </w:r>
      <w:r w:rsidRPr="005A08D1">
        <w:rPr>
          <w:rtl/>
        </w:rPr>
        <w:t>.</w:t>
      </w:r>
    </w:p>
    <w:p w:rsidR="003D2030" w:rsidRPr="005A08D1" w:rsidRDefault="003D2030" w:rsidP="00086E3B">
      <w:pPr>
        <w:pStyle w:val="41"/>
        <w:numPr>
          <w:ilvl w:val="4"/>
          <w:numId w:val="34"/>
        </w:numPr>
        <w:ind w:left="2414" w:hanging="974"/>
        <w:rPr>
          <w:rtl/>
        </w:rPr>
      </w:pPr>
      <w:r w:rsidRPr="005A08D1">
        <w:rPr>
          <w:rtl/>
        </w:rPr>
        <w:t>כתיבת הלוגים ל-</w:t>
      </w:r>
      <w:r>
        <w:t>STDOUT</w:t>
      </w:r>
      <w:r w:rsidRPr="005A08D1">
        <w:rPr>
          <w:rtl/>
        </w:rPr>
        <w:t>.</w:t>
      </w:r>
    </w:p>
    <w:p w:rsidR="004F3448" w:rsidRPr="005A08D1" w:rsidRDefault="004F3448" w:rsidP="00086E3B">
      <w:pPr>
        <w:pStyle w:val="41"/>
        <w:numPr>
          <w:ilvl w:val="4"/>
          <w:numId w:val="34"/>
        </w:numPr>
        <w:ind w:left="2414" w:hanging="974"/>
        <w:rPr>
          <w:rtl/>
        </w:rPr>
      </w:pPr>
      <w:r w:rsidRPr="005A08D1">
        <w:rPr>
          <w:rtl/>
        </w:rPr>
        <w:t xml:space="preserve">יצוא הלוג </w:t>
      </w:r>
      <w:r w:rsidR="003D2030">
        <w:rPr>
          <w:rFonts w:hint="cs"/>
          <w:rtl/>
        </w:rPr>
        <w:t xml:space="preserve">לבסיס נתונים </w:t>
      </w:r>
      <w:r w:rsidR="00E93A7D">
        <w:t>SQL\</w:t>
      </w:r>
      <w:r w:rsidR="003D2030">
        <w:t>No Sql</w:t>
      </w:r>
      <w:r w:rsidR="003D2030">
        <w:rPr>
          <w:rFonts w:hint="cs"/>
          <w:rtl/>
        </w:rPr>
        <w:t>.</w:t>
      </w:r>
    </w:p>
    <w:p w:rsidR="004F3448" w:rsidRPr="005A08D1" w:rsidRDefault="00FD08BB" w:rsidP="00510110">
      <w:pPr>
        <w:pStyle w:val="41"/>
        <w:ind w:left="1847" w:hanging="767"/>
        <w:rPr>
          <w:rtl/>
        </w:rPr>
      </w:pPr>
      <w:r w:rsidRPr="005A08D1">
        <w:rPr>
          <w:rtl/>
        </w:rPr>
        <w:t>במסגרת הטמעת המערכת על ה</w:t>
      </w:r>
      <w:r w:rsidRPr="005A08D1">
        <w:rPr>
          <w:rFonts w:hint="cs"/>
          <w:rtl/>
        </w:rPr>
        <w:t>מציע</w:t>
      </w:r>
      <w:r w:rsidR="004F3448" w:rsidRPr="005A08D1">
        <w:rPr>
          <w:rtl/>
        </w:rPr>
        <w:t xml:space="preserve"> לסייע לצוות השו"ב אצל המזמין/אתר האירוח ולספק מידע ככל שיידרש לרבות:</w:t>
      </w:r>
    </w:p>
    <w:p w:rsidR="004F3448" w:rsidRPr="005A08D1" w:rsidRDefault="004F3448" w:rsidP="00510110">
      <w:pPr>
        <w:pStyle w:val="41"/>
        <w:numPr>
          <w:ilvl w:val="4"/>
          <w:numId w:val="34"/>
        </w:numPr>
        <w:ind w:left="2414" w:hanging="974"/>
        <w:rPr>
          <w:rtl/>
        </w:rPr>
      </w:pPr>
      <w:r w:rsidRPr="005A08D1">
        <w:rPr>
          <w:rtl/>
        </w:rPr>
        <w:t xml:space="preserve">הגדרה והסבר על קבצי </w:t>
      </w:r>
      <w:r w:rsidRPr="005A08D1">
        <w:t>Log</w:t>
      </w:r>
      <w:r w:rsidRPr="005A08D1">
        <w:rPr>
          <w:rtl/>
        </w:rPr>
        <w:t xml:space="preserve"> או/ו הודעות אחרות של המערכת.</w:t>
      </w:r>
    </w:p>
    <w:p w:rsidR="004F3448" w:rsidRPr="005A08D1" w:rsidRDefault="004F3448" w:rsidP="00510110">
      <w:pPr>
        <w:pStyle w:val="41"/>
        <w:numPr>
          <w:ilvl w:val="4"/>
          <w:numId w:val="34"/>
        </w:numPr>
        <w:ind w:left="2414" w:hanging="974"/>
        <w:rPr>
          <w:rtl/>
        </w:rPr>
      </w:pPr>
      <w:r w:rsidRPr="005A08D1">
        <w:rPr>
          <w:rtl/>
        </w:rPr>
        <w:t>הגדרה ותיאור של ההודעות החשובות של המערכת, סיווגן לפי קריטיות והצגת מש</w:t>
      </w:r>
      <w:r w:rsidR="00FD08BB" w:rsidRPr="005A08D1">
        <w:rPr>
          <w:rtl/>
        </w:rPr>
        <w:t>מעותן על זמינות המערכת ע"י ה</w:t>
      </w:r>
      <w:r w:rsidR="00FD08BB" w:rsidRPr="005A08D1">
        <w:rPr>
          <w:rFonts w:hint="cs"/>
          <w:rtl/>
        </w:rPr>
        <w:t>מציע</w:t>
      </w:r>
      <w:r w:rsidRPr="005A08D1">
        <w:rPr>
          <w:rtl/>
        </w:rPr>
        <w:t>.</w:t>
      </w:r>
    </w:p>
    <w:p w:rsidR="004F3448" w:rsidRPr="005A08D1" w:rsidRDefault="004F3448" w:rsidP="00510110">
      <w:pPr>
        <w:pStyle w:val="41"/>
        <w:numPr>
          <w:ilvl w:val="4"/>
          <w:numId w:val="34"/>
        </w:numPr>
        <w:ind w:left="2414" w:hanging="974"/>
        <w:rPr>
          <w:rtl/>
        </w:rPr>
      </w:pPr>
      <w:r w:rsidRPr="005A08D1">
        <w:rPr>
          <w:rtl/>
        </w:rPr>
        <w:t>במידה ויידרש, המציע יישם בקרות אפליקטיביות לרבות סקריפטים המדווחים ל-</w:t>
      </w:r>
      <w:r w:rsidRPr="005A08D1">
        <w:t>SIEM</w:t>
      </w:r>
      <w:r w:rsidRPr="005A08D1">
        <w:rPr>
          <w:rtl/>
        </w:rPr>
        <w:t xml:space="preserve"> עבור אירועים שאינם מכוסים באמצעי בקרה אחרים "מן הקופסה".</w:t>
      </w:r>
    </w:p>
    <w:p w:rsidR="004F3448" w:rsidRPr="005A08D1" w:rsidRDefault="004F3448" w:rsidP="00510110">
      <w:pPr>
        <w:pStyle w:val="41"/>
        <w:ind w:left="1847" w:hanging="767"/>
        <w:rPr>
          <w:rtl/>
        </w:rPr>
      </w:pPr>
      <w:bookmarkStart w:id="201" w:name="_Ref44864477"/>
      <w:r w:rsidRPr="005A08D1">
        <w:rPr>
          <w:rtl/>
        </w:rPr>
        <w:t xml:space="preserve">על המציע </w:t>
      </w:r>
      <w:r w:rsidRPr="005A08D1">
        <w:rPr>
          <w:b/>
          <w:bCs/>
          <w:rtl/>
        </w:rPr>
        <w:t>לפרט</w:t>
      </w:r>
      <w:r w:rsidRPr="005A08D1">
        <w:rPr>
          <w:rtl/>
        </w:rPr>
        <w:t xml:space="preserve"> ולהציג, במסגרת הפתרון הטכני, את הרכיבים המיועדים לתמוך בניהול התפעול השוטף של המערכת בשילוב כלי השו"ב של אתר האירוח ובכלל זה:</w:t>
      </w:r>
      <w:bookmarkEnd w:id="201"/>
    </w:p>
    <w:p w:rsidR="004F3448" w:rsidRPr="005A08D1" w:rsidRDefault="004F3448" w:rsidP="00510110">
      <w:pPr>
        <w:pStyle w:val="41"/>
        <w:numPr>
          <w:ilvl w:val="4"/>
          <w:numId w:val="34"/>
        </w:numPr>
        <w:ind w:left="2414" w:hanging="974"/>
        <w:rPr>
          <w:rtl/>
        </w:rPr>
      </w:pPr>
      <w:bookmarkStart w:id="202" w:name="_Ref44864125"/>
      <w:r w:rsidRPr="005A08D1">
        <w:rPr>
          <w:rtl/>
        </w:rPr>
        <w:t>רכיבי הניטור והדיווח של אמצעי אבטחת המידע.</w:t>
      </w:r>
      <w:bookmarkEnd w:id="202"/>
    </w:p>
    <w:p w:rsidR="004F3448" w:rsidRPr="005A08D1" w:rsidRDefault="004F3448" w:rsidP="00510110">
      <w:pPr>
        <w:pStyle w:val="41"/>
        <w:numPr>
          <w:ilvl w:val="4"/>
          <w:numId w:val="34"/>
        </w:numPr>
        <w:ind w:left="2414" w:hanging="974"/>
        <w:rPr>
          <w:rtl/>
        </w:rPr>
      </w:pPr>
      <w:bookmarkStart w:id="203" w:name="_Ref44864149"/>
      <w:r w:rsidRPr="005A08D1">
        <w:rPr>
          <w:rtl/>
        </w:rPr>
        <w:t>ניטור וניהול של רכיבי המוצר.</w:t>
      </w:r>
      <w:bookmarkEnd w:id="203"/>
    </w:p>
    <w:p w:rsidR="004F3448" w:rsidRPr="005A08D1" w:rsidRDefault="004F3448" w:rsidP="00510110">
      <w:pPr>
        <w:pStyle w:val="41"/>
        <w:numPr>
          <w:ilvl w:val="4"/>
          <w:numId w:val="34"/>
        </w:numPr>
        <w:ind w:left="2414" w:hanging="974"/>
        <w:rPr>
          <w:rtl/>
        </w:rPr>
      </w:pPr>
      <w:bookmarkStart w:id="204" w:name="_Ref44864159"/>
      <w:r w:rsidRPr="005A08D1">
        <w:rPr>
          <w:rtl/>
        </w:rPr>
        <w:t>ניהול וניטור של תהליכי אצווה אם קיימים.</w:t>
      </w:r>
      <w:bookmarkEnd w:id="204"/>
    </w:p>
    <w:p w:rsidR="009378AF" w:rsidRPr="005A08D1" w:rsidRDefault="004F3448" w:rsidP="00510110">
      <w:pPr>
        <w:pStyle w:val="41"/>
        <w:numPr>
          <w:ilvl w:val="4"/>
          <w:numId w:val="34"/>
        </w:numPr>
        <w:ind w:left="2414" w:hanging="974"/>
      </w:pPr>
      <w:bookmarkStart w:id="205" w:name="_Ref44864171"/>
      <w:r w:rsidRPr="005A08D1">
        <w:rPr>
          <w:rtl/>
        </w:rPr>
        <w:t>ניהול וניטור של ממשקים מהמערכת ואליה אם קיימים.</w:t>
      </w:r>
      <w:bookmarkEnd w:id="205"/>
    </w:p>
    <w:p w:rsidR="00BB232E" w:rsidRPr="005A08D1" w:rsidRDefault="00BB232E" w:rsidP="00510110">
      <w:pPr>
        <w:spacing w:after="160"/>
        <w:rPr>
          <w:rFonts w:ascii="David" w:hAnsi="David"/>
          <w:rtl/>
        </w:rPr>
      </w:pPr>
    </w:p>
    <w:p w:rsidR="00BB232E" w:rsidRPr="005A08D1" w:rsidRDefault="00BB232E" w:rsidP="00510110">
      <w:pPr>
        <w:bidi w:val="0"/>
        <w:spacing w:after="160"/>
        <w:rPr>
          <w:rFonts w:ascii="David" w:hAnsi="David"/>
        </w:rPr>
      </w:pPr>
      <w:r w:rsidRPr="005A08D1">
        <w:rPr>
          <w:rFonts w:ascii="David" w:hAnsi="David"/>
          <w:rtl/>
        </w:rPr>
        <w:br w:type="page"/>
      </w:r>
    </w:p>
    <w:p w:rsidR="00BB232E" w:rsidRPr="005A08D1" w:rsidRDefault="00BB232E" w:rsidP="00510110">
      <w:pPr>
        <w:spacing w:after="160"/>
        <w:rPr>
          <w:rFonts w:ascii="David" w:hAnsi="David"/>
          <w:rtl/>
        </w:rPr>
      </w:pPr>
    </w:p>
    <w:p w:rsidR="006C61AD" w:rsidRPr="005A08D1" w:rsidRDefault="006C61AD" w:rsidP="00510110">
      <w:pPr>
        <w:pStyle w:val="12"/>
        <w:numPr>
          <w:ilvl w:val="0"/>
          <w:numId w:val="34"/>
        </w:numPr>
        <w:rPr>
          <w:rFonts w:ascii="David" w:hAnsi="David" w:cs="David"/>
          <w:b/>
          <w:bCs/>
          <w:color w:val="auto"/>
          <w:sz w:val="36"/>
          <w:szCs w:val="36"/>
          <w:rtl/>
        </w:rPr>
      </w:pPr>
      <w:bookmarkStart w:id="206" w:name="_מימוש"/>
      <w:bookmarkStart w:id="207" w:name="_Toc43730979"/>
      <w:bookmarkEnd w:id="206"/>
      <w:r w:rsidRPr="005A08D1">
        <w:rPr>
          <w:rFonts w:ascii="David" w:hAnsi="David" w:cs="David"/>
          <w:b/>
          <w:bCs/>
          <w:color w:val="auto"/>
          <w:sz w:val="36"/>
          <w:szCs w:val="36"/>
          <w:rtl/>
        </w:rPr>
        <w:t>מימוש</w:t>
      </w:r>
      <w:bookmarkEnd w:id="207"/>
    </w:p>
    <w:p w:rsidR="006C61AD"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 - הבהקים</w:t>
      </w:r>
    </w:p>
    <w:p w:rsidR="00B41EBC" w:rsidRPr="005A08D1" w:rsidRDefault="005406B9" w:rsidP="00510110">
      <w:pPr>
        <w:pStyle w:val="af6"/>
        <w:numPr>
          <w:ilvl w:val="2"/>
          <w:numId w:val="34"/>
        </w:numPr>
        <w:spacing w:after="160"/>
        <w:rPr>
          <w:rFonts w:ascii="David" w:hAnsi="David"/>
        </w:rPr>
      </w:pPr>
      <w:r w:rsidRPr="005A08D1">
        <w:rPr>
          <w:rFonts w:ascii="David" w:hAnsi="David"/>
          <w:rtl/>
        </w:rPr>
        <w:t>פרק זה נועד לקבלת מידע על המציעים, ניסיונם וניסיון הצוות המוצע, המתודולוגיה בה מתכוונים המציעים לנהל את פרוייקט היישום, המלצות מלקוחות ועוד.</w:t>
      </w:r>
    </w:p>
    <w:p w:rsidR="00336941" w:rsidRPr="005A08D1" w:rsidRDefault="00336941" w:rsidP="00336941">
      <w:pPr>
        <w:pStyle w:val="41"/>
        <w:numPr>
          <w:ilvl w:val="2"/>
          <w:numId w:val="34"/>
        </w:numPr>
        <w:rPr>
          <w:rtl/>
        </w:rPr>
      </w:pPr>
      <w:r w:rsidRPr="005A08D1">
        <w:rPr>
          <w:rFonts w:hint="cs"/>
          <w:rtl/>
        </w:rPr>
        <w:t>עבור כל דרישה המופיעה בפרק זה בה נדרש לתת פירוט, המציע יספק מענה מפורט בטבלאות המיועדות לכך ב</w:t>
      </w:r>
      <w:hyperlink w:anchor="_נספח_12_-" w:history="1">
        <w:r w:rsidRPr="005A08D1">
          <w:rPr>
            <w:rStyle w:val="Hyperlink"/>
            <w:rFonts w:hint="cs"/>
            <w:rtl/>
          </w:rPr>
          <w:t>נספח 12</w:t>
        </w:r>
      </w:hyperlink>
      <w:r w:rsidRPr="005A08D1">
        <w:rPr>
          <w:rFonts w:hint="cs"/>
          <w:rtl/>
        </w:rPr>
        <w:t>. מענה זה ינוקד על ידי הצוות המקצועי בהתאם למפ"ל.</w:t>
      </w:r>
    </w:p>
    <w:p w:rsidR="000C2E46" w:rsidRPr="005A08D1" w:rsidRDefault="000C2E46" w:rsidP="00336941">
      <w:pPr>
        <w:spacing w:after="160"/>
        <w:ind w:left="720" w:firstLine="0"/>
        <w:rPr>
          <w:rFonts w:ascii="David" w:hAnsi="David"/>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גורמים מעורבים</w:t>
      </w:r>
    </w:p>
    <w:p w:rsidR="00EF7630" w:rsidRPr="005A08D1" w:rsidRDefault="00EF7630" w:rsidP="00510110">
      <w:pPr>
        <w:pStyle w:val="af6"/>
        <w:numPr>
          <w:ilvl w:val="2"/>
          <w:numId w:val="34"/>
        </w:numPr>
        <w:spacing w:after="160"/>
        <w:rPr>
          <w:rtl/>
        </w:rPr>
      </w:pPr>
      <w:r w:rsidRPr="005A08D1">
        <w:rPr>
          <w:rtl/>
        </w:rPr>
        <w:t xml:space="preserve">חלוקת אחריות </w:t>
      </w:r>
    </w:p>
    <w:p w:rsidR="00EF7630" w:rsidRPr="005A08D1" w:rsidRDefault="00EF7630" w:rsidP="00510110">
      <w:pPr>
        <w:pStyle w:val="41"/>
        <w:rPr>
          <w:rtl/>
        </w:rPr>
      </w:pPr>
      <w:r w:rsidRPr="005A08D1">
        <w:rPr>
          <w:rtl/>
        </w:rPr>
        <w:t>הקמת המערכ</w:t>
      </w:r>
      <w:r w:rsidR="00E00393" w:rsidRPr="005A08D1">
        <w:rPr>
          <w:rtl/>
        </w:rPr>
        <w:t>ת תתבצע תוך שיתוף פעולה בין ה</w:t>
      </w:r>
      <w:r w:rsidR="00E00393" w:rsidRPr="005A08D1">
        <w:rPr>
          <w:rFonts w:hint="cs"/>
          <w:rtl/>
        </w:rPr>
        <w:t>מציע</w:t>
      </w:r>
      <w:r w:rsidRPr="005A08D1">
        <w:rPr>
          <w:rtl/>
        </w:rPr>
        <w:t>, המזמין (לרבות ספקי האירוח) ונציגי המזמין. לשיתוף הפעולה האמור חשיבות מכרעת להצלחת הפרויקט.</w:t>
      </w:r>
    </w:p>
    <w:p w:rsidR="00A74FEA" w:rsidRPr="005A08D1" w:rsidRDefault="00EF7630" w:rsidP="00510110">
      <w:pPr>
        <w:pStyle w:val="41"/>
      </w:pPr>
      <w:bookmarkStart w:id="208" w:name="_Ref44235860"/>
      <w:r w:rsidRPr="005A08D1">
        <w:rPr>
          <w:rtl/>
        </w:rPr>
        <w:t>להלן חל</w:t>
      </w:r>
      <w:r w:rsidR="00E00393" w:rsidRPr="005A08D1">
        <w:rPr>
          <w:rtl/>
        </w:rPr>
        <w:t>וקת האחריות בין המזמין לבין ה</w:t>
      </w:r>
      <w:r w:rsidR="00E00393" w:rsidRPr="005A08D1">
        <w:rPr>
          <w:rFonts w:hint="cs"/>
          <w:rtl/>
        </w:rPr>
        <w:t>מציע</w:t>
      </w:r>
      <w:r w:rsidRPr="005A08D1">
        <w:rPr>
          <w:rtl/>
        </w:rPr>
        <w:t>:</w:t>
      </w:r>
      <w:bookmarkEnd w:id="208"/>
    </w:p>
    <w:tbl>
      <w:tblPr>
        <w:tblStyle w:val="afc"/>
        <w:bidiVisual/>
        <w:tblW w:w="9485" w:type="dxa"/>
        <w:tblInd w:w="308" w:type="dxa"/>
        <w:tblLook w:val="04A0" w:firstRow="1" w:lastRow="0" w:firstColumn="1" w:lastColumn="0" w:noHBand="0" w:noVBand="1"/>
      </w:tblPr>
      <w:tblGrid>
        <w:gridCol w:w="4381"/>
        <w:gridCol w:w="1843"/>
        <w:gridCol w:w="3261"/>
      </w:tblGrid>
      <w:tr w:rsidR="00EF7630" w:rsidRPr="005A08D1" w:rsidTr="00EF7630">
        <w:trPr>
          <w:tblHeader/>
        </w:trPr>
        <w:tc>
          <w:tcPr>
            <w:tcW w:w="4381" w:type="dxa"/>
            <w:shd w:val="clear" w:color="auto" w:fill="D9D9D9" w:themeFill="background1" w:themeFillShade="D9"/>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b/>
                <w:bCs/>
                <w:rtl/>
              </w:rPr>
              <w:t>נושא</w:t>
            </w:r>
          </w:p>
        </w:tc>
        <w:tc>
          <w:tcPr>
            <w:tcW w:w="1843" w:type="dxa"/>
            <w:shd w:val="clear" w:color="auto" w:fill="D9D9D9" w:themeFill="background1" w:themeFillShade="D9"/>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hint="cs"/>
                <w:b/>
                <w:bCs/>
                <w:rtl/>
              </w:rPr>
              <w:t>המזמין</w:t>
            </w:r>
          </w:p>
        </w:tc>
        <w:tc>
          <w:tcPr>
            <w:tcW w:w="3261" w:type="dxa"/>
            <w:shd w:val="clear" w:color="auto" w:fill="D9D9D9" w:themeFill="background1" w:themeFillShade="D9"/>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b/>
                <w:bCs/>
                <w:rtl/>
              </w:rPr>
              <w:t>ספק</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אספקת המערכת כמערכת מדף בהתאם לדרישות המכרז והצעת המציע, לרבות כל הרכיבים והפיתוחים הנדרשים</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כלוּל בהצעה</w:t>
            </w:r>
          </w:p>
        </w:tc>
      </w:tr>
      <w:tr w:rsidR="00EF7630" w:rsidRPr="005A08D1" w:rsidTr="00EF7630">
        <w:tc>
          <w:tcPr>
            <w:tcW w:w="4381" w:type="dxa"/>
            <w:vMerge w:val="restart"/>
            <w:vAlign w:val="center"/>
          </w:tcPr>
          <w:p w:rsidR="00EF7630" w:rsidRPr="005A08D1" w:rsidRDefault="00EF7630" w:rsidP="00763C33">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אספקת עדכונים שוטפים</w:t>
            </w:r>
            <w:r w:rsidRPr="005A08D1">
              <w:rPr>
                <w:rFonts w:ascii="David" w:hAnsi="David"/>
                <w:rtl/>
              </w:rPr>
              <w:br/>
              <w:t>(</w:t>
            </w:r>
            <w:r w:rsidRPr="005A08D1">
              <w:rPr>
                <w:rFonts w:ascii="David" w:hAnsi="David"/>
              </w:rPr>
              <w:t>Hot Fixes</w:t>
            </w:r>
            <w:r w:rsidRPr="005A08D1">
              <w:rPr>
                <w:rFonts w:ascii="David" w:hAnsi="David"/>
                <w:rtl/>
              </w:rPr>
              <w:t xml:space="preserve"> + </w:t>
            </w:r>
            <w:r w:rsidRPr="005A08D1">
              <w:rPr>
                <w:rFonts w:ascii="David" w:hAnsi="David"/>
              </w:rPr>
              <w:t>Service Packs</w:t>
            </w:r>
            <w:r w:rsidRPr="005A08D1">
              <w:rPr>
                <w:rFonts w:ascii="David" w:hAnsi="David"/>
                <w:rtl/>
              </w:rPr>
              <w:t>) ושדרוגי המערכת</w:t>
            </w:r>
            <w:r w:rsidR="00763C33" w:rsidRPr="005A08D1">
              <w:rPr>
                <w:rFonts w:ascii="David" w:hAnsi="David" w:hint="cs"/>
                <w:rtl/>
              </w:rPr>
              <w:t xml:space="preserve"> כמפורט בסעיף </w:t>
            </w:r>
            <w:r w:rsidR="00763C33" w:rsidRPr="005A08D1">
              <w:rPr>
                <w:rFonts w:ascii="David" w:hAnsi="David"/>
                <w:rtl/>
              </w:rPr>
              <w:fldChar w:fldCharType="begin"/>
            </w:r>
            <w:r w:rsidR="00763C33" w:rsidRPr="005A08D1">
              <w:rPr>
                <w:rFonts w:ascii="David" w:hAnsi="David"/>
                <w:rtl/>
              </w:rPr>
              <w:instrText xml:space="preserve"> </w:instrText>
            </w:r>
            <w:r w:rsidR="00763C33" w:rsidRPr="005A08D1">
              <w:rPr>
                <w:rFonts w:ascii="David" w:hAnsi="David" w:hint="cs"/>
              </w:rPr>
              <w:instrText>REF</w:instrText>
            </w:r>
            <w:r w:rsidR="00763C33" w:rsidRPr="005A08D1">
              <w:rPr>
                <w:rFonts w:ascii="David" w:hAnsi="David" w:hint="cs"/>
                <w:rtl/>
              </w:rPr>
              <w:instrText xml:space="preserve"> _</w:instrText>
            </w:r>
            <w:r w:rsidR="00763C33" w:rsidRPr="005A08D1">
              <w:rPr>
                <w:rFonts w:ascii="David" w:hAnsi="David" w:hint="cs"/>
              </w:rPr>
              <w:instrText>Ref44502375 \r \h</w:instrText>
            </w:r>
            <w:r w:rsidR="00763C33" w:rsidRPr="005A08D1">
              <w:rPr>
                <w:rFonts w:ascii="David" w:hAnsi="David"/>
                <w:rtl/>
              </w:rPr>
              <w:instrText xml:space="preserve">  \* </w:instrText>
            </w:r>
            <w:r w:rsidR="00763C33" w:rsidRPr="005A08D1">
              <w:rPr>
                <w:rFonts w:ascii="David" w:hAnsi="David"/>
              </w:rPr>
              <w:instrText>MERGEFORMAT</w:instrText>
            </w:r>
            <w:r w:rsidR="00763C33" w:rsidRPr="005A08D1">
              <w:rPr>
                <w:rFonts w:ascii="David" w:hAnsi="David"/>
                <w:rtl/>
              </w:rPr>
              <w:instrText xml:space="preserve"> </w:instrText>
            </w:r>
            <w:r w:rsidR="00763C33" w:rsidRPr="005A08D1">
              <w:rPr>
                <w:rFonts w:ascii="David" w:hAnsi="David"/>
                <w:rtl/>
              </w:rPr>
            </w:r>
            <w:r w:rsidR="00763C33" w:rsidRPr="005A08D1">
              <w:rPr>
                <w:rFonts w:ascii="David" w:hAnsi="David"/>
                <w:rtl/>
              </w:rPr>
              <w:fldChar w:fldCharType="separate"/>
            </w:r>
            <w:r w:rsidR="00DC287B">
              <w:rPr>
                <w:rFonts w:ascii="David" w:hAnsi="David"/>
                <w:cs/>
              </w:rPr>
              <w:t>‎</w:t>
            </w:r>
            <w:r w:rsidR="00DC287B">
              <w:rPr>
                <w:rFonts w:ascii="David" w:hAnsi="David"/>
              </w:rPr>
              <w:t>4.7.2</w:t>
            </w:r>
            <w:r w:rsidR="00763C33" w:rsidRPr="005A08D1">
              <w:rPr>
                <w:rFonts w:ascii="David" w:hAnsi="David"/>
                <w:rtl/>
              </w:rPr>
              <w:fldChar w:fldCharType="end"/>
            </w:r>
            <w:r w:rsidR="00763C33" w:rsidRPr="005A08D1">
              <w:rPr>
                <w:rFonts w:ascii="David" w:hAnsi="David" w:hint="cs"/>
                <w:rtl/>
              </w:rPr>
              <w:t>.</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rsidR="00EF7630" w:rsidRPr="005A08D1" w:rsidRDefault="006E2008"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hint="cs"/>
                <w:rtl/>
              </w:rPr>
              <w:t>תקופת ההפעלה הראשונה</w:t>
            </w:r>
            <w:r w:rsidR="00C83862" w:rsidRPr="005A08D1">
              <w:rPr>
                <w:rFonts w:ascii="David" w:hAnsi="David" w:hint="cs"/>
                <w:rtl/>
              </w:rPr>
              <w:t xml:space="preserve"> (כנזכר בסעיף </w:t>
            </w:r>
            <w:r w:rsidR="009E69D2" w:rsidRPr="005A08D1">
              <w:rPr>
                <w:rFonts w:ascii="David" w:hAnsi="David"/>
                <w:rtl/>
              </w:rPr>
              <w:fldChar w:fldCharType="begin"/>
            </w:r>
            <w:r w:rsidR="009E69D2" w:rsidRPr="005A08D1">
              <w:rPr>
                <w:rFonts w:ascii="David" w:hAnsi="David"/>
                <w:rtl/>
              </w:rPr>
              <w:instrText xml:space="preserve"> </w:instrText>
            </w:r>
            <w:r w:rsidR="009E69D2" w:rsidRPr="005A08D1">
              <w:rPr>
                <w:rFonts w:ascii="David" w:hAnsi="David" w:hint="cs"/>
              </w:rPr>
              <w:instrText>REF</w:instrText>
            </w:r>
            <w:r w:rsidR="009E69D2" w:rsidRPr="005A08D1">
              <w:rPr>
                <w:rFonts w:ascii="David" w:hAnsi="David" w:hint="cs"/>
                <w:rtl/>
              </w:rPr>
              <w:instrText xml:space="preserve"> _</w:instrText>
            </w:r>
            <w:r w:rsidR="009E69D2" w:rsidRPr="005A08D1">
              <w:rPr>
                <w:rFonts w:ascii="David" w:hAnsi="David" w:hint="cs"/>
              </w:rPr>
              <w:instrText>Ref43729010 \r \h</w:instrText>
            </w:r>
            <w:r w:rsidR="009E69D2" w:rsidRPr="005A08D1">
              <w:rPr>
                <w:rFonts w:ascii="David" w:hAnsi="David"/>
                <w:rtl/>
              </w:rPr>
              <w:instrText xml:space="preserve">  \* </w:instrText>
            </w:r>
            <w:r w:rsidR="009E69D2" w:rsidRPr="005A08D1">
              <w:rPr>
                <w:rFonts w:ascii="David" w:hAnsi="David"/>
              </w:rPr>
              <w:instrText>MERGEFORMAT</w:instrText>
            </w:r>
            <w:r w:rsidR="009E69D2" w:rsidRPr="005A08D1">
              <w:rPr>
                <w:rFonts w:ascii="David" w:hAnsi="David"/>
                <w:rtl/>
              </w:rPr>
              <w:instrText xml:space="preserve"> </w:instrText>
            </w:r>
            <w:r w:rsidR="009E69D2" w:rsidRPr="005A08D1">
              <w:rPr>
                <w:rFonts w:ascii="David" w:hAnsi="David"/>
                <w:rtl/>
              </w:rPr>
            </w:r>
            <w:r w:rsidR="009E69D2" w:rsidRPr="005A08D1">
              <w:rPr>
                <w:rFonts w:ascii="David" w:hAnsi="David"/>
                <w:rtl/>
              </w:rPr>
              <w:fldChar w:fldCharType="separate"/>
            </w:r>
            <w:r w:rsidR="00DC287B">
              <w:rPr>
                <w:rFonts w:ascii="David" w:hAnsi="David"/>
                <w:cs/>
              </w:rPr>
              <w:t>‎</w:t>
            </w:r>
            <w:r w:rsidR="00DC287B">
              <w:rPr>
                <w:rFonts w:ascii="David" w:hAnsi="David"/>
              </w:rPr>
              <w:t>0.1.8.1</w:t>
            </w:r>
            <w:r w:rsidR="009E69D2" w:rsidRPr="005A08D1">
              <w:rPr>
                <w:rFonts w:ascii="David" w:hAnsi="David"/>
                <w:rtl/>
              </w:rPr>
              <w:fldChar w:fldCharType="end"/>
            </w:r>
            <w:r w:rsidR="00C83862" w:rsidRPr="005A08D1">
              <w:rPr>
                <w:rFonts w:ascii="David" w:hAnsi="David" w:hint="cs"/>
                <w:rtl/>
              </w:rPr>
              <w:t>)</w:t>
            </w:r>
            <w:r w:rsidRPr="005A08D1">
              <w:rPr>
                <w:rFonts w:ascii="David" w:hAnsi="David" w:hint="cs"/>
                <w:rtl/>
              </w:rPr>
              <w:t xml:space="preserve"> </w:t>
            </w:r>
            <w:r w:rsidR="00EF7630" w:rsidRPr="005A08D1">
              <w:rPr>
                <w:rFonts w:ascii="David" w:hAnsi="David" w:hint="cs"/>
                <w:rtl/>
              </w:rPr>
              <w:t xml:space="preserve">- </w:t>
            </w:r>
            <w:r w:rsidR="00EF7630" w:rsidRPr="005A08D1">
              <w:rPr>
                <w:rFonts w:ascii="David" w:hAnsi="David"/>
                <w:rtl/>
              </w:rPr>
              <w:t xml:space="preserve">אחריות מלאה, כלול בהצעה. </w:t>
            </w:r>
          </w:p>
          <w:p w:rsidR="00EF7630" w:rsidRPr="005A08D1" w:rsidRDefault="00C83862"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hint="cs"/>
                <w:rtl/>
              </w:rPr>
              <w:t>בתקופות ההפעלה הנוספות</w:t>
            </w:r>
            <w:r w:rsidR="009E69D2" w:rsidRPr="005A08D1">
              <w:rPr>
                <w:rFonts w:ascii="David" w:hAnsi="David" w:hint="cs"/>
                <w:rtl/>
              </w:rPr>
              <w:t xml:space="preserve"> (כנזכר בסעיף </w:t>
            </w:r>
            <w:r w:rsidR="009E69D2" w:rsidRPr="005A08D1">
              <w:rPr>
                <w:rFonts w:ascii="David" w:hAnsi="David"/>
                <w:rtl/>
              </w:rPr>
              <w:fldChar w:fldCharType="begin"/>
            </w:r>
            <w:r w:rsidR="009E69D2" w:rsidRPr="005A08D1">
              <w:rPr>
                <w:rFonts w:ascii="David" w:hAnsi="David"/>
                <w:rtl/>
              </w:rPr>
              <w:instrText xml:space="preserve"> </w:instrText>
            </w:r>
            <w:r w:rsidR="009E69D2" w:rsidRPr="005A08D1">
              <w:rPr>
                <w:rFonts w:ascii="David" w:hAnsi="David" w:hint="cs"/>
              </w:rPr>
              <w:instrText>REF</w:instrText>
            </w:r>
            <w:r w:rsidR="009E69D2" w:rsidRPr="005A08D1">
              <w:rPr>
                <w:rFonts w:ascii="David" w:hAnsi="David" w:hint="cs"/>
                <w:rtl/>
              </w:rPr>
              <w:instrText xml:space="preserve"> _</w:instrText>
            </w:r>
            <w:r w:rsidR="009E69D2" w:rsidRPr="005A08D1">
              <w:rPr>
                <w:rFonts w:ascii="David" w:hAnsi="David" w:hint="cs"/>
              </w:rPr>
              <w:instrText>Ref43993753 \r \h</w:instrText>
            </w:r>
            <w:r w:rsidR="009E69D2" w:rsidRPr="005A08D1">
              <w:rPr>
                <w:rFonts w:ascii="David" w:hAnsi="David"/>
                <w:rtl/>
              </w:rPr>
              <w:instrText xml:space="preserve">  \* </w:instrText>
            </w:r>
            <w:r w:rsidR="009E69D2" w:rsidRPr="005A08D1">
              <w:rPr>
                <w:rFonts w:ascii="David" w:hAnsi="David"/>
              </w:rPr>
              <w:instrText>MERGEFORMAT</w:instrText>
            </w:r>
            <w:r w:rsidR="009E69D2" w:rsidRPr="005A08D1">
              <w:rPr>
                <w:rFonts w:ascii="David" w:hAnsi="David"/>
                <w:rtl/>
              </w:rPr>
              <w:instrText xml:space="preserve"> </w:instrText>
            </w:r>
            <w:r w:rsidR="009E69D2" w:rsidRPr="005A08D1">
              <w:rPr>
                <w:rFonts w:ascii="David" w:hAnsi="David"/>
                <w:rtl/>
              </w:rPr>
            </w:r>
            <w:r w:rsidR="009E69D2" w:rsidRPr="005A08D1">
              <w:rPr>
                <w:rFonts w:ascii="David" w:hAnsi="David"/>
                <w:rtl/>
              </w:rPr>
              <w:fldChar w:fldCharType="separate"/>
            </w:r>
            <w:r w:rsidR="00DC287B">
              <w:rPr>
                <w:rFonts w:ascii="David" w:hAnsi="David"/>
                <w:cs/>
              </w:rPr>
              <w:t>‎</w:t>
            </w:r>
            <w:r w:rsidR="00DC287B">
              <w:rPr>
                <w:rFonts w:ascii="David" w:hAnsi="David"/>
              </w:rPr>
              <w:t>0.1.8.2</w:t>
            </w:r>
            <w:r w:rsidR="009E69D2" w:rsidRPr="005A08D1">
              <w:rPr>
                <w:rFonts w:ascii="David" w:hAnsi="David"/>
                <w:rtl/>
              </w:rPr>
              <w:fldChar w:fldCharType="end"/>
            </w:r>
            <w:r w:rsidR="009E69D2" w:rsidRPr="005A08D1">
              <w:rPr>
                <w:rFonts w:ascii="David" w:hAnsi="David" w:hint="cs"/>
                <w:rtl/>
              </w:rPr>
              <w:t>)</w:t>
            </w:r>
            <w:r w:rsidR="00EF7630" w:rsidRPr="005A08D1">
              <w:rPr>
                <w:rFonts w:ascii="David" w:hAnsi="David"/>
                <w:rtl/>
              </w:rPr>
              <w:t xml:space="preserve"> -</w:t>
            </w:r>
            <w:r w:rsidR="00EF7630" w:rsidRPr="005A08D1">
              <w:rPr>
                <w:rFonts w:ascii="David" w:hAnsi="David" w:hint="cs"/>
                <w:rtl/>
              </w:rPr>
              <w:t xml:space="preserve"> </w:t>
            </w:r>
            <w:r w:rsidR="00EF7630" w:rsidRPr="005A08D1">
              <w:rPr>
                <w:rFonts w:ascii="David" w:hAnsi="David"/>
                <w:rtl/>
              </w:rPr>
              <w:t>במסגרת תחזוקה</w:t>
            </w:r>
            <w:r w:rsidR="00EF7630" w:rsidRPr="005A08D1">
              <w:rPr>
                <w:rFonts w:ascii="David" w:hAnsi="David" w:hint="cs"/>
                <w:rtl/>
              </w:rPr>
              <w:t>.</w:t>
            </w:r>
          </w:p>
        </w:tc>
      </w:tr>
      <w:tr w:rsidR="00EF7630" w:rsidRPr="005A08D1" w:rsidTr="00EF7630">
        <w:tc>
          <w:tcPr>
            <w:tcW w:w="4381" w:type="dxa"/>
            <w:vMerge/>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ביצוע ההתקנה</w:t>
            </w:r>
            <w:r w:rsidRPr="005A08D1">
              <w:rPr>
                <w:rFonts w:ascii="David" w:hAnsi="David" w:hint="cs"/>
                <w:rtl/>
              </w:rPr>
              <w:t xml:space="preserve"> עדכונים שוטפים</w:t>
            </w:r>
            <w:r w:rsidR="009951F6"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סיוע ל</w:t>
            </w:r>
            <w:r w:rsidRPr="005A08D1">
              <w:rPr>
                <w:rFonts w:ascii="David" w:hAnsi="David" w:hint="cs"/>
                <w:rtl/>
              </w:rPr>
              <w:t>מזמין</w:t>
            </w:r>
            <w:r w:rsidRPr="005A08D1">
              <w:rPr>
                <w:rFonts w:ascii="David" w:hAnsi="David"/>
                <w:rtl/>
              </w:rPr>
              <w:t>.</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 xml:space="preserve">לפי </w:t>
            </w:r>
            <w:r w:rsidRPr="005A08D1">
              <w:rPr>
                <w:rFonts w:ascii="David" w:hAnsi="David" w:hint="cs"/>
                <w:rtl/>
              </w:rPr>
              <w:t>דרישת</w:t>
            </w:r>
            <w:r w:rsidRPr="005A08D1">
              <w:rPr>
                <w:rFonts w:ascii="David" w:hAnsi="David"/>
                <w:rtl/>
              </w:rPr>
              <w:t xml:space="preserve"> המזמין –לפי שעות העבודה בפועל</w:t>
            </w:r>
            <w:r w:rsidRPr="005A08D1">
              <w:rPr>
                <w:rFonts w:ascii="David" w:hAnsi="David" w:hint="cs"/>
                <w:rtl/>
              </w:rPr>
              <w:t>.</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התקנת המערכת</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הכנת החומרה, התקשורת והכלים המשלימים</w:t>
            </w:r>
            <w:r w:rsidR="009951F6"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ביצוע ההתקנה</w:t>
            </w:r>
            <w:r w:rsidRPr="005A08D1">
              <w:rPr>
                <w:rFonts w:ascii="David" w:hAnsi="David" w:hint="cs"/>
                <w:rtl/>
              </w:rPr>
              <w:t xml:space="preserve"> של </w:t>
            </w:r>
            <w:r w:rsidR="00284DA6" w:rsidRPr="005A08D1">
              <w:rPr>
                <w:rFonts w:ascii="David" w:hAnsi="David" w:hint="cs"/>
                <w:rtl/>
              </w:rPr>
              <w:t>המערכת המוצעת בפועל באתר המזמין</w:t>
            </w:r>
            <w:r w:rsidRPr="005A08D1">
              <w:rPr>
                <w:rFonts w:ascii="David" w:hAnsi="David"/>
                <w:rtl/>
              </w:rPr>
              <w:t>,</w:t>
            </w:r>
            <w:r w:rsidRPr="005A08D1">
              <w:rPr>
                <w:rFonts w:ascii="David" w:hAnsi="David"/>
                <w:rtl/>
              </w:rPr>
              <w:br/>
              <w:t>כלוּל בהצעה</w:t>
            </w:r>
            <w:r w:rsidRPr="005A08D1">
              <w:rPr>
                <w:rFonts w:ascii="David" w:hAnsi="David" w:hint="cs"/>
                <w:rtl/>
              </w:rPr>
              <w:t>.</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התאמת המערכת לעמידה בדרישות החוקיות ובכלל זה חוק חובת המכרזים</w:t>
            </w:r>
            <w:r w:rsidRPr="005A08D1">
              <w:rPr>
                <w:rFonts w:ascii="David" w:hAnsi="David" w:hint="cs"/>
                <w:rtl/>
              </w:rPr>
              <w:t>, התקנות שהותקנו מכוחו,</w:t>
            </w:r>
            <w:r w:rsidRPr="005A08D1">
              <w:rPr>
                <w:rFonts w:ascii="David" w:hAnsi="David"/>
                <w:rtl/>
              </w:rPr>
              <w:t xml:space="preserve"> וחוק חתימה אלקטרונית, כולל שינויים עתידיים</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כלוּל ב</w:t>
            </w:r>
            <w:r w:rsidRPr="005A08D1">
              <w:rPr>
                <w:rFonts w:ascii="David" w:hAnsi="David" w:hint="cs"/>
                <w:rtl/>
              </w:rPr>
              <w:t>מחיר הרישוי והתחזוקה לכל תקופות ההתקשרות.</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lastRenderedPageBreak/>
              <w:t xml:space="preserve">ביצוע פיתוחים והתאמות לדרישות הייעודיות של הממשלה </w:t>
            </w:r>
            <w:r w:rsidRPr="005A08D1">
              <w:rPr>
                <w:rFonts w:ascii="David" w:hAnsi="David" w:hint="cs"/>
                <w:rtl/>
              </w:rPr>
              <w:t xml:space="preserve">(שאינם </w:t>
            </w:r>
            <w:r w:rsidRPr="005A08D1">
              <w:rPr>
                <w:rFonts w:ascii="David" w:hAnsi="David"/>
                <w:rtl/>
              </w:rPr>
              <w:t>דרישות החוקיות ומעבר לדרישות המכרז</w:t>
            </w:r>
            <w:r w:rsidR="00284DA6" w:rsidRPr="005A08D1">
              <w:rPr>
                <w:rFonts w:ascii="David" w:hAnsi="David" w:hint="cs"/>
                <w:rtl/>
              </w:rPr>
              <w:t>)</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 xml:space="preserve">לפי </w:t>
            </w:r>
            <w:r w:rsidRPr="005A08D1">
              <w:rPr>
                <w:rFonts w:ascii="David" w:hAnsi="David" w:hint="cs"/>
                <w:rtl/>
              </w:rPr>
              <w:t xml:space="preserve">דרישת המזמין לפי </w:t>
            </w:r>
            <w:r w:rsidRPr="005A08D1">
              <w:rPr>
                <w:rFonts w:ascii="David" w:hAnsi="David"/>
                <w:rtl/>
              </w:rPr>
              <w:t>שעות העבודה בפועל או השעות המאושרות, לפי הנמוך</w:t>
            </w:r>
            <w:r w:rsidRPr="005A08D1">
              <w:rPr>
                <w:rFonts w:ascii="David" w:hAnsi="David" w:hint="cs"/>
                <w:rtl/>
              </w:rPr>
              <w:t>.</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 xml:space="preserve">תשתית מרכזית (חומרה ותקשורת, גיבויים, אבטחת מידע, </w:t>
            </w:r>
            <w:r w:rsidRPr="005A08D1">
              <w:rPr>
                <w:rFonts w:ascii="David" w:hAnsi="David"/>
              </w:rPr>
              <w:t>DRP</w:t>
            </w:r>
            <w:r w:rsidRPr="005A08D1">
              <w:rPr>
                <w:rFonts w:ascii="David" w:hAnsi="David"/>
                <w:rtl/>
              </w:rPr>
              <w:t>)</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התקנות נוספות של המערכת</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009951F6"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סיוע ל</w:t>
            </w:r>
            <w:r w:rsidRPr="005A08D1">
              <w:rPr>
                <w:rFonts w:ascii="David" w:hAnsi="David" w:hint="cs"/>
                <w:rtl/>
              </w:rPr>
              <w:t>מזמין</w:t>
            </w:r>
            <w:r w:rsidRPr="005A08D1">
              <w:rPr>
                <w:rFonts w:ascii="David" w:hAnsi="David"/>
                <w:rtl/>
              </w:rPr>
              <w:t>.</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 xml:space="preserve">לפי </w:t>
            </w:r>
            <w:r w:rsidRPr="005A08D1">
              <w:rPr>
                <w:rFonts w:ascii="David" w:hAnsi="David" w:hint="cs"/>
                <w:rtl/>
              </w:rPr>
              <w:t>דרישת</w:t>
            </w:r>
            <w:r w:rsidRPr="005A08D1">
              <w:rPr>
                <w:rFonts w:ascii="David" w:hAnsi="David"/>
                <w:rtl/>
              </w:rPr>
              <w:t xml:space="preserve"> המזמין –</w:t>
            </w:r>
            <w:r w:rsidR="009951F6" w:rsidRPr="005A08D1">
              <w:rPr>
                <w:rFonts w:ascii="David" w:hAnsi="David" w:hint="cs"/>
                <w:rtl/>
              </w:rPr>
              <w:t xml:space="preserve"> </w:t>
            </w:r>
            <w:r w:rsidRPr="005A08D1">
              <w:rPr>
                <w:rFonts w:ascii="David" w:hAnsi="David"/>
                <w:rtl/>
              </w:rPr>
              <w:t>לפי שעות העבודה בפועל</w:t>
            </w:r>
            <w:r w:rsidRPr="005A08D1">
              <w:rPr>
                <w:rFonts w:ascii="David" w:hAnsi="David" w:hint="cs"/>
                <w:rtl/>
              </w:rPr>
              <w:t>.</w:t>
            </w:r>
          </w:p>
        </w:tc>
      </w:tr>
      <w:tr w:rsidR="00EF7630" w:rsidRPr="005A08D1" w:rsidTr="00EF7630">
        <w:tc>
          <w:tcPr>
            <w:tcW w:w="4381" w:type="dxa"/>
          </w:tcPr>
          <w:p w:rsidR="00EF7630" w:rsidRPr="005A08D1" w:rsidRDefault="008E0074"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תשתית מקומית (משרדים וספקים)</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הנחיית המשרדים והספקים לגבי התשתית המקומית</w:t>
            </w:r>
            <w:r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מרכז תמיכה למשרדים</w:t>
            </w:r>
            <w:r w:rsidR="00E51180" w:rsidRPr="005A08D1">
              <w:rPr>
                <w:rFonts w:ascii="David" w:hAnsi="David" w:hint="cs"/>
                <w:rtl/>
              </w:rPr>
              <w:t xml:space="preserve"> ולמציעים</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סיוע בפתרון בעיות מורכבות מול מרכז התמיכה</w:t>
            </w:r>
            <w:r w:rsidR="001B1B40" w:rsidRPr="005A08D1">
              <w:rPr>
                <w:rFonts w:ascii="David" w:hAnsi="David" w:hint="cs"/>
                <w:rtl/>
              </w:rPr>
              <w:t xml:space="preserve"> של המזמין בלבד כמפורט בסעיף </w:t>
            </w:r>
            <w:r w:rsidR="001B1B40" w:rsidRPr="005A08D1">
              <w:rPr>
                <w:rFonts w:ascii="David" w:hAnsi="David"/>
                <w:rtl/>
              </w:rPr>
              <w:fldChar w:fldCharType="begin"/>
            </w:r>
            <w:r w:rsidR="001B1B40" w:rsidRPr="005A08D1">
              <w:rPr>
                <w:rFonts w:ascii="David" w:hAnsi="David"/>
                <w:rtl/>
              </w:rPr>
              <w:instrText xml:space="preserve"> </w:instrText>
            </w:r>
            <w:r w:rsidR="001B1B40" w:rsidRPr="005A08D1">
              <w:rPr>
                <w:rFonts w:ascii="David" w:hAnsi="David" w:hint="cs"/>
              </w:rPr>
              <w:instrText>REF</w:instrText>
            </w:r>
            <w:r w:rsidR="001B1B40" w:rsidRPr="005A08D1">
              <w:rPr>
                <w:rFonts w:ascii="David" w:hAnsi="David" w:hint="cs"/>
                <w:rtl/>
              </w:rPr>
              <w:instrText xml:space="preserve"> _</w:instrText>
            </w:r>
            <w:r w:rsidR="001B1B40" w:rsidRPr="005A08D1">
              <w:rPr>
                <w:rFonts w:ascii="David" w:hAnsi="David" w:hint="cs"/>
              </w:rPr>
              <w:instrText>Ref44502699 \r \h</w:instrText>
            </w:r>
            <w:r w:rsidR="001B1B40" w:rsidRPr="005A08D1">
              <w:rPr>
                <w:rFonts w:ascii="David" w:hAnsi="David"/>
                <w:rtl/>
              </w:rPr>
              <w:instrText xml:space="preserve">  \* </w:instrText>
            </w:r>
            <w:r w:rsidR="001B1B40" w:rsidRPr="005A08D1">
              <w:rPr>
                <w:rFonts w:ascii="David" w:hAnsi="David"/>
              </w:rPr>
              <w:instrText>MERGEFORMAT</w:instrText>
            </w:r>
            <w:r w:rsidR="001B1B40" w:rsidRPr="005A08D1">
              <w:rPr>
                <w:rFonts w:ascii="David" w:hAnsi="David"/>
                <w:rtl/>
              </w:rPr>
              <w:instrText xml:space="preserve"> </w:instrText>
            </w:r>
            <w:r w:rsidR="001B1B40" w:rsidRPr="005A08D1">
              <w:rPr>
                <w:rFonts w:ascii="David" w:hAnsi="David"/>
                <w:rtl/>
              </w:rPr>
            </w:r>
            <w:r w:rsidR="001B1B40" w:rsidRPr="005A08D1">
              <w:rPr>
                <w:rFonts w:ascii="David" w:hAnsi="David"/>
                <w:rtl/>
              </w:rPr>
              <w:fldChar w:fldCharType="separate"/>
            </w:r>
            <w:r w:rsidR="00DC287B">
              <w:rPr>
                <w:rFonts w:ascii="David" w:hAnsi="David"/>
                <w:cs/>
              </w:rPr>
              <w:t>‎</w:t>
            </w:r>
            <w:r w:rsidR="00DC287B">
              <w:rPr>
                <w:rFonts w:ascii="David" w:hAnsi="David"/>
              </w:rPr>
              <w:t>4.9.3.3</w:t>
            </w:r>
            <w:r w:rsidR="001B1B40" w:rsidRPr="005A08D1">
              <w:rPr>
                <w:rFonts w:ascii="David" w:hAnsi="David"/>
                <w:rtl/>
              </w:rPr>
              <w:fldChar w:fldCharType="end"/>
            </w:r>
            <w:r w:rsidR="001B1B40" w:rsidRPr="005A08D1">
              <w:rPr>
                <w:rFonts w:ascii="David" w:hAnsi="David" w:hint="cs"/>
                <w:rtl/>
              </w:rPr>
              <w:t>.</w:t>
            </w:r>
          </w:p>
        </w:tc>
      </w:tr>
      <w:tr w:rsidR="00EF7630" w:rsidRPr="005A08D1" w:rsidTr="00EF7630">
        <w:tc>
          <w:tcPr>
            <w:tcW w:w="4381" w:type="dxa"/>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הדרכה והטמעה</w:t>
            </w:r>
          </w:p>
        </w:tc>
        <w:tc>
          <w:tcPr>
            <w:tcW w:w="1843"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Pr="005A08D1">
              <w:rPr>
                <w:rFonts w:ascii="David" w:hAnsi="David" w:hint="cs"/>
                <w:rtl/>
              </w:rPr>
              <w:t>.</w:t>
            </w:r>
          </w:p>
        </w:tc>
        <w:tc>
          <w:tcPr>
            <w:tcW w:w="3261" w:type="dxa"/>
            <w:vAlign w:val="center"/>
          </w:tcPr>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הכשר</w:t>
            </w:r>
            <w:r w:rsidRPr="005A08D1">
              <w:rPr>
                <w:rFonts w:ascii="David" w:hAnsi="David" w:hint="cs"/>
                <w:rtl/>
              </w:rPr>
              <w:t xml:space="preserve">ה בסיסית של </w:t>
            </w:r>
            <w:r w:rsidRPr="005A08D1">
              <w:rPr>
                <w:rFonts w:ascii="David" w:hAnsi="David"/>
                <w:rtl/>
              </w:rPr>
              <w:t xml:space="preserve"> מדריכים </w:t>
            </w:r>
            <w:r w:rsidRPr="005A08D1">
              <w:rPr>
                <w:rFonts w:ascii="David" w:hAnsi="David" w:hint="cs"/>
                <w:rtl/>
              </w:rPr>
              <w:t>ותומ</w:t>
            </w:r>
            <w:r w:rsidR="00405E8A" w:rsidRPr="005A08D1">
              <w:rPr>
                <w:rFonts w:ascii="David" w:hAnsi="David" w:hint="cs"/>
                <w:rtl/>
              </w:rPr>
              <w:t>כים  עד 10 אנשים.</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 xml:space="preserve">הכשרת בסיסית של </w:t>
            </w:r>
            <w:r w:rsidRPr="005A08D1">
              <w:rPr>
                <w:rFonts w:ascii="David" w:hAnsi="David"/>
                <w:rtl/>
              </w:rPr>
              <w:t>צוות הטכנולוגיה</w:t>
            </w:r>
            <w:r w:rsidRPr="005A08D1">
              <w:rPr>
                <w:rFonts w:ascii="David" w:hAnsi="David" w:hint="cs"/>
                <w:rtl/>
              </w:rPr>
              <w:t xml:space="preserve"> +</w:t>
            </w:r>
            <w:r w:rsidR="00405E8A" w:rsidRPr="005A08D1">
              <w:rPr>
                <w:rFonts w:ascii="David" w:hAnsi="David" w:hint="cs"/>
                <w:rtl/>
              </w:rPr>
              <w:t xml:space="preserve"> </w:t>
            </w:r>
            <w:r w:rsidRPr="005A08D1">
              <w:rPr>
                <w:rFonts w:ascii="David" w:hAnsi="David" w:hint="cs"/>
                <w:rtl/>
              </w:rPr>
              <w:t>מנהל מערכת עד 5 אנשים</w:t>
            </w:r>
            <w:r w:rsidRPr="005A08D1">
              <w:rPr>
                <w:rFonts w:ascii="David" w:hAnsi="David"/>
                <w:rtl/>
              </w:rPr>
              <w:t xml:space="preserve">: </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ההכשרה הראשונית</w:t>
            </w:r>
            <w:r w:rsidRPr="005A08D1">
              <w:rPr>
                <w:rFonts w:ascii="David" w:hAnsi="David"/>
                <w:rtl/>
              </w:rPr>
              <w:t xml:space="preserve"> – כלוּל</w:t>
            </w:r>
            <w:r w:rsidRPr="005A08D1">
              <w:rPr>
                <w:rFonts w:ascii="David" w:hAnsi="David" w:hint="cs"/>
                <w:rtl/>
              </w:rPr>
              <w:t>ה</w:t>
            </w:r>
            <w:r w:rsidRPr="005A08D1">
              <w:rPr>
                <w:rFonts w:ascii="David" w:hAnsi="David"/>
                <w:rtl/>
              </w:rPr>
              <w:t xml:space="preserve"> בהצעה, </w:t>
            </w:r>
          </w:p>
          <w:p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 xml:space="preserve">הדרכות נוספות </w:t>
            </w:r>
            <w:r w:rsidRPr="005A08D1">
              <w:rPr>
                <w:rFonts w:ascii="David" w:hAnsi="David"/>
                <w:rtl/>
              </w:rPr>
              <w:t xml:space="preserve"> - לפי שעות העבודה בפועל</w:t>
            </w:r>
            <w:r w:rsidRPr="005A08D1">
              <w:rPr>
                <w:rFonts w:ascii="David" w:hAnsi="David" w:hint="cs"/>
                <w:rtl/>
              </w:rPr>
              <w:t>.</w:t>
            </w:r>
          </w:p>
        </w:tc>
      </w:tr>
    </w:tbl>
    <w:p w:rsidR="00EF7630" w:rsidRPr="005A08D1" w:rsidRDefault="00EF7630" w:rsidP="00510110">
      <w:pPr>
        <w:spacing w:after="160"/>
        <w:ind w:left="720" w:firstLine="0"/>
      </w:pPr>
    </w:p>
    <w:p w:rsidR="00A57FA0" w:rsidRPr="005A08D1" w:rsidRDefault="00A57FA0" w:rsidP="00510110">
      <w:pPr>
        <w:pStyle w:val="af6"/>
        <w:numPr>
          <w:ilvl w:val="2"/>
          <w:numId w:val="34"/>
        </w:numPr>
        <w:spacing w:after="160"/>
        <w:rPr>
          <w:rtl/>
        </w:rPr>
      </w:pPr>
      <w:r w:rsidRPr="005A08D1">
        <w:rPr>
          <w:rtl/>
        </w:rPr>
        <w:t xml:space="preserve">הצוות המקצועי של המזמין </w:t>
      </w:r>
    </w:p>
    <w:p w:rsidR="00A57FA0" w:rsidRPr="005A08D1" w:rsidRDefault="00A57FA0" w:rsidP="00510110">
      <w:pPr>
        <w:pStyle w:val="41"/>
        <w:ind w:left="1847" w:hanging="767"/>
        <w:rPr>
          <w:rtl/>
        </w:rPr>
      </w:pPr>
      <w:r w:rsidRPr="005A08D1">
        <w:rPr>
          <w:rtl/>
        </w:rPr>
        <w:t>המזמין ימנה צוות מקצועי מטעמו אשר יבצע את כלל הפעילויות שבאחריות המזמין. הצוות המקצועי עשוי לכלול בין היתר מומחים בתחום המכרזים מטעם מינהל הרכש הממשלתי, יועצים משפטיים, אנשי התמיכה, תפעול ואתר האירוח וכיו"ב. הרכב הצוות המקצועי מטעם המזמין ייקבע לפי שיקול דעתו הבלעדי של המז</w:t>
      </w:r>
      <w:r w:rsidR="00E00393" w:rsidRPr="005A08D1">
        <w:rPr>
          <w:rtl/>
        </w:rPr>
        <w:t>מין. עם תחילת הפרויקט ימליץ ה</w:t>
      </w:r>
      <w:r w:rsidR="00E00393" w:rsidRPr="005A08D1">
        <w:rPr>
          <w:rFonts w:hint="cs"/>
          <w:rtl/>
        </w:rPr>
        <w:t>מציע</w:t>
      </w:r>
      <w:r w:rsidRPr="005A08D1">
        <w:rPr>
          <w:rtl/>
        </w:rPr>
        <w:t xml:space="preserve"> לגבי הרכב הצוות המקצועי של המזמין, אך המלצה זו לא תחייב את המזמין לכל דבר ועניין.</w:t>
      </w:r>
    </w:p>
    <w:p w:rsidR="00A57FA0" w:rsidRPr="005A08D1" w:rsidRDefault="00A57FA0" w:rsidP="00510110">
      <w:pPr>
        <w:pStyle w:val="41"/>
        <w:ind w:left="1847" w:hanging="767"/>
        <w:rPr>
          <w:rtl/>
        </w:rPr>
      </w:pPr>
      <w:r w:rsidRPr="005A08D1">
        <w:rPr>
          <w:rtl/>
        </w:rPr>
        <w:t>אחראי הפרויקט מטעם המזמין</w:t>
      </w:r>
    </w:p>
    <w:p w:rsidR="00A57FA0" w:rsidRPr="005A08D1" w:rsidRDefault="00A57FA0" w:rsidP="00510110">
      <w:pPr>
        <w:pStyle w:val="41"/>
        <w:numPr>
          <w:ilvl w:val="4"/>
          <w:numId w:val="34"/>
        </w:numPr>
        <w:ind w:left="2414" w:hanging="974"/>
        <w:rPr>
          <w:rtl/>
        </w:rPr>
      </w:pPr>
      <w:r w:rsidRPr="005A08D1">
        <w:rPr>
          <w:rtl/>
        </w:rPr>
        <w:lastRenderedPageBreak/>
        <w:t>המזמין ימנה אחראי פרויקט מטעמו. המזמין יהיה רשאי להחליף את אחראי הפרויקט מעת לעת, לפי שיקול דעתו הבלעדי.</w:t>
      </w:r>
    </w:p>
    <w:p w:rsidR="00A57FA0" w:rsidRPr="005A08D1" w:rsidRDefault="00E00393" w:rsidP="00510110">
      <w:pPr>
        <w:pStyle w:val="41"/>
        <w:numPr>
          <w:ilvl w:val="4"/>
          <w:numId w:val="34"/>
        </w:numPr>
        <w:ind w:left="2414" w:hanging="974"/>
        <w:rPr>
          <w:rtl/>
        </w:rPr>
      </w:pPr>
      <w:r w:rsidRPr="005A08D1">
        <w:rPr>
          <w:rtl/>
        </w:rPr>
        <w:t>כל הקשר של ה</w:t>
      </w:r>
      <w:r w:rsidRPr="005A08D1">
        <w:rPr>
          <w:rFonts w:hint="cs"/>
          <w:rtl/>
        </w:rPr>
        <w:t>מציע</w:t>
      </w:r>
      <w:r w:rsidR="00A57FA0" w:rsidRPr="005A08D1">
        <w:rPr>
          <w:rtl/>
        </w:rPr>
        <w:t xml:space="preserve"> עם המזמין יתבצע באמצעות אחראי הפרויקט מטעם המזמין או מי מטעמו, אלא אם ייקבע אחרת ע"י המזמין ויימסר בכתב לספק הזוכה.</w:t>
      </w:r>
    </w:p>
    <w:p w:rsidR="00A57FA0" w:rsidRPr="005A08D1" w:rsidRDefault="00A57FA0" w:rsidP="00510110">
      <w:pPr>
        <w:pStyle w:val="41"/>
        <w:numPr>
          <w:ilvl w:val="4"/>
          <w:numId w:val="34"/>
        </w:numPr>
        <w:ind w:left="2414" w:hanging="974"/>
        <w:rPr>
          <w:rtl/>
        </w:rPr>
      </w:pPr>
      <w:r w:rsidRPr="005A08D1">
        <w:rPr>
          <w:rtl/>
        </w:rPr>
        <w:t>אחראי הפרויקט מטעם המזמין יהיה אמון על כלל הפעילויות שבאחריות המזמין.</w:t>
      </w:r>
    </w:p>
    <w:p w:rsidR="00A57FA0" w:rsidRPr="005A08D1" w:rsidRDefault="00A57FA0" w:rsidP="00510110">
      <w:pPr>
        <w:pStyle w:val="41"/>
        <w:numPr>
          <w:ilvl w:val="4"/>
          <w:numId w:val="34"/>
        </w:numPr>
        <w:ind w:left="2414" w:hanging="974"/>
        <w:rPr>
          <w:rtl/>
        </w:rPr>
      </w:pPr>
      <w:r w:rsidRPr="005A08D1">
        <w:rPr>
          <w:rtl/>
        </w:rPr>
        <w:t>מבלי לגרוע מ</w:t>
      </w:r>
      <w:r w:rsidR="00E00393" w:rsidRPr="005A08D1">
        <w:rPr>
          <w:rtl/>
        </w:rPr>
        <w:t>כלליות האמור לעיל, מובהר כי ה</w:t>
      </w:r>
      <w:r w:rsidR="00E00393" w:rsidRPr="005A08D1">
        <w:rPr>
          <w:rFonts w:hint="cs"/>
          <w:rtl/>
        </w:rPr>
        <w:t>מציע</w:t>
      </w:r>
      <w:r w:rsidRPr="005A08D1">
        <w:rPr>
          <w:rtl/>
        </w:rPr>
        <w:t xml:space="preserve"> לא יבצע כל פעולה בעלת השלכה כספית מבלי שקיבל הנחיה מראש ובכתב מאחראי הפרויקט מטעם המזמין ולהזמנת הרכש המתאימה.</w:t>
      </w:r>
      <w:r w:rsidR="00E00393" w:rsidRPr="005A08D1">
        <w:rPr>
          <w:rtl/>
        </w:rPr>
        <w:t xml:space="preserve"> ה</w:t>
      </w:r>
      <w:r w:rsidR="00E00393" w:rsidRPr="005A08D1">
        <w:rPr>
          <w:rFonts w:hint="cs"/>
          <w:rtl/>
        </w:rPr>
        <w:t>מציע</w:t>
      </w:r>
      <w:r w:rsidRPr="005A08D1">
        <w:rPr>
          <w:rtl/>
        </w:rPr>
        <w:t xml:space="preserve"> לא יהיה זכאי לתשלום תמורה כלשהי בגין פעולה שבוצעה ללא הנחיה מראש ובכתב מאחראי הפרויקט מטעם המזמין.</w:t>
      </w:r>
    </w:p>
    <w:p w:rsidR="00A57FA0" w:rsidRPr="005A08D1" w:rsidRDefault="00A57FA0" w:rsidP="00510110">
      <w:pPr>
        <w:pStyle w:val="af6"/>
        <w:numPr>
          <w:ilvl w:val="2"/>
          <w:numId w:val="34"/>
        </w:numPr>
        <w:spacing w:after="160"/>
        <w:rPr>
          <w:rtl/>
        </w:rPr>
      </w:pPr>
      <w:r w:rsidRPr="005A08D1">
        <w:rPr>
          <w:rtl/>
        </w:rPr>
        <w:t>ועדת היגוי</w:t>
      </w:r>
    </w:p>
    <w:p w:rsidR="00A57FA0" w:rsidRPr="005A08D1" w:rsidRDefault="00A57FA0" w:rsidP="00510110">
      <w:pPr>
        <w:pStyle w:val="41"/>
        <w:ind w:left="1847" w:hanging="767"/>
        <w:rPr>
          <w:rtl/>
        </w:rPr>
      </w:pPr>
      <w:r w:rsidRPr="005A08D1">
        <w:rPr>
          <w:rtl/>
        </w:rPr>
        <w:t>המזמין ימנה וועדת היגוי לפרויקט.</w:t>
      </w:r>
    </w:p>
    <w:p w:rsidR="00A57FA0" w:rsidRPr="005A08D1" w:rsidRDefault="00A57FA0" w:rsidP="00510110">
      <w:pPr>
        <w:pStyle w:val="41"/>
        <w:ind w:left="1847" w:hanging="767"/>
        <w:rPr>
          <w:rtl/>
        </w:rPr>
      </w:pPr>
      <w:r w:rsidRPr="005A08D1">
        <w:rPr>
          <w:rtl/>
        </w:rPr>
        <w:t>וועדת ההיגוי תהיה מוסמכת לקבל החלטות מקצועיות בנוגע לפרויקט, למעט החלטו</w:t>
      </w:r>
      <w:r w:rsidR="00E00393" w:rsidRPr="005A08D1">
        <w:rPr>
          <w:rtl/>
        </w:rPr>
        <w:t>ת הנוגעות לתנאי ההתקשרות עם ה</w:t>
      </w:r>
      <w:r w:rsidR="00E00393" w:rsidRPr="005A08D1">
        <w:rPr>
          <w:rFonts w:hint="cs"/>
          <w:rtl/>
        </w:rPr>
        <w:t>מציע</w:t>
      </w:r>
      <w:r w:rsidRPr="005A08D1">
        <w:rPr>
          <w:rtl/>
        </w:rPr>
        <w:t xml:space="preserve"> אשר יהיו באחריות ועדת המכרזים.</w:t>
      </w:r>
    </w:p>
    <w:p w:rsidR="00A57FA0" w:rsidRPr="005A08D1" w:rsidRDefault="00A57FA0" w:rsidP="00510110">
      <w:pPr>
        <w:pStyle w:val="41"/>
        <w:ind w:left="1847" w:hanging="767"/>
        <w:rPr>
          <w:rtl/>
        </w:rPr>
      </w:pPr>
      <w:r w:rsidRPr="005A08D1">
        <w:rPr>
          <w:rtl/>
        </w:rPr>
        <w:t xml:space="preserve">המציע </w:t>
      </w:r>
      <w:r w:rsidR="0028762D" w:rsidRPr="005A08D1">
        <w:rPr>
          <w:rtl/>
        </w:rPr>
        <w:t>יתחייב למנות נציג בכיר (סמנכ"ל/</w:t>
      </w:r>
      <w:r w:rsidRPr="005A08D1">
        <w:rPr>
          <w:rtl/>
        </w:rPr>
        <w:t>מנהל אגף) המוסמך לייצג את המציע מטעמו כלפי עורך המכרז, נציג זה ישמש כמשקיף קבוע בדיוני ועדת ההיגוי וייצג את המציע כלפי הועדה.</w:t>
      </w:r>
    </w:p>
    <w:p w:rsidR="00A57FA0" w:rsidRPr="005A08D1" w:rsidRDefault="00A57FA0" w:rsidP="00510110">
      <w:pPr>
        <w:pStyle w:val="af6"/>
        <w:numPr>
          <w:ilvl w:val="2"/>
          <w:numId w:val="34"/>
        </w:numPr>
        <w:spacing w:after="160"/>
        <w:rPr>
          <w:rtl/>
        </w:rPr>
      </w:pPr>
      <w:r w:rsidRPr="005A08D1">
        <w:rPr>
          <w:rtl/>
        </w:rPr>
        <w:t>דיווח ותקשורת</w:t>
      </w:r>
    </w:p>
    <w:p w:rsidR="00A57FA0" w:rsidRPr="005A08D1" w:rsidRDefault="00A57FA0" w:rsidP="00510110">
      <w:pPr>
        <w:pStyle w:val="41"/>
        <w:ind w:left="1847" w:hanging="767"/>
        <w:rPr>
          <w:rtl/>
        </w:rPr>
      </w:pPr>
      <w:r w:rsidRPr="005A08D1">
        <w:rPr>
          <w:rtl/>
        </w:rPr>
        <w:t>התקשורת בפרויקט בין המזמין ונציגיו לספק תיעשה בכתב, באופן מפורט ובפורמט שיוגדר על ידי המזמין. רק הוראות בכתב יחייבו את המזמין. הוראות הנוגעות להיבטים העסקיים של ההתקשרות יחייבו את המזמין רק אם יהיו חתומות ע"י מורשי החתימה מטעם המזמין.</w:t>
      </w:r>
    </w:p>
    <w:p w:rsidR="00A57FA0" w:rsidRPr="005A08D1" w:rsidRDefault="00A57FA0" w:rsidP="00510110">
      <w:pPr>
        <w:pStyle w:val="41"/>
        <w:ind w:left="1847" w:hanging="767"/>
        <w:rPr>
          <w:rtl/>
        </w:rPr>
      </w:pPr>
      <w:r w:rsidRPr="005A08D1">
        <w:rPr>
          <w:rtl/>
        </w:rPr>
        <w:t>במהלך ת</w:t>
      </w:r>
      <w:r w:rsidR="00DF6812" w:rsidRPr="005A08D1">
        <w:rPr>
          <w:rtl/>
        </w:rPr>
        <w:t xml:space="preserve">קופת ההקמה ובחודשיים הראשונים </w:t>
      </w:r>
      <w:r w:rsidR="00DF6812" w:rsidRPr="005A08D1">
        <w:rPr>
          <w:rFonts w:hint="cs"/>
          <w:rtl/>
        </w:rPr>
        <w:t>של ההפעלה המבצעית של המערכת</w:t>
      </w:r>
      <w:r w:rsidR="00114ED3" w:rsidRPr="005A08D1">
        <w:rPr>
          <w:rFonts w:hint="cs"/>
          <w:rtl/>
        </w:rPr>
        <w:t xml:space="preserve"> בסביבת הייצור</w:t>
      </w:r>
      <w:r w:rsidRPr="005A08D1">
        <w:rPr>
          <w:rtl/>
        </w:rPr>
        <w:t>, יתקיימו ישיבות סטטוס אחת לשבוע. ישיבות הסטטוס יתקיימו במשרדי המזמין או במקום שיקבע על ידו. המזמין יהיה רשאי לשנות את תדירות הישיבות בהתאם לצורכי הפרויקט, לפי שיקול דעתו הבלעדי. בישיבות הסטטוס ישתת</w:t>
      </w:r>
      <w:r w:rsidR="00E00393" w:rsidRPr="005A08D1">
        <w:rPr>
          <w:rtl/>
        </w:rPr>
        <w:t>פו לפחות אחראי הפרויקט מטעם ה</w:t>
      </w:r>
      <w:r w:rsidR="00E00393" w:rsidRPr="005A08D1">
        <w:rPr>
          <w:rFonts w:hint="cs"/>
          <w:rtl/>
        </w:rPr>
        <w:t>מציע</w:t>
      </w:r>
      <w:r w:rsidRPr="005A08D1">
        <w:rPr>
          <w:rtl/>
        </w:rPr>
        <w:t xml:space="preserve"> ואחראי הפרויקט מטעם המזמין וכן כלל הגורמים האחרים הנדרשים לקיום הדיון, לפי קביעת האחראי על הפרויקט מטעם המזמין. המציע יתחייב לדאוג לזמינות אנשיו לקיום פגישות הסטט</w:t>
      </w:r>
      <w:r w:rsidR="00E00393" w:rsidRPr="005A08D1">
        <w:rPr>
          <w:rtl/>
        </w:rPr>
        <w:t>וס כאמור. אחראי פרויקט מטעם ה</w:t>
      </w:r>
      <w:r w:rsidR="00E00393" w:rsidRPr="005A08D1">
        <w:rPr>
          <w:rFonts w:hint="cs"/>
          <w:rtl/>
        </w:rPr>
        <w:t>מציע</w:t>
      </w:r>
      <w:r w:rsidRPr="005A08D1">
        <w:rPr>
          <w:rtl/>
        </w:rPr>
        <w:t xml:space="preserve"> יציג התקדמות פרויקט מול גאנט שאושר בתחילת הפרויקט.</w:t>
      </w:r>
    </w:p>
    <w:p w:rsidR="00A57FA0" w:rsidRPr="005A08D1" w:rsidRDefault="00A57FA0" w:rsidP="00510110">
      <w:pPr>
        <w:pStyle w:val="41"/>
        <w:ind w:left="1847" w:hanging="767"/>
        <w:rPr>
          <w:rtl/>
        </w:rPr>
      </w:pPr>
      <w:r w:rsidRPr="005A08D1">
        <w:rPr>
          <w:rtl/>
        </w:rPr>
        <w:t>לאחר ההפעלה המבצעית של המערכת בסביבת הייצור (להלן: "</w:t>
      </w:r>
      <w:r w:rsidRPr="005A08D1">
        <w:rPr>
          <w:b/>
          <w:bCs/>
          <w:rtl/>
        </w:rPr>
        <w:t>עליית המערכת</w:t>
      </w:r>
      <w:r w:rsidR="00331B68" w:rsidRPr="005A08D1">
        <w:rPr>
          <w:rtl/>
        </w:rPr>
        <w:t>"), פגישות הסטטוס יתקיימו בשנ</w:t>
      </w:r>
      <w:r w:rsidR="00331B68" w:rsidRPr="005A08D1">
        <w:rPr>
          <w:rFonts w:hint="cs"/>
          <w:rtl/>
        </w:rPr>
        <w:t>ת</w:t>
      </w:r>
      <w:r w:rsidRPr="005A08D1">
        <w:rPr>
          <w:rtl/>
        </w:rPr>
        <w:t xml:space="preserve"> ההפעלה הראשונה אחת לחודש</w:t>
      </w:r>
      <w:r w:rsidR="00331B68" w:rsidRPr="005A08D1">
        <w:rPr>
          <w:rFonts w:hint="cs"/>
          <w:rtl/>
        </w:rPr>
        <w:t>,</w:t>
      </w:r>
      <w:r w:rsidRPr="005A08D1">
        <w:rPr>
          <w:rtl/>
        </w:rPr>
        <w:t xml:space="preserve"> ולאחריה יתקיימו  עד 4 פגישות בשנה למעט במקרים של תקלות במערכת או דרישות לשינויים במערכת. המציע יתחייב לדאוג לזמינות אנשיו לקיום פגישות הסטטוס כאמור. בתקופה שלאחר על</w:t>
      </w:r>
      <w:r w:rsidR="00A3772C" w:rsidRPr="005A08D1">
        <w:rPr>
          <w:rtl/>
        </w:rPr>
        <w:t>יית המערכת, ה</w:t>
      </w:r>
      <w:r w:rsidR="00A3772C" w:rsidRPr="005A08D1">
        <w:rPr>
          <w:rFonts w:hint="cs"/>
          <w:rtl/>
        </w:rPr>
        <w:t>מציע</w:t>
      </w:r>
      <w:r w:rsidRPr="005A08D1">
        <w:rPr>
          <w:rtl/>
        </w:rPr>
        <w:t xml:space="preserve"> ידרש לנוכחות יותר תכופה לטיפול בתקלות, תמיכה, הטמעה וכיוצ"ב.</w:t>
      </w:r>
    </w:p>
    <w:p w:rsidR="00A57FA0" w:rsidRPr="005A08D1" w:rsidRDefault="00A57FA0" w:rsidP="00510110">
      <w:pPr>
        <w:pStyle w:val="41"/>
        <w:ind w:left="1847" w:hanging="767"/>
        <w:rPr>
          <w:rtl/>
        </w:rPr>
      </w:pPr>
      <w:r w:rsidRPr="005A08D1">
        <w:rPr>
          <w:rtl/>
        </w:rPr>
        <w:lastRenderedPageBreak/>
        <w:t>ישיבות וועדת ההיגוי יתקיימו אחת לחודש בתקופת ההקמה ואחת לרבעון בשנת ההפעלה הראשונה. לאחר מכן תקבע ישיבה אחת לשנה. המציע יתחייב לדאוג לזמינות אנשיו, לרבות הגורם הבכיר מטעמו שישמש כמשקיף בדיוני הוועדה, לקיום פגישות וועדת ההיגוי כאמור.</w:t>
      </w:r>
    </w:p>
    <w:p w:rsidR="00A57FA0" w:rsidRPr="005A08D1" w:rsidRDefault="00A57FA0" w:rsidP="00510110">
      <w:pPr>
        <w:pStyle w:val="af6"/>
        <w:numPr>
          <w:ilvl w:val="2"/>
          <w:numId w:val="34"/>
        </w:numPr>
        <w:spacing w:after="160"/>
        <w:rPr>
          <w:rtl/>
        </w:rPr>
      </w:pPr>
      <w:r w:rsidRPr="005A08D1">
        <w:rPr>
          <w:rtl/>
        </w:rPr>
        <w:t>פורטל ספקים</w:t>
      </w:r>
    </w:p>
    <w:p w:rsidR="00EF7630" w:rsidRPr="005A08D1" w:rsidRDefault="00A57FA0" w:rsidP="00510110">
      <w:pPr>
        <w:pStyle w:val="41"/>
        <w:ind w:left="1847" w:hanging="767"/>
      </w:pPr>
      <w:r w:rsidRPr="005A08D1">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w:t>
      </w:r>
      <w:hyperlink r:id="rId17" w:history="1">
        <w:r w:rsidRPr="005A08D1">
          <w:rPr>
            <w:rStyle w:val="Hyperlink"/>
            <w:rtl/>
          </w:rPr>
          <w:t>7.7.1.1 "פורטל הספקים"</w:t>
        </w:r>
      </w:hyperlink>
      <w:r w:rsidRPr="005A08D1">
        <w:rPr>
          <w:rtl/>
        </w:rPr>
        <w:t xml:space="preserve"> והנחיות החשב הכללי הרלוונטיות</w:t>
      </w:r>
      <w:r w:rsidR="00280291" w:rsidRPr="005A08D1">
        <w:rPr>
          <w:rFonts w:hint="cs"/>
          <w:rtl/>
        </w:rPr>
        <w:t>,</w:t>
      </w:r>
      <w:r w:rsidRPr="005A08D1">
        <w:rPr>
          <w:rtl/>
        </w:rPr>
        <w:t xml:space="preserve"> ויחתום על חוזה שימוש בפורטל הספקים בהתאם לאמור בהוראת </w:t>
      </w:r>
      <w:r w:rsidR="00280291" w:rsidRPr="005A08D1">
        <w:rPr>
          <w:rFonts w:hint="cs"/>
          <w:rtl/>
        </w:rPr>
        <w:t>ה</w:t>
      </w:r>
      <w:r w:rsidRPr="005A08D1">
        <w:rPr>
          <w:rtl/>
        </w:rPr>
        <w:t>תכ"ם</w:t>
      </w:r>
      <w:r w:rsidR="00280291" w:rsidRPr="005A08D1">
        <w:rPr>
          <w:rFonts w:hint="cs"/>
          <w:rtl/>
        </w:rPr>
        <w:t xml:space="preserve"> הנ"ל</w:t>
      </w:r>
      <w:r w:rsidRPr="005A08D1">
        <w:rPr>
          <w:rtl/>
        </w:rPr>
        <w:t>. לחילופין, המציע ימציא אישור כספק העושה שימוש בפורטל הספקים. יודגש, הזוכה יישא בכלל העלויות הכרוכות בהתחברות או בשימוש בפורטל הספקים הממשלתי או הייעודי.</w:t>
      </w:r>
    </w:p>
    <w:p w:rsidR="00200F8D" w:rsidRPr="005A08D1" w:rsidRDefault="00200F8D" w:rsidP="00510110">
      <w:pPr>
        <w:pStyle w:val="41"/>
        <w:numPr>
          <w:ilvl w:val="0"/>
          <w:numId w:val="0"/>
        </w:numPr>
        <w:ind w:left="1728" w:hanging="648"/>
        <w:rPr>
          <w:rtl/>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מתודולוגיית העבודה</w:t>
      </w:r>
    </w:p>
    <w:p w:rsidR="00696603" w:rsidRPr="005A08D1" w:rsidRDefault="00696603" w:rsidP="00510110">
      <w:pPr>
        <w:pStyle w:val="af6"/>
        <w:numPr>
          <w:ilvl w:val="2"/>
          <w:numId w:val="34"/>
        </w:numPr>
        <w:rPr>
          <w:rtl/>
        </w:rPr>
      </w:pPr>
      <w:bookmarkStart w:id="209" w:name="_Ref44865233"/>
      <w:r w:rsidRPr="005A08D1">
        <w:rPr>
          <w:rtl/>
        </w:rPr>
        <w:t xml:space="preserve">המציע </w:t>
      </w:r>
      <w:r w:rsidRPr="005A08D1">
        <w:rPr>
          <w:b/>
          <w:bCs/>
          <w:rtl/>
        </w:rPr>
        <w:t>יפרט</w:t>
      </w:r>
      <w:r w:rsidRPr="005A08D1">
        <w:rPr>
          <w:rtl/>
        </w:rPr>
        <w:t xml:space="preserve"> את מתודולוגי</w:t>
      </w:r>
      <w:r w:rsidRPr="005A08D1">
        <w:rPr>
          <w:rFonts w:hint="cs"/>
          <w:rtl/>
        </w:rPr>
        <w:t>י</w:t>
      </w:r>
      <w:r w:rsidRPr="005A08D1">
        <w:rPr>
          <w:rtl/>
        </w:rPr>
        <w:t>ת העבודה המוצעת בהתאמה ליעדי הפרויקט ומתכונת העבודה המוכתבת ע"י המכרז. יש לכלול לפחות:</w:t>
      </w:r>
      <w:bookmarkEnd w:id="209"/>
    </w:p>
    <w:p w:rsidR="00696603" w:rsidRPr="005A08D1" w:rsidRDefault="00696603" w:rsidP="00510110">
      <w:pPr>
        <w:pStyle w:val="41"/>
        <w:ind w:left="1847" w:hanging="767"/>
        <w:rPr>
          <w:rtl/>
        </w:rPr>
      </w:pPr>
      <w:r w:rsidRPr="005A08D1">
        <w:rPr>
          <w:rtl/>
        </w:rPr>
        <w:t>ניהול סיכונים בפרויקט – המציע יציג את אופן ניהול הסיכונים בפרויקט.</w:t>
      </w:r>
    </w:p>
    <w:p w:rsidR="00696603" w:rsidRPr="005A08D1" w:rsidRDefault="00696603" w:rsidP="00510110">
      <w:pPr>
        <w:pStyle w:val="41"/>
        <w:ind w:left="1847" w:hanging="767"/>
        <w:rPr>
          <w:rtl/>
        </w:rPr>
      </w:pPr>
      <w:r w:rsidRPr="005A08D1">
        <w:rPr>
          <w:rtl/>
        </w:rPr>
        <w:t>אופן ביצוע ההתאמות הפונקציונליות הנדרשות לרבות הגשת אפיון על, אפיון מפורט/פערים, אפיון טכני, מסמכי בדיקות</w:t>
      </w:r>
      <w:r w:rsidRPr="005A08D1">
        <w:rPr>
          <w:rFonts w:hint="cs"/>
          <w:rtl/>
        </w:rPr>
        <w:t>.</w:t>
      </w:r>
    </w:p>
    <w:p w:rsidR="00696603" w:rsidRPr="005A08D1" w:rsidRDefault="00696603" w:rsidP="00510110">
      <w:pPr>
        <w:pStyle w:val="41"/>
        <w:ind w:left="1847" w:hanging="767"/>
        <w:rPr>
          <w:rtl/>
        </w:rPr>
      </w:pPr>
      <w:r w:rsidRPr="005A08D1">
        <w:rPr>
          <w:rtl/>
        </w:rPr>
        <w:t>אופן ביצוע התקנת המערכת בסביבת האירוח והפעלתה.</w:t>
      </w:r>
    </w:p>
    <w:p w:rsidR="00696603" w:rsidRPr="005A08D1" w:rsidRDefault="00696603" w:rsidP="00510110">
      <w:pPr>
        <w:pStyle w:val="41"/>
        <w:ind w:left="1847" w:hanging="767"/>
        <w:rPr>
          <w:rtl/>
        </w:rPr>
      </w:pPr>
      <w:r w:rsidRPr="005A08D1">
        <w:rPr>
          <w:rtl/>
        </w:rPr>
        <w:t>תפיסת הניהול ובכלל זה:</w:t>
      </w:r>
    </w:p>
    <w:p w:rsidR="00696603" w:rsidRPr="005A08D1" w:rsidRDefault="00696603" w:rsidP="00510110">
      <w:pPr>
        <w:pStyle w:val="41"/>
        <w:numPr>
          <w:ilvl w:val="4"/>
          <w:numId w:val="34"/>
        </w:numPr>
        <w:ind w:left="2414" w:hanging="974"/>
        <w:rPr>
          <w:rtl/>
        </w:rPr>
      </w:pPr>
      <w:r w:rsidRPr="005A08D1">
        <w:rPr>
          <w:rtl/>
        </w:rPr>
        <w:t>ניהול העבודה של צוות הפרויקט מטעם הזוכה, לרבות ניהול מפגשי הצוות.</w:t>
      </w:r>
    </w:p>
    <w:p w:rsidR="00696603" w:rsidRPr="005A08D1" w:rsidRDefault="00696603" w:rsidP="00510110">
      <w:pPr>
        <w:pStyle w:val="41"/>
        <w:numPr>
          <w:ilvl w:val="4"/>
          <w:numId w:val="34"/>
        </w:numPr>
        <w:ind w:left="2414" w:hanging="974"/>
        <w:rPr>
          <w:rtl/>
        </w:rPr>
      </w:pPr>
      <w:r w:rsidRPr="005A08D1">
        <w:rPr>
          <w:rtl/>
        </w:rPr>
        <w:t>תכנון ותזמון פגישות העבודה בפרויקט.</w:t>
      </w:r>
    </w:p>
    <w:p w:rsidR="00696603" w:rsidRPr="005A08D1" w:rsidRDefault="00696603" w:rsidP="00510110">
      <w:pPr>
        <w:pStyle w:val="41"/>
        <w:numPr>
          <w:ilvl w:val="4"/>
          <w:numId w:val="34"/>
        </w:numPr>
        <w:ind w:left="2414" w:hanging="974"/>
        <w:rPr>
          <w:rtl/>
        </w:rPr>
      </w:pPr>
      <w:r w:rsidRPr="005A08D1">
        <w:rPr>
          <w:rtl/>
        </w:rPr>
        <w:t>ניהול אבטחת האיכות בפרויקט.</w:t>
      </w:r>
    </w:p>
    <w:p w:rsidR="00527385" w:rsidRPr="005A08D1" w:rsidRDefault="00696603" w:rsidP="00510110">
      <w:pPr>
        <w:pStyle w:val="41"/>
        <w:numPr>
          <w:ilvl w:val="4"/>
          <w:numId w:val="34"/>
        </w:numPr>
        <w:ind w:left="2414" w:hanging="974"/>
      </w:pPr>
      <w:r w:rsidRPr="005A08D1">
        <w:rPr>
          <w:rtl/>
        </w:rPr>
        <w:t>מעקב שוטף אחר מצב הפרויקט, ההתקדמות בתוכניות העבודה, והטיפול בסיכונים בפרויקט</w:t>
      </w:r>
      <w:r w:rsidR="00762FC6" w:rsidRPr="005A08D1">
        <w:rPr>
          <w:rFonts w:hint="cs"/>
          <w:rtl/>
        </w:rPr>
        <w:t>.</w:t>
      </w:r>
    </w:p>
    <w:p w:rsidR="008F50FD" w:rsidRPr="005A08D1" w:rsidRDefault="008F50FD" w:rsidP="00510110">
      <w:pPr>
        <w:pStyle w:val="41"/>
        <w:numPr>
          <w:ilvl w:val="0"/>
          <w:numId w:val="0"/>
        </w:numPr>
        <w:ind w:left="571" w:hanging="567"/>
        <w:rPr>
          <w:rtl/>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תכנית עבודה</w:t>
      </w:r>
    </w:p>
    <w:p w:rsidR="00B17B13" w:rsidRPr="005A08D1" w:rsidRDefault="00B17B13" w:rsidP="00510110">
      <w:pPr>
        <w:pStyle w:val="af6"/>
        <w:numPr>
          <w:ilvl w:val="2"/>
          <w:numId w:val="34"/>
        </w:numPr>
        <w:spacing w:after="160"/>
        <w:rPr>
          <w:rFonts w:ascii="David" w:hAnsi="David"/>
          <w:rtl/>
        </w:rPr>
      </w:pPr>
      <w:r w:rsidRPr="005A08D1">
        <w:rPr>
          <w:rFonts w:ascii="David" w:hAnsi="David"/>
          <w:rtl/>
        </w:rPr>
        <w:t>במסגרת הצעתו, המציע יכין תוכנית עבודה כמפורט להלן.</w:t>
      </w:r>
    </w:p>
    <w:p w:rsidR="00B17B13" w:rsidRPr="005A08D1" w:rsidRDefault="00B17B13" w:rsidP="00510110">
      <w:pPr>
        <w:pStyle w:val="af6"/>
        <w:numPr>
          <w:ilvl w:val="2"/>
          <w:numId w:val="34"/>
        </w:numPr>
        <w:spacing w:after="160"/>
        <w:rPr>
          <w:rFonts w:ascii="David" w:hAnsi="David"/>
          <w:rtl/>
        </w:rPr>
      </w:pPr>
      <w:r w:rsidRPr="005A08D1">
        <w:rPr>
          <w:rFonts w:ascii="David" w:hAnsi="David"/>
          <w:rtl/>
        </w:rPr>
        <w:t>התוכנית תובא לאישר ועדת ההיגוי לאחר הכרזה על מציע כזוכה במכרז.</w:t>
      </w:r>
    </w:p>
    <w:p w:rsidR="00B17B13" w:rsidRPr="005A08D1" w:rsidRDefault="00B17B13" w:rsidP="00510110">
      <w:pPr>
        <w:pStyle w:val="af6"/>
        <w:numPr>
          <w:ilvl w:val="2"/>
          <w:numId w:val="34"/>
        </w:numPr>
        <w:spacing w:after="160"/>
        <w:rPr>
          <w:rFonts w:ascii="David" w:hAnsi="David"/>
          <w:rtl/>
        </w:rPr>
      </w:pPr>
      <w:bookmarkStart w:id="210" w:name="_Ref44865391"/>
      <w:r w:rsidRPr="005A08D1">
        <w:rPr>
          <w:rFonts w:ascii="David" w:hAnsi="David"/>
          <w:rtl/>
        </w:rPr>
        <w:t xml:space="preserve">המציע </w:t>
      </w:r>
      <w:r w:rsidRPr="005A08D1">
        <w:rPr>
          <w:rFonts w:ascii="David" w:hAnsi="David"/>
          <w:b/>
          <w:bCs/>
          <w:rtl/>
        </w:rPr>
        <w:t>יפרט</w:t>
      </w:r>
      <w:r w:rsidRPr="005A08D1">
        <w:rPr>
          <w:rFonts w:ascii="David" w:hAnsi="David"/>
          <w:rtl/>
        </w:rPr>
        <w:t xml:space="preserve"> את תוכנית העבודה ליישום המערכת המוצעת בהתבסס על השלבים המפורטים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Ref44232228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1.3</w:t>
      </w:r>
      <w:r w:rsidRPr="005A08D1">
        <w:rPr>
          <w:rFonts w:ascii="David" w:hAnsi="David"/>
          <w:rtl/>
        </w:rPr>
        <w:fldChar w:fldCharType="end"/>
      </w:r>
      <w:r w:rsidRPr="005A08D1">
        <w:rPr>
          <w:rFonts w:ascii="David" w:hAnsi="David" w:hint="cs"/>
          <w:rtl/>
        </w:rPr>
        <w:t xml:space="preserve"> </w:t>
      </w:r>
      <w:r w:rsidRPr="005A08D1">
        <w:rPr>
          <w:rFonts w:ascii="David" w:hAnsi="David"/>
          <w:rtl/>
        </w:rPr>
        <w:t xml:space="preserve">לעיל. על תוכנית העבודה לכלול לפחות את השלבים העיקריים המפורטים להלן. לוחות הזמנים המתוכננים </w:t>
      </w:r>
      <w:r w:rsidRPr="005A08D1">
        <w:rPr>
          <w:rFonts w:ascii="David" w:hAnsi="David"/>
          <w:b/>
          <w:bCs/>
          <w:rtl/>
        </w:rPr>
        <w:t>יפורטו</w:t>
      </w:r>
      <w:r w:rsidRPr="005A08D1">
        <w:rPr>
          <w:rFonts w:ascii="David" w:hAnsi="David"/>
          <w:rtl/>
        </w:rPr>
        <w:t xml:space="preserve"> בימים מיום החתימה על חוזה ההתקשרות:</w:t>
      </w:r>
      <w:bookmarkEnd w:id="210"/>
    </w:p>
    <w:p w:rsidR="00B17B13" w:rsidRPr="005A08D1" w:rsidRDefault="00097635" w:rsidP="00510110">
      <w:pPr>
        <w:pStyle w:val="41"/>
        <w:ind w:left="1847" w:hanging="767"/>
        <w:rPr>
          <w:rtl/>
        </w:rPr>
      </w:pPr>
      <w:bookmarkStart w:id="211" w:name="_Ref44866101"/>
      <w:r w:rsidRPr="005A08D1">
        <w:rPr>
          <w:rtl/>
        </w:rPr>
        <w:lastRenderedPageBreak/>
        <w:t>ביצוע ההתאמות הנדרשות ע"י ה</w:t>
      </w:r>
      <w:r w:rsidRPr="005A08D1">
        <w:rPr>
          <w:rFonts w:hint="cs"/>
          <w:rtl/>
        </w:rPr>
        <w:t>מציע</w:t>
      </w:r>
      <w:r w:rsidR="00B17B13" w:rsidRPr="005A08D1">
        <w:rPr>
          <w:rtl/>
        </w:rPr>
        <w:t xml:space="preserve"> – המציע </w:t>
      </w:r>
      <w:r w:rsidR="00B17B13" w:rsidRPr="005A08D1">
        <w:rPr>
          <w:b/>
          <w:bCs/>
          <w:rtl/>
        </w:rPr>
        <w:t>יפרט</w:t>
      </w:r>
      <w:r w:rsidR="00B17B13" w:rsidRPr="005A08D1">
        <w:rPr>
          <w:rtl/>
        </w:rPr>
        <w:t xml:space="preserve"> את תוכנית העבודה לביצוע כלל ההתאמות הנדרשות במערכת</w:t>
      </w:r>
      <w:r w:rsidR="008A3E6F" w:rsidRPr="005A08D1">
        <w:rPr>
          <w:rtl/>
        </w:rPr>
        <w:t xml:space="preserve"> אשר כלולות בהצעה (כמפורט בסעיף</w:t>
      </w:r>
      <w:r w:rsidR="008A3E6F" w:rsidRPr="005A08D1">
        <w:rPr>
          <w:rFonts w:hint="cs"/>
          <w:rtl/>
        </w:rPr>
        <w:t xml:space="preserve"> </w:t>
      </w:r>
      <w:r w:rsidR="008A3E6F" w:rsidRPr="005A08D1">
        <w:rPr>
          <w:rtl/>
        </w:rPr>
        <w:fldChar w:fldCharType="begin"/>
      </w:r>
      <w:r w:rsidR="008A3E6F" w:rsidRPr="005A08D1">
        <w:rPr>
          <w:rtl/>
        </w:rPr>
        <w:instrText xml:space="preserve"> </w:instrText>
      </w:r>
      <w:r w:rsidR="008A3E6F" w:rsidRPr="005A08D1">
        <w:rPr>
          <w:rFonts w:hint="cs"/>
        </w:rPr>
        <w:instrText>REF</w:instrText>
      </w:r>
      <w:r w:rsidR="008A3E6F" w:rsidRPr="005A08D1">
        <w:rPr>
          <w:rFonts w:hint="cs"/>
          <w:rtl/>
        </w:rPr>
        <w:instrText xml:space="preserve"> _</w:instrText>
      </w:r>
      <w:r w:rsidR="008A3E6F" w:rsidRPr="005A08D1">
        <w:rPr>
          <w:rFonts w:hint="cs"/>
        </w:rPr>
        <w:instrText>Ref43922876 \r \h</w:instrText>
      </w:r>
      <w:r w:rsidR="008A3E6F" w:rsidRPr="005A08D1">
        <w:rPr>
          <w:rtl/>
        </w:rPr>
        <w:instrText xml:space="preserve">  \* </w:instrText>
      </w:r>
      <w:r w:rsidR="008A3E6F" w:rsidRPr="005A08D1">
        <w:instrText>MERGEFORMAT</w:instrText>
      </w:r>
      <w:r w:rsidR="008A3E6F" w:rsidRPr="005A08D1">
        <w:rPr>
          <w:rtl/>
        </w:rPr>
        <w:instrText xml:space="preserve"> </w:instrText>
      </w:r>
      <w:r w:rsidR="008A3E6F" w:rsidRPr="005A08D1">
        <w:rPr>
          <w:rtl/>
        </w:rPr>
      </w:r>
      <w:r w:rsidR="008A3E6F" w:rsidRPr="005A08D1">
        <w:rPr>
          <w:rtl/>
        </w:rPr>
        <w:fldChar w:fldCharType="separate"/>
      </w:r>
      <w:r w:rsidR="00DC287B">
        <w:rPr>
          <w:cs/>
        </w:rPr>
        <w:t>‎</w:t>
      </w:r>
      <w:r w:rsidR="00DC287B" w:rsidRPr="00DC287B">
        <w:rPr>
          <w:rFonts w:ascii="David" w:hAnsi="David"/>
        </w:rPr>
        <w:t>2.5</w:t>
      </w:r>
      <w:r w:rsidR="008A3E6F" w:rsidRPr="005A08D1">
        <w:rPr>
          <w:rtl/>
        </w:rPr>
        <w:fldChar w:fldCharType="end"/>
      </w:r>
      <w:r w:rsidR="00B17B13" w:rsidRPr="005A08D1">
        <w:rPr>
          <w:rtl/>
        </w:rPr>
        <w:t xml:space="preserve">), לרבות הגשת אפיון על, אפיון מפורט/פערים, ואפיון טכני. המציע יכלול בתוכנית העבודה ביצוע בדיקות </w:t>
      </w:r>
      <w:r w:rsidR="00B17B13" w:rsidRPr="005A08D1">
        <w:t>Unit Test</w:t>
      </w:r>
      <w:r w:rsidR="00B17B13" w:rsidRPr="005A08D1">
        <w:rPr>
          <w:rtl/>
        </w:rPr>
        <w:t xml:space="preserve"> ו-</w:t>
      </w:r>
      <w:r w:rsidR="00B17B13" w:rsidRPr="005A08D1">
        <w:t>System Test</w:t>
      </w:r>
      <w:r w:rsidR="00B17B13" w:rsidRPr="005A08D1">
        <w:rPr>
          <w:rtl/>
        </w:rPr>
        <w:t xml:space="preserve"> על ידו.</w:t>
      </w:r>
      <w:bookmarkEnd w:id="211"/>
    </w:p>
    <w:p w:rsidR="00B17B13" w:rsidRPr="005A08D1" w:rsidRDefault="00B17B13" w:rsidP="00510110">
      <w:pPr>
        <w:pStyle w:val="41"/>
        <w:ind w:left="1847" w:hanging="767"/>
        <w:rPr>
          <w:rtl/>
        </w:rPr>
      </w:pPr>
      <w:bookmarkStart w:id="212" w:name="_Ref44866235"/>
      <w:r w:rsidRPr="005A08D1">
        <w:rPr>
          <w:rtl/>
        </w:rPr>
        <w:t>הכנת תשתיות אירוח – שלב זה יבוצע באחריות צוות האירוח בהתאם ללוחות הזמנים המפורטים בסעיף</w:t>
      </w:r>
      <w:r w:rsidR="009E476B" w:rsidRPr="005A08D1">
        <w:rPr>
          <w:rFonts w:hint="cs"/>
          <w:rtl/>
          <w:cs/>
        </w:rPr>
        <w:t xml:space="preserve"> </w:t>
      </w:r>
      <w:r w:rsidR="009E476B" w:rsidRPr="005A08D1">
        <w:rPr>
          <w:rtl/>
          <w:cs/>
        </w:rPr>
        <w:fldChar w:fldCharType="begin"/>
      </w:r>
      <w:r w:rsidR="009E476B" w:rsidRPr="005A08D1">
        <w:rPr>
          <w:rtl/>
        </w:rPr>
        <w:instrText xml:space="preserve"> </w:instrText>
      </w:r>
      <w:r w:rsidR="009E476B" w:rsidRPr="005A08D1">
        <w:rPr>
          <w:rFonts w:hint="cs"/>
        </w:rPr>
        <w:instrText>REF</w:instrText>
      </w:r>
      <w:r w:rsidR="009E476B" w:rsidRPr="005A08D1">
        <w:rPr>
          <w:rFonts w:hint="cs"/>
          <w:rtl/>
        </w:rPr>
        <w:instrText xml:space="preserve"> _</w:instrText>
      </w:r>
      <w:r w:rsidR="009E476B" w:rsidRPr="005A08D1">
        <w:rPr>
          <w:rFonts w:hint="cs"/>
        </w:rPr>
        <w:instrText>Ref44232228 \r \h</w:instrText>
      </w:r>
      <w:r w:rsidR="009E476B" w:rsidRPr="005A08D1">
        <w:rPr>
          <w:rtl/>
        </w:rPr>
        <w:instrText xml:space="preserve">  \* </w:instrText>
      </w:r>
      <w:r w:rsidR="009E476B" w:rsidRPr="005A08D1">
        <w:instrText>MERGEFORMAT</w:instrText>
      </w:r>
      <w:r w:rsidR="009E476B" w:rsidRPr="005A08D1">
        <w:rPr>
          <w:rtl/>
        </w:rPr>
        <w:instrText xml:space="preserve"> </w:instrText>
      </w:r>
      <w:r w:rsidR="009E476B" w:rsidRPr="005A08D1">
        <w:rPr>
          <w:rtl/>
          <w:cs/>
        </w:rPr>
      </w:r>
      <w:r w:rsidR="009E476B" w:rsidRPr="005A08D1">
        <w:rPr>
          <w:rtl/>
          <w:cs/>
        </w:rPr>
        <w:fldChar w:fldCharType="separate"/>
      </w:r>
      <w:r w:rsidR="00DC287B">
        <w:rPr>
          <w:cs/>
        </w:rPr>
        <w:t>‎</w:t>
      </w:r>
      <w:r w:rsidR="00DC287B" w:rsidRPr="00DC287B">
        <w:rPr>
          <w:rFonts w:ascii="David" w:hAnsi="David"/>
        </w:rPr>
        <w:t>1.3</w:t>
      </w:r>
      <w:r w:rsidR="009E476B" w:rsidRPr="005A08D1">
        <w:rPr>
          <w:rtl/>
          <w:cs/>
        </w:rPr>
        <w:fldChar w:fldCharType="end"/>
      </w:r>
      <w:r w:rsidR="009E476B" w:rsidRPr="005A08D1">
        <w:rPr>
          <w:rFonts w:hint="cs"/>
          <w:rtl/>
          <w:cs/>
        </w:rPr>
        <w:t xml:space="preserve"> </w:t>
      </w:r>
      <w:r w:rsidRPr="005A08D1">
        <w:rPr>
          <w:rtl/>
        </w:rPr>
        <w:t>לעיל, אך על המציע להתייחס לשלב זה בתוכנית העבודה מאחר והשלמת שלב זה מהווה תנאי להמשך הפרויקט. המציע יפרט את מידת המעורבות הנדרשת של אנשיו לצורך הצלחת שלב זה.</w:t>
      </w:r>
      <w:bookmarkEnd w:id="212"/>
    </w:p>
    <w:p w:rsidR="00B17B13" w:rsidRPr="005A08D1" w:rsidRDefault="00B17B13" w:rsidP="002F4A10">
      <w:pPr>
        <w:pStyle w:val="41"/>
        <w:ind w:left="1847" w:hanging="767"/>
        <w:rPr>
          <w:rtl/>
        </w:rPr>
      </w:pPr>
      <w:bookmarkStart w:id="213" w:name="_Ref44866389"/>
      <w:r w:rsidRPr="005A08D1">
        <w:rPr>
          <w:rtl/>
        </w:rPr>
        <w:t xml:space="preserve">התקנת המערכת בסביבת הבדיקות של סביבת האירוח – המציע </w:t>
      </w:r>
      <w:r w:rsidRPr="005A08D1">
        <w:rPr>
          <w:b/>
          <w:bCs/>
          <w:rtl/>
        </w:rPr>
        <w:t>יפרט</w:t>
      </w:r>
      <w:r w:rsidRPr="005A08D1">
        <w:rPr>
          <w:rtl/>
        </w:rPr>
        <w:t xml:space="preserve"> את השלבים הנדרשים ואת תוכנית העבודה להתקנת המערכת בסביבת הבדיקות, תוך פירוט הבדיקות שבכוונתו לבצע בהתאם למתודולוגיית העבודה שלו. שלב התקנת המערכת יסתיים רק כאשר יבוצע מכרז דמה מוצלח בסביבת הבדיקות, כולל הכנת המכרז, פרסומו, הגשת ההצעות במספר סבבים וסיום המכרז. </w:t>
      </w:r>
      <w:r w:rsidR="002F4A10" w:rsidRPr="005A08D1">
        <w:rPr>
          <w:rFonts w:hint="cs"/>
          <w:rtl/>
        </w:rPr>
        <w:t>המציע</w:t>
      </w:r>
      <w:r w:rsidRPr="005A08D1">
        <w:rPr>
          <w:rtl/>
        </w:rPr>
        <w:t xml:space="preserve"> </w:t>
      </w:r>
      <w:r w:rsidRPr="005A08D1">
        <w:rPr>
          <w:b/>
          <w:bCs/>
          <w:rtl/>
        </w:rPr>
        <w:t>יפרט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התמחות והיקף השעות הנדרש.</w:t>
      </w:r>
      <w:bookmarkEnd w:id="213"/>
    </w:p>
    <w:p w:rsidR="00B17B13" w:rsidRPr="005A08D1" w:rsidRDefault="00B17B13" w:rsidP="00510110">
      <w:pPr>
        <w:pStyle w:val="41"/>
        <w:ind w:left="1847" w:hanging="767"/>
        <w:rPr>
          <w:rtl/>
        </w:rPr>
      </w:pPr>
      <w:bookmarkStart w:id="214" w:name="_Ref44867949"/>
      <w:r w:rsidRPr="005A08D1">
        <w:rPr>
          <w:rtl/>
        </w:rPr>
        <w:t>שני סבבים של מבחני קב</w:t>
      </w:r>
      <w:r w:rsidR="00097635" w:rsidRPr="005A08D1">
        <w:rPr>
          <w:rtl/>
        </w:rPr>
        <w:t>לה, כולל ביצוע התיקונים ע"י ה</w:t>
      </w:r>
      <w:r w:rsidR="00097635" w:rsidRPr="005A08D1">
        <w:rPr>
          <w:rFonts w:hint="cs"/>
          <w:rtl/>
        </w:rPr>
        <w:t>מציע</w:t>
      </w:r>
      <w:r w:rsidRPr="005A08D1">
        <w:rPr>
          <w:rtl/>
        </w:rPr>
        <w:t xml:space="preserve"> – המציע </w:t>
      </w:r>
      <w:r w:rsidRPr="005A08D1">
        <w:rPr>
          <w:b/>
          <w:bCs/>
          <w:rtl/>
        </w:rPr>
        <w:t>יפרט</w:t>
      </w:r>
      <w:r w:rsidRPr="005A08D1">
        <w:rPr>
          <w:rtl/>
        </w:rPr>
        <w:t xml:space="preserve"> את הבדיקות הנדרשות לדעתו במסגרת מבחני הקבלה </w:t>
      </w:r>
      <w:r w:rsidRPr="005A08D1">
        <w:rPr>
          <w:b/>
          <w:bCs/>
          <w:rtl/>
        </w:rPr>
        <w:t>ויפרט</w:t>
      </w:r>
      <w:r w:rsidRPr="005A08D1">
        <w:rPr>
          <w:rtl/>
        </w:rPr>
        <w:t xml:space="preserve"> את לוחות הזמנים לביצוע שני הסבבים של מבחני קבלה </w:t>
      </w:r>
      <w:r w:rsidR="00561BAE" w:rsidRPr="005A08D1">
        <w:rPr>
          <w:rtl/>
        </w:rPr>
        <w:t>וביצוע התיקונים הנדרשים ע"י ה</w:t>
      </w:r>
      <w:r w:rsidR="00561BAE" w:rsidRPr="005A08D1">
        <w:rPr>
          <w:rFonts w:hint="cs"/>
          <w:rtl/>
        </w:rPr>
        <w:t>מציע</w:t>
      </w:r>
      <w:r w:rsidR="00097635" w:rsidRPr="005A08D1">
        <w:rPr>
          <w:rtl/>
        </w:rPr>
        <w:t>. יובהר שהמלצת ה</w:t>
      </w:r>
      <w:r w:rsidR="00097635" w:rsidRPr="005A08D1">
        <w:rPr>
          <w:rFonts w:hint="cs"/>
          <w:rtl/>
        </w:rPr>
        <w:t>מציע</w:t>
      </w:r>
      <w:r w:rsidRPr="005A08D1">
        <w:rPr>
          <w:rtl/>
        </w:rPr>
        <w:t xml:space="preserve"> לגבי הבדיקות הנדרשות במסגרת מבחני הקבלה אינה מחייבת את המזמין. היקף מבחני הקבלה והתרחישים שיבוצעו, ייקבעו ע"י המזמין.</w:t>
      </w:r>
      <w:bookmarkEnd w:id="214"/>
    </w:p>
    <w:p w:rsidR="00B17B13" w:rsidRPr="005A08D1" w:rsidRDefault="00B17B13" w:rsidP="00510110">
      <w:pPr>
        <w:pStyle w:val="41"/>
        <w:ind w:left="1847" w:hanging="767"/>
        <w:rPr>
          <w:rtl/>
        </w:rPr>
      </w:pPr>
      <w:bookmarkStart w:id="215" w:name="_Ref44868083"/>
      <w:r w:rsidRPr="005A08D1">
        <w:rPr>
          <w:rtl/>
        </w:rPr>
        <w:t xml:space="preserve">התקנת המערכת בסביבת הייצור בסביבת האירוח - המציע </w:t>
      </w:r>
      <w:r w:rsidRPr="005A08D1">
        <w:rPr>
          <w:b/>
          <w:bCs/>
          <w:rtl/>
        </w:rPr>
        <w:t>יפרט</w:t>
      </w:r>
      <w:r w:rsidRPr="005A08D1">
        <w:rPr>
          <w:rtl/>
        </w:rPr>
        <w:t xml:space="preserve"> את השלבים הנדרשים ואת תוכנית העבודה להתקנת המערכת בסביבת הייצור, תוך פירוט הבדיקות שבכוונתו לבצע בהתאם למתודולוגיית העבודה שלו, תוך התחשבות בעובדה שמדובר בסביבת הייצור. שלב התקנת המערכת יסתיים רק כאשר יבוצע מכרז דמה מוצלח בסביבת הייצור, כולל הכנת המכרז, פרסומו, הגשת ההצע</w:t>
      </w:r>
      <w:r w:rsidR="00E45515" w:rsidRPr="005A08D1">
        <w:rPr>
          <w:rtl/>
        </w:rPr>
        <w:t>ות במספר סבבים וסיום המכרז. ה</w:t>
      </w:r>
      <w:r w:rsidR="00E45515" w:rsidRPr="005A08D1">
        <w:rPr>
          <w:rFonts w:hint="cs"/>
          <w:rtl/>
        </w:rPr>
        <w:t>מציע</w:t>
      </w:r>
      <w:r w:rsidRPr="005A08D1">
        <w:rPr>
          <w:rtl/>
        </w:rPr>
        <w:t xml:space="preserve"> </w:t>
      </w:r>
      <w:r w:rsidRPr="005A08D1">
        <w:rPr>
          <w:b/>
          <w:bCs/>
          <w:rtl/>
        </w:rPr>
        <w:t>יפרט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התמחות והיקף השעות הנדרש.</w:t>
      </w:r>
      <w:bookmarkEnd w:id="215"/>
    </w:p>
    <w:p w:rsidR="00B17B13" w:rsidRPr="005A08D1" w:rsidRDefault="00B17B13" w:rsidP="00510110">
      <w:pPr>
        <w:pStyle w:val="41"/>
        <w:ind w:left="1847" w:hanging="767"/>
        <w:rPr>
          <w:rtl/>
        </w:rPr>
      </w:pPr>
      <w:bookmarkStart w:id="216" w:name="_Ref44868277"/>
      <w:r w:rsidRPr="005A08D1">
        <w:rPr>
          <w:rtl/>
        </w:rPr>
        <w:t>ביצוע מבדקי חדירה בסביבת היי</w:t>
      </w:r>
      <w:r w:rsidR="009405BC" w:rsidRPr="005A08D1">
        <w:rPr>
          <w:rtl/>
        </w:rPr>
        <w:t>צור, כולל ביצוע תיקונים ע"י ה</w:t>
      </w:r>
      <w:r w:rsidR="009405BC" w:rsidRPr="005A08D1">
        <w:rPr>
          <w:rFonts w:hint="cs"/>
          <w:rtl/>
        </w:rPr>
        <w:t>מציע</w:t>
      </w:r>
      <w:r w:rsidRPr="005A08D1">
        <w:rPr>
          <w:rtl/>
        </w:rPr>
        <w:t xml:space="preserve"> – מבדקי החדירה מבוצעים ע"י הגורמים המוסמכים מטעם המזמין. משך מבדקי החדירה משתנה בהתאם למידת המורכבות של המערכת, הטכנולוגיה המשמשת אותה ושיקולים מקצועיים אחרים של הבודקים. משך מבדקי החדירה האופייני הינו שבוע עד שבועיים. המציע </w:t>
      </w:r>
      <w:r w:rsidRPr="005A08D1">
        <w:rPr>
          <w:b/>
          <w:bCs/>
          <w:rtl/>
        </w:rPr>
        <w:t>יפרט</w:t>
      </w:r>
      <w:r w:rsidRPr="005A08D1">
        <w:rPr>
          <w:rtl/>
        </w:rPr>
        <w:t xml:space="preserve"> את תוכנית העבודה שלו לשלב זה, לרבות זמינות המומחים מטעמו למתן תשובות ולסיוע לבודקים. המציע </w:t>
      </w:r>
      <w:r w:rsidRPr="005A08D1">
        <w:rPr>
          <w:b/>
          <w:bCs/>
          <w:rtl/>
        </w:rPr>
        <w:t>יפרט</w:t>
      </w:r>
      <w:r w:rsidRPr="005A08D1">
        <w:rPr>
          <w:rtl/>
        </w:rPr>
        <w:t xml:space="preserve"> את תוכנית העבודה שלו לביצוע התיקונים הנדרשים בעקבות מבדקי החדירה. מובהר שהמזמין יכין סקר איומים שיהווה בסיס למבדקי החדירה.</w:t>
      </w:r>
      <w:bookmarkEnd w:id="216"/>
    </w:p>
    <w:p w:rsidR="00B17B13" w:rsidRPr="005A08D1" w:rsidRDefault="00B17B13" w:rsidP="00510110">
      <w:pPr>
        <w:pStyle w:val="41"/>
        <w:ind w:left="1847" w:hanging="767"/>
        <w:rPr>
          <w:rtl/>
        </w:rPr>
      </w:pPr>
      <w:bookmarkStart w:id="217" w:name="_Ref44868362"/>
      <w:r w:rsidRPr="005A08D1">
        <w:rPr>
          <w:rtl/>
        </w:rPr>
        <w:t>הפיכת המערכת למבצעית בסביבת הייצור – לאחר סיום מוצלח של מבדקי החדירה והכרזת המזמין שהמערכת יכולה ל</w:t>
      </w:r>
      <w:r w:rsidR="002154D2" w:rsidRPr="005A08D1">
        <w:rPr>
          <w:rtl/>
        </w:rPr>
        <w:t>הפוך למבצעית בסביבת הייצור, ה</w:t>
      </w:r>
      <w:r w:rsidR="002154D2" w:rsidRPr="005A08D1">
        <w:rPr>
          <w:rFonts w:hint="cs"/>
          <w:rtl/>
        </w:rPr>
        <w:t>מציע</w:t>
      </w:r>
      <w:r w:rsidRPr="005A08D1">
        <w:rPr>
          <w:rtl/>
        </w:rPr>
        <w:t xml:space="preserve"> יפעל יחד עם </w:t>
      </w:r>
      <w:r w:rsidRPr="005A08D1">
        <w:rPr>
          <w:rtl/>
        </w:rPr>
        <w:lastRenderedPageBreak/>
        <w:t xml:space="preserve">צוות המזמין וסביבת האירוח להפיכת המערכת למבצעית, לרבות שילוב אמצעי אבטחת מידע, וילווה את ההטמעה עד לביצוע המכרז הראשון באמצעות המערכת. לאחר ביצוע מכרז מוצלח (שאיננו מכרז תרגול או מכרז דמה), המערכת תוכרז כמבצעית. המציע </w:t>
      </w:r>
      <w:r w:rsidRPr="005A08D1">
        <w:rPr>
          <w:b/>
          <w:bCs/>
          <w:rtl/>
        </w:rPr>
        <w:t>יפרט</w:t>
      </w:r>
      <w:r w:rsidRPr="005A08D1">
        <w:rPr>
          <w:rtl/>
        </w:rPr>
        <w:t xml:space="preserve"> את תוכנית העבודה המומלצת לשלב הפיכת המערכת למבצעית ואת המומחים שבכוונתו להעמיד לטובת הצלחת שלב זה.</w:t>
      </w:r>
      <w:bookmarkEnd w:id="217"/>
    </w:p>
    <w:p w:rsidR="00B17B13" w:rsidRPr="005A08D1" w:rsidRDefault="00B17B13" w:rsidP="00510110">
      <w:pPr>
        <w:pStyle w:val="41"/>
        <w:ind w:left="1847" w:hanging="767"/>
        <w:rPr>
          <w:rtl/>
        </w:rPr>
      </w:pPr>
      <w:r w:rsidRPr="005A08D1">
        <w:rPr>
          <w:rtl/>
        </w:rPr>
        <w:t>הכשרת צוות המזמין והאירוח – המציע ישלב בתוכנית העבודה לעיל הכשרה של הצוות ובכלל זה:</w:t>
      </w:r>
    </w:p>
    <w:p w:rsidR="00B17B13" w:rsidRPr="005A08D1" w:rsidRDefault="00B17B13" w:rsidP="00510110">
      <w:pPr>
        <w:pStyle w:val="41"/>
        <w:numPr>
          <w:ilvl w:val="4"/>
          <w:numId w:val="34"/>
        </w:numPr>
        <w:ind w:left="2414" w:hanging="974"/>
        <w:rPr>
          <w:rtl/>
        </w:rPr>
      </w:pPr>
      <w:r w:rsidRPr="005A08D1">
        <w:rPr>
          <w:rtl/>
        </w:rPr>
        <w:t>הכשרת צוות הטכנולוגיה של המזמין לתחזוקה שוטפת של המערכת כמפורט בחלוקת האחריות שבסעיף</w:t>
      </w:r>
      <w:r w:rsidR="00F95419" w:rsidRPr="005A08D1">
        <w:rPr>
          <w:rFonts w:hint="cs"/>
          <w:rtl/>
        </w:rPr>
        <w:t xml:space="preserve"> </w:t>
      </w:r>
      <w:r w:rsidR="00F95419" w:rsidRPr="005A08D1">
        <w:rPr>
          <w:rtl/>
        </w:rPr>
        <w:fldChar w:fldCharType="begin"/>
      </w:r>
      <w:r w:rsidR="00F95419" w:rsidRPr="005A08D1">
        <w:rPr>
          <w:rtl/>
        </w:rPr>
        <w:instrText xml:space="preserve"> </w:instrText>
      </w:r>
      <w:r w:rsidR="00F95419" w:rsidRPr="005A08D1">
        <w:rPr>
          <w:rFonts w:hint="cs"/>
        </w:rPr>
        <w:instrText>REF</w:instrText>
      </w:r>
      <w:r w:rsidR="00F95419" w:rsidRPr="005A08D1">
        <w:rPr>
          <w:rFonts w:hint="cs"/>
          <w:rtl/>
        </w:rPr>
        <w:instrText xml:space="preserve"> _</w:instrText>
      </w:r>
      <w:r w:rsidR="00F95419" w:rsidRPr="005A08D1">
        <w:rPr>
          <w:rFonts w:hint="cs"/>
        </w:rPr>
        <w:instrText>Ref44235860 \r \h</w:instrText>
      </w:r>
      <w:r w:rsidR="00F95419" w:rsidRPr="005A08D1">
        <w:rPr>
          <w:rtl/>
        </w:rPr>
        <w:instrText xml:space="preserve">  \* </w:instrText>
      </w:r>
      <w:r w:rsidR="00F95419" w:rsidRPr="005A08D1">
        <w:instrText>MERGEFORMAT</w:instrText>
      </w:r>
      <w:r w:rsidR="00F95419" w:rsidRPr="005A08D1">
        <w:rPr>
          <w:rtl/>
        </w:rPr>
        <w:instrText xml:space="preserve"> </w:instrText>
      </w:r>
      <w:r w:rsidR="00F95419" w:rsidRPr="005A08D1">
        <w:rPr>
          <w:rtl/>
        </w:rPr>
      </w:r>
      <w:r w:rsidR="00F95419" w:rsidRPr="005A08D1">
        <w:rPr>
          <w:rtl/>
        </w:rPr>
        <w:fldChar w:fldCharType="separate"/>
      </w:r>
      <w:r w:rsidR="00DC287B">
        <w:rPr>
          <w:cs/>
        </w:rPr>
        <w:t>‎</w:t>
      </w:r>
      <w:r w:rsidR="00DC287B" w:rsidRPr="00DC287B">
        <w:rPr>
          <w:rFonts w:ascii="David" w:hAnsi="David"/>
        </w:rPr>
        <w:t>4.2.1.2</w:t>
      </w:r>
      <w:r w:rsidR="00F95419" w:rsidRPr="005A08D1">
        <w:rPr>
          <w:rtl/>
        </w:rPr>
        <w:fldChar w:fldCharType="end"/>
      </w:r>
      <w:r w:rsidR="00F95419" w:rsidRPr="005A08D1">
        <w:rPr>
          <w:rFonts w:hint="cs"/>
          <w:rtl/>
        </w:rPr>
        <w:t xml:space="preserve"> ל</w:t>
      </w:r>
      <w:r w:rsidRPr="005A08D1">
        <w:rPr>
          <w:rtl/>
        </w:rPr>
        <w:t>עיל.</w:t>
      </w:r>
    </w:p>
    <w:p w:rsidR="00B17B13" w:rsidRPr="005A08D1" w:rsidRDefault="00B17B13" w:rsidP="00510110">
      <w:pPr>
        <w:pStyle w:val="41"/>
        <w:numPr>
          <w:ilvl w:val="4"/>
          <w:numId w:val="34"/>
        </w:numPr>
        <w:ind w:left="2414" w:hanging="974"/>
        <w:rPr>
          <w:rtl/>
        </w:rPr>
      </w:pPr>
      <w:r w:rsidRPr="005A08D1">
        <w:rPr>
          <w:rtl/>
        </w:rPr>
        <w:t>הכשרת צוות ההדרכה וצוות התמיכה של המזמין לתמיכה שוטפת במשתמשים במערכת.</w:t>
      </w:r>
    </w:p>
    <w:p w:rsidR="00B17B13" w:rsidRPr="005A08D1" w:rsidRDefault="00B17B13" w:rsidP="00783D07">
      <w:pPr>
        <w:pStyle w:val="41"/>
        <w:numPr>
          <w:ilvl w:val="4"/>
          <w:numId w:val="34"/>
        </w:numPr>
        <w:ind w:left="2414" w:hanging="974"/>
        <w:rPr>
          <w:rtl/>
        </w:rPr>
      </w:pPr>
      <w:r w:rsidRPr="005A08D1">
        <w:rPr>
          <w:rtl/>
        </w:rPr>
        <w:t>הכנת חומרי הדרכה מסודרים להעברה למשתמשים הכוללים גם סרטוני הדרכה</w:t>
      </w:r>
      <w:r w:rsidR="002E4859" w:rsidRPr="005A08D1">
        <w:rPr>
          <w:rFonts w:hint="cs"/>
          <w:rtl/>
        </w:rPr>
        <w:t xml:space="preserve"> כמפורט בסעיף</w:t>
      </w:r>
      <w:r w:rsidR="00783D07" w:rsidRPr="005A08D1">
        <w:rPr>
          <w:rFonts w:hint="cs"/>
          <w:rtl/>
        </w:rPr>
        <w:t xml:space="preserve"> </w:t>
      </w:r>
      <w:r w:rsidR="00783D07" w:rsidRPr="005A08D1">
        <w:rPr>
          <w:rtl/>
        </w:rPr>
        <w:fldChar w:fldCharType="begin"/>
      </w:r>
      <w:r w:rsidR="00783D07" w:rsidRPr="005A08D1">
        <w:rPr>
          <w:rtl/>
        </w:rPr>
        <w:instrText xml:space="preserve"> </w:instrText>
      </w:r>
      <w:r w:rsidR="00783D07" w:rsidRPr="005A08D1">
        <w:instrText>REF</w:instrText>
      </w:r>
      <w:r w:rsidR="00783D07" w:rsidRPr="005A08D1">
        <w:rPr>
          <w:rtl/>
        </w:rPr>
        <w:instrText xml:space="preserve"> _</w:instrText>
      </w:r>
      <w:r w:rsidR="00783D07" w:rsidRPr="005A08D1">
        <w:instrText>Ref44511473 \r \h</w:instrText>
      </w:r>
      <w:r w:rsidR="00783D07" w:rsidRPr="005A08D1">
        <w:rPr>
          <w:rtl/>
        </w:rPr>
        <w:instrText xml:space="preserve">  \* </w:instrText>
      </w:r>
      <w:r w:rsidR="00783D07" w:rsidRPr="005A08D1">
        <w:instrText>MERGEFORMAT</w:instrText>
      </w:r>
      <w:r w:rsidR="00783D07" w:rsidRPr="005A08D1">
        <w:rPr>
          <w:rtl/>
        </w:rPr>
        <w:instrText xml:space="preserve"> </w:instrText>
      </w:r>
      <w:r w:rsidR="00783D07" w:rsidRPr="005A08D1">
        <w:rPr>
          <w:rtl/>
        </w:rPr>
      </w:r>
      <w:r w:rsidR="00783D07" w:rsidRPr="005A08D1">
        <w:rPr>
          <w:rtl/>
        </w:rPr>
        <w:fldChar w:fldCharType="separate"/>
      </w:r>
      <w:r w:rsidR="00DC287B">
        <w:rPr>
          <w:cs/>
        </w:rPr>
        <w:t>‎</w:t>
      </w:r>
      <w:r w:rsidR="00DC287B" w:rsidRPr="00DC287B">
        <w:rPr>
          <w:rFonts w:ascii="David" w:hAnsi="David"/>
        </w:rPr>
        <w:t>4.8.1</w:t>
      </w:r>
      <w:r w:rsidR="00783D07" w:rsidRPr="005A08D1">
        <w:rPr>
          <w:rtl/>
        </w:rPr>
        <w:fldChar w:fldCharType="end"/>
      </w:r>
      <w:r w:rsidRPr="005A08D1">
        <w:rPr>
          <w:rtl/>
        </w:rPr>
        <w:t xml:space="preserve">, לרבות התאמה למערכות הדרכה ממוכנות בתפישת </w:t>
      </w:r>
      <w:r w:rsidRPr="005A08D1">
        <w:t>Micro learning</w:t>
      </w:r>
      <w:r w:rsidR="002E4859" w:rsidRPr="005A08D1">
        <w:rPr>
          <w:rFonts w:hint="cs"/>
          <w:rtl/>
        </w:rPr>
        <w:t>.</w:t>
      </w:r>
    </w:p>
    <w:p w:rsidR="00B17B13" w:rsidRPr="005A08D1" w:rsidRDefault="00B17B13" w:rsidP="00510110">
      <w:pPr>
        <w:pStyle w:val="41"/>
        <w:ind w:left="1847" w:hanging="767"/>
        <w:rPr>
          <w:rtl/>
        </w:rPr>
      </w:pPr>
      <w:bookmarkStart w:id="218" w:name="_Ref44868675"/>
      <w:r w:rsidRPr="005A08D1">
        <w:rPr>
          <w:rtl/>
        </w:rPr>
        <w:t xml:space="preserve">המציע </w:t>
      </w:r>
      <w:r w:rsidRPr="005A08D1">
        <w:rPr>
          <w:b/>
          <w:bCs/>
          <w:u w:val="single"/>
          <w:rtl/>
        </w:rPr>
        <w:t>יפרט</w:t>
      </w:r>
      <w:r w:rsidRPr="005A08D1">
        <w:rPr>
          <w:rtl/>
        </w:rPr>
        <w:t xml:space="preserve"> בהצעתו את אופן ההיערכות שלו לתפעול השוטף של המערכת ואת המתודולוגיה המוצעת לביצוע המשימות השונות ויתייחס בין היתר לנושאים הבאים:</w:t>
      </w:r>
      <w:bookmarkEnd w:id="218"/>
    </w:p>
    <w:p w:rsidR="00B17B13" w:rsidRPr="005A08D1" w:rsidRDefault="00B17B13" w:rsidP="00510110">
      <w:pPr>
        <w:pStyle w:val="41"/>
        <w:numPr>
          <w:ilvl w:val="4"/>
          <w:numId w:val="34"/>
        </w:numPr>
        <w:ind w:left="2414" w:hanging="974"/>
        <w:rPr>
          <w:rtl/>
        </w:rPr>
      </w:pPr>
      <w:r w:rsidRPr="005A08D1">
        <w:rPr>
          <w:rtl/>
        </w:rPr>
        <w:t>תפקידים ואחריות של המעורבים הישירים והעקיפים לרבות מבנה ארגוני.</w:t>
      </w:r>
    </w:p>
    <w:p w:rsidR="00B17B13" w:rsidRPr="005A08D1" w:rsidRDefault="00B17B13" w:rsidP="00510110">
      <w:pPr>
        <w:pStyle w:val="41"/>
        <w:numPr>
          <w:ilvl w:val="4"/>
          <w:numId w:val="34"/>
        </w:numPr>
        <w:ind w:left="2414" w:hanging="974"/>
        <w:rPr>
          <w:rtl/>
        </w:rPr>
      </w:pPr>
      <w:r w:rsidRPr="005A08D1">
        <w:rPr>
          <w:rtl/>
        </w:rPr>
        <w:t>שיטות ניהול ובקרה, לרבות ניהול אסקלציה.</w:t>
      </w:r>
    </w:p>
    <w:p w:rsidR="00B17B13" w:rsidRPr="005A08D1" w:rsidRDefault="00B17B13" w:rsidP="00510110">
      <w:pPr>
        <w:pStyle w:val="41"/>
        <w:numPr>
          <w:ilvl w:val="4"/>
          <w:numId w:val="34"/>
        </w:numPr>
        <w:ind w:left="2414" w:hanging="974"/>
        <w:rPr>
          <w:rtl/>
        </w:rPr>
      </w:pPr>
      <w:r w:rsidRPr="005A08D1">
        <w:rPr>
          <w:rtl/>
        </w:rPr>
        <w:t>ניהול תצורה.</w:t>
      </w:r>
    </w:p>
    <w:p w:rsidR="00B17B13" w:rsidRPr="005A08D1" w:rsidRDefault="00B17B13" w:rsidP="00510110">
      <w:pPr>
        <w:pStyle w:val="41"/>
        <w:numPr>
          <w:ilvl w:val="4"/>
          <w:numId w:val="34"/>
        </w:numPr>
        <w:ind w:left="2414" w:hanging="974"/>
        <w:rPr>
          <w:rtl/>
        </w:rPr>
      </w:pPr>
      <w:r w:rsidRPr="005A08D1">
        <w:rPr>
          <w:rtl/>
        </w:rPr>
        <w:t>ניהול שינויים.</w:t>
      </w:r>
    </w:p>
    <w:p w:rsidR="00B17B13" w:rsidRPr="005A08D1" w:rsidRDefault="00B17B13" w:rsidP="00510110">
      <w:pPr>
        <w:pStyle w:val="41"/>
        <w:numPr>
          <w:ilvl w:val="4"/>
          <w:numId w:val="34"/>
        </w:numPr>
        <w:ind w:left="2414" w:hanging="974"/>
        <w:rPr>
          <w:rtl/>
        </w:rPr>
      </w:pPr>
      <w:r w:rsidRPr="005A08D1">
        <w:rPr>
          <w:rtl/>
        </w:rPr>
        <w:t>ניהול סיכונים.</w:t>
      </w:r>
    </w:p>
    <w:p w:rsidR="0021673B" w:rsidRPr="005A08D1" w:rsidRDefault="00B17B13" w:rsidP="00510110">
      <w:pPr>
        <w:pStyle w:val="41"/>
        <w:numPr>
          <w:ilvl w:val="4"/>
          <w:numId w:val="34"/>
        </w:numPr>
        <w:ind w:left="2414" w:hanging="974"/>
      </w:pPr>
      <w:r w:rsidRPr="005A08D1">
        <w:rPr>
          <w:rtl/>
        </w:rPr>
        <w:t>ניהול בקרת האיכות</w:t>
      </w:r>
      <w:r w:rsidR="006464CF" w:rsidRPr="005A08D1">
        <w:rPr>
          <w:rFonts w:hint="cs"/>
          <w:rtl/>
        </w:rPr>
        <w:t>.</w:t>
      </w:r>
    </w:p>
    <w:p w:rsidR="00E13980" w:rsidRPr="005A08D1" w:rsidRDefault="00E13980" w:rsidP="00510110">
      <w:pPr>
        <w:pStyle w:val="41"/>
        <w:numPr>
          <w:ilvl w:val="0"/>
          <w:numId w:val="0"/>
        </w:numPr>
        <w:ind w:left="1728" w:hanging="648"/>
      </w:pPr>
    </w:p>
    <w:p w:rsidR="00670E3A" w:rsidRPr="005A08D1" w:rsidRDefault="00430385"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הצוות המקצועי של המציע</w:t>
      </w:r>
    </w:p>
    <w:p w:rsidR="008F5CB1" w:rsidRPr="005A08D1" w:rsidRDefault="0084582B" w:rsidP="00510110">
      <w:pPr>
        <w:pStyle w:val="af6"/>
        <w:numPr>
          <w:ilvl w:val="2"/>
          <w:numId w:val="34"/>
        </w:numPr>
        <w:spacing w:after="160"/>
        <w:rPr>
          <w:rtl/>
        </w:rPr>
      </w:pPr>
      <w:r w:rsidRPr="005A08D1">
        <w:rPr>
          <w:rtl/>
        </w:rPr>
        <w:t>ה</w:t>
      </w:r>
      <w:r w:rsidRPr="005A08D1">
        <w:rPr>
          <w:rFonts w:hint="cs"/>
          <w:rtl/>
        </w:rPr>
        <w:t>מציע</w:t>
      </w:r>
      <w:r w:rsidR="008F5CB1" w:rsidRPr="005A08D1">
        <w:rPr>
          <w:rtl/>
        </w:rPr>
        <w:t xml:space="preserve"> ימנה צוות מקצועי מטעמו אשר יבצ</w:t>
      </w:r>
      <w:r w:rsidRPr="005A08D1">
        <w:rPr>
          <w:rtl/>
        </w:rPr>
        <w:t>ע את כלל הפעילויות שבאחריות ה</w:t>
      </w:r>
      <w:r w:rsidRPr="005A08D1">
        <w:rPr>
          <w:rFonts w:hint="cs"/>
          <w:rtl/>
        </w:rPr>
        <w:t>מציע</w:t>
      </w:r>
      <w:r w:rsidR="008F5CB1" w:rsidRPr="005A08D1">
        <w:rPr>
          <w:rtl/>
        </w:rPr>
        <w:t xml:space="preserve">. הצוות המקצועי </w:t>
      </w:r>
      <w:r w:rsidRPr="005A08D1">
        <w:rPr>
          <w:rtl/>
        </w:rPr>
        <w:t>יכלול את אחראי הפרויקט מטעם ה</w:t>
      </w:r>
      <w:r w:rsidRPr="005A08D1">
        <w:rPr>
          <w:rFonts w:hint="cs"/>
          <w:rtl/>
        </w:rPr>
        <w:t>מציע</w:t>
      </w:r>
      <w:r w:rsidR="008F5CB1" w:rsidRPr="005A08D1">
        <w:rPr>
          <w:rtl/>
        </w:rPr>
        <w:t xml:space="preserve"> עד אשר תהפוך המ</w:t>
      </w:r>
      <w:r w:rsidRPr="005A08D1">
        <w:rPr>
          <w:rtl/>
        </w:rPr>
        <w:t>ערכת למבצעית, כאשר לאחר מכן ה</w:t>
      </w:r>
      <w:r w:rsidRPr="005A08D1">
        <w:rPr>
          <w:rFonts w:hint="cs"/>
          <w:rtl/>
        </w:rPr>
        <w:t>מציע</w:t>
      </w:r>
      <w:r w:rsidR="008F5CB1" w:rsidRPr="005A08D1">
        <w:rPr>
          <w:rtl/>
        </w:rPr>
        <w:t xml:space="preserve"> הזוכה ימנה מנהל לקוח, אשר ירכז את הפעילות השוטפת מול המזמין</w:t>
      </w:r>
      <w:r w:rsidRPr="005A08D1">
        <w:rPr>
          <w:rtl/>
        </w:rPr>
        <w:t xml:space="preserve"> עד לתום תקופת ההתקשרות. על ה</w:t>
      </w:r>
      <w:r w:rsidRPr="005A08D1">
        <w:rPr>
          <w:rFonts w:hint="cs"/>
          <w:rtl/>
        </w:rPr>
        <w:t>מציע</w:t>
      </w:r>
      <w:r w:rsidR="008F5CB1" w:rsidRPr="005A08D1">
        <w:rPr>
          <w:rtl/>
        </w:rPr>
        <w:t xml:space="preserve"> לוודא שהצוות המקצועי המוצע מכסה את כלל תחומי הפעילות הנדרשים להצלחת הפרויקט.</w:t>
      </w:r>
    </w:p>
    <w:p w:rsidR="008F5CB1" w:rsidRPr="005A08D1" w:rsidRDefault="008F5CB1" w:rsidP="00510110">
      <w:pPr>
        <w:pStyle w:val="41"/>
        <w:ind w:left="1847" w:hanging="767"/>
        <w:rPr>
          <w:rtl/>
        </w:rPr>
      </w:pPr>
      <w:r w:rsidRPr="005A08D1">
        <w:rPr>
          <w:b/>
          <w:bCs/>
          <w:rtl/>
        </w:rPr>
        <w:t>אחראי הפרויקט</w:t>
      </w:r>
      <w:r w:rsidR="00A3592C" w:rsidRPr="005A08D1">
        <w:rPr>
          <w:rtl/>
        </w:rPr>
        <w:t xml:space="preserve"> – ה</w:t>
      </w:r>
      <w:r w:rsidR="00A3592C" w:rsidRPr="005A08D1">
        <w:rPr>
          <w:rFonts w:hint="cs"/>
          <w:rtl/>
        </w:rPr>
        <w:t>מציע</w:t>
      </w:r>
      <w:r w:rsidR="004212CA" w:rsidRPr="005A08D1">
        <w:rPr>
          <w:rtl/>
        </w:rPr>
        <w:t xml:space="preserve"> ימנה אחראי </w:t>
      </w:r>
      <w:r w:rsidRPr="005A08D1">
        <w:rPr>
          <w:rtl/>
        </w:rPr>
        <w:t xml:space="preserve">פרויקט מטעמו שייכלל בצוות המקצועי המוצע במסגרת </w:t>
      </w:r>
      <w:r w:rsidR="00A3592C" w:rsidRPr="005A08D1">
        <w:rPr>
          <w:rtl/>
        </w:rPr>
        <w:t>הצעתו. כל הקשר של המזמין עם ה</w:t>
      </w:r>
      <w:r w:rsidR="00A3592C" w:rsidRPr="005A08D1">
        <w:rPr>
          <w:rFonts w:hint="cs"/>
          <w:rtl/>
        </w:rPr>
        <w:t>מציע</w:t>
      </w:r>
      <w:r w:rsidRPr="005A08D1">
        <w:rPr>
          <w:rtl/>
        </w:rPr>
        <w:t xml:space="preserve"> יתבצע באמצעות אחראי הפרויקט מטע</w:t>
      </w:r>
      <w:r w:rsidR="00A3592C" w:rsidRPr="005A08D1">
        <w:rPr>
          <w:rtl/>
        </w:rPr>
        <w:t>ם ה</w:t>
      </w:r>
      <w:r w:rsidR="00A3592C" w:rsidRPr="005A08D1">
        <w:rPr>
          <w:rFonts w:hint="cs"/>
          <w:rtl/>
        </w:rPr>
        <w:t>מציע</w:t>
      </w:r>
      <w:r w:rsidR="00A3592C" w:rsidRPr="005A08D1">
        <w:rPr>
          <w:rtl/>
        </w:rPr>
        <w:t>. אחראי הפרויקט מטעם ה</w:t>
      </w:r>
      <w:r w:rsidR="00A3592C" w:rsidRPr="005A08D1">
        <w:rPr>
          <w:rFonts w:hint="cs"/>
          <w:rtl/>
        </w:rPr>
        <w:t>מציע</w:t>
      </w:r>
      <w:r w:rsidRPr="005A08D1">
        <w:rPr>
          <w:rtl/>
        </w:rPr>
        <w:t xml:space="preserve"> יהיה אמו</w:t>
      </w:r>
      <w:r w:rsidR="00A3592C" w:rsidRPr="005A08D1">
        <w:rPr>
          <w:rtl/>
        </w:rPr>
        <w:t>ן על כלל הפעילויות שבאחריות ה</w:t>
      </w:r>
      <w:r w:rsidR="00A3592C" w:rsidRPr="005A08D1">
        <w:rPr>
          <w:rFonts w:hint="cs"/>
          <w:rtl/>
        </w:rPr>
        <w:t>מציע</w:t>
      </w:r>
      <w:r w:rsidRPr="005A08D1">
        <w:rPr>
          <w:rtl/>
        </w:rPr>
        <w:t>.</w:t>
      </w:r>
    </w:p>
    <w:p w:rsidR="008F5CB1" w:rsidRPr="005A08D1" w:rsidRDefault="00A3592C" w:rsidP="00786BA1">
      <w:pPr>
        <w:spacing w:after="160"/>
        <w:ind w:left="1847" w:firstLine="0"/>
        <w:rPr>
          <w:rtl/>
        </w:rPr>
      </w:pPr>
      <w:r w:rsidRPr="005A08D1">
        <w:rPr>
          <w:rtl/>
        </w:rPr>
        <w:lastRenderedPageBreak/>
        <w:t>אחראי הפרויקט מטעם ה</w:t>
      </w:r>
      <w:r w:rsidRPr="005A08D1">
        <w:rPr>
          <w:rFonts w:hint="cs"/>
          <w:rtl/>
        </w:rPr>
        <w:t>מציע</w:t>
      </w:r>
      <w:r w:rsidR="008F5CB1" w:rsidRPr="005A08D1">
        <w:rPr>
          <w:rtl/>
        </w:rPr>
        <w:t xml:space="preserve"> יהיה בעל ניסיון מצטבר </w:t>
      </w:r>
      <w:r w:rsidR="00B02F12" w:rsidRPr="005A08D1">
        <w:rPr>
          <w:rtl/>
        </w:rPr>
        <w:t>של לפחות שנתיים (2 שנים) בניהול</w:t>
      </w:r>
      <w:r w:rsidR="00B02F12" w:rsidRPr="005A08D1">
        <w:rPr>
          <w:rFonts w:hint="cs"/>
          <w:rtl/>
        </w:rPr>
        <w:t xml:space="preserve"> </w:t>
      </w:r>
      <w:r w:rsidR="008F5CB1" w:rsidRPr="005A08D1">
        <w:rPr>
          <w:rtl/>
        </w:rPr>
        <w:t>פרויקטים ליישום מערכ</w:t>
      </w:r>
      <w:r w:rsidR="00786BA1">
        <w:rPr>
          <w:rFonts w:hint="cs"/>
          <w:rtl/>
        </w:rPr>
        <w:t>ו</w:t>
      </w:r>
      <w:r w:rsidR="008F5CB1" w:rsidRPr="005A08D1">
        <w:rPr>
          <w:rtl/>
        </w:rPr>
        <w:t>ת וביצוע של לפחות 3 פרויקטי יישום, בין השנים 2013-201</w:t>
      </w:r>
      <w:r w:rsidR="004212CA" w:rsidRPr="005A08D1">
        <w:rPr>
          <w:rFonts w:hint="cs"/>
          <w:rtl/>
        </w:rPr>
        <w:t>9</w:t>
      </w:r>
      <w:r w:rsidR="008F5CB1" w:rsidRPr="005A08D1">
        <w:rPr>
          <w:rtl/>
        </w:rPr>
        <w:t>..</w:t>
      </w:r>
    </w:p>
    <w:p w:rsidR="008F5CB1" w:rsidRPr="005A08D1" w:rsidRDefault="008F5CB1" w:rsidP="00510110">
      <w:pPr>
        <w:pStyle w:val="41"/>
        <w:ind w:left="1847" w:hanging="767"/>
        <w:rPr>
          <w:rtl/>
        </w:rPr>
      </w:pPr>
      <w:r w:rsidRPr="005A08D1">
        <w:rPr>
          <w:b/>
          <w:bCs/>
          <w:rtl/>
        </w:rPr>
        <w:t>מנהל לקוח</w:t>
      </w:r>
      <w:r w:rsidRPr="005A08D1">
        <w:rPr>
          <w:rtl/>
        </w:rPr>
        <w:t xml:space="preserve"> – לאחר הפיכת </w:t>
      </w:r>
      <w:r w:rsidR="00A3592C" w:rsidRPr="005A08D1">
        <w:rPr>
          <w:rtl/>
        </w:rPr>
        <w:t>המערכת למבצעית, ימונה מטעם ה</w:t>
      </w:r>
      <w:r w:rsidR="00A3592C" w:rsidRPr="005A08D1">
        <w:rPr>
          <w:rFonts w:hint="cs"/>
          <w:rtl/>
        </w:rPr>
        <w:t>מציע</w:t>
      </w:r>
      <w:r w:rsidRPr="005A08D1">
        <w:rPr>
          <w:rtl/>
        </w:rPr>
        <w:t xml:space="preserve"> בעל תפקיד אשר יהיה בקיא בדרישות המכרז וירכז את הפעילות שוטפת (</w:t>
      </w:r>
      <w:r w:rsidRPr="005A08D1">
        <w:t>single point of contact</w:t>
      </w:r>
      <w:r w:rsidRPr="005A08D1">
        <w:rPr>
          <w:rtl/>
        </w:rPr>
        <w:t>)  מול המזמין ומול נציג אתר האירוח.</w:t>
      </w:r>
    </w:p>
    <w:p w:rsidR="008F5CB1" w:rsidRPr="005A08D1" w:rsidRDefault="00A3592C" w:rsidP="00510110">
      <w:pPr>
        <w:pStyle w:val="af6"/>
        <w:numPr>
          <w:ilvl w:val="2"/>
          <w:numId w:val="34"/>
        </w:numPr>
        <w:spacing w:after="160"/>
        <w:rPr>
          <w:rtl/>
        </w:rPr>
      </w:pPr>
      <w:r w:rsidRPr="005A08D1">
        <w:rPr>
          <w:rtl/>
        </w:rPr>
        <w:t>בנוסף, ה</w:t>
      </w:r>
      <w:r w:rsidRPr="005A08D1">
        <w:rPr>
          <w:rFonts w:hint="cs"/>
          <w:rtl/>
        </w:rPr>
        <w:t>מציע</w:t>
      </w:r>
      <w:r w:rsidR="008F5CB1" w:rsidRPr="005A08D1">
        <w:rPr>
          <w:rtl/>
        </w:rPr>
        <w:t xml:space="preserve"> יעמיד לצורך ביצוע הפרויקט צוות מקצועי בהתאם לדרישות המפורטות להלן שיכלול לכל הפחות את בעלי התפקידים הב</w:t>
      </w:r>
      <w:r w:rsidR="006F0F7E" w:rsidRPr="005A08D1">
        <w:rPr>
          <w:rtl/>
        </w:rPr>
        <w:t>אים (אחד או יותר מכל בעל תפקיד)</w:t>
      </w:r>
      <w:r w:rsidR="008F5CB1" w:rsidRPr="005A08D1">
        <w:rPr>
          <w:rtl/>
        </w:rPr>
        <w:t>:</w:t>
      </w:r>
    </w:p>
    <w:p w:rsidR="008F5CB1" w:rsidRPr="005A08D1" w:rsidRDefault="008F5CB1" w:rsidP="00D31AD8">
      <w:pPr>
        <w:pStyle w:val="41"/>
        <w:ind w:left="1847" w:hanging="767"/>
        <w:rPr>
          <w:rtl/>
        </w:rPr>
      </w:pPr>
      <w:bookmarkStart w:id="219" w:name="_Ref44252240"/>
      <w:r w:rsidRPr="005A08D1">
        <w:rPr>
          <w:b/>
          <w:bCs/>
          <w:rtl/>
        </w:rPr>
        <w:t>מומחה יישום/מנתח מערכות</w:t>
      </w:r>
      <w:r w:rsidRPr="005A08D1">
        <w:rPr>
          <w:rtl/>
        </w:rPr>
        <w:t xml:space="preserve"> – מומחה יישום אשר בקיא בכל ההיבטים הטכניים של מערכת המדף עליה מבוססת ההצעה, מסוגל לבצע ניתוח פערים מול דרישות המזמין, לאפיין את השינויים הנדרשים ולהנחות את המפתחים בביצוע השינויים הנדרשים. מומחה היישום יהיה בעל ניסיון של שנתיים לפחות </w:t>
      </w:r>
      <w:r w:rsidR="00142BCF" w:rsidRPr="005A08D1">
        <w:rPr>
          <w:rtl/>
        </w:rPr>
        <w:t>ביישום מערכות רכש אלקטרוני כלשה</w:t>
      </w:r>
      <w:r w:rsidR="00142BCF" w:rsidRPr="005A08D1">
        <w:rPr>
          <w:rFonts w:hint="cs"/>
          <w:rtl/>
        </w:rPr>
        <w:t>ן</w:t>
      </w:r>
      <w:r w:rsidRPr="005A08D1">
        <w:rPr>
          <w:rtl/>
        </w:rPr>
        <w:t xml:space="preserve"> ושימש כמומחה יישום ב-2 פרויקטים לפחות בשנים 2013-201</w:t>
      </w:r>
      <w:r w:rsidR="00142BCF" w:rsidRPr="005A08D1">
        <w:rPr>
          <w:rFonts w:hint="cs"/>
          <w:rtl/>
        </w:rPr>
        <w:t>9</w:t>
      </w:r>
      <w:r w:rsidRPr="005A08D1">
        <w:rPr>
          <w:rtl/>
        </w:rPr>
        <w:t>. אחראי פרויקט יכול לשמש גם כמומחה היישום אם הוא עומד בקריטריונים שנקבעו לשני התפקידים ואם איחוד התפקידים לא ימנע עמידה בלו"ז הפרויקט כפי שנקבע בפרק היעדים.</w:t>
      </w:r>
      <w:bookmarkEnd w:id="219"/>
    </w:p>
    <w:p w:rsidR="008F5CB1" w:rsidRPr="005A08D1" w:rsidRDefault="008F5CB1" w:rsidP="008D745C">
      <w:pPr>
        <w:pStyle w:val="41"/>
        <w:ind w:left="1847" w:hanging="767"/>
        <w:rPr>
          <w:rtl/>
        </w:rPr>
      </w:pPr>
      <w:r w:rsidRPr="005A08D1">
        <w:rPr>
          <w:b/>
          <w:bCs/>
          <w:rtl/>
        </w:rPr>
        <w:t>מומחה תשתית</w:t>
      </w:r>
      <w:r w:rsidRPr="005A08D1">
        <w:rPr>
          <w:rtl/>
        </w:rPr>
        <w:t xml:space="preserve"> – מומחה הבקיא בכל ההיבטים התשתיתיים של מערכת המדף עליה מבוססת ההצעה ובכלל זה רכיבי חומרה ותקשורת, הצפנה, חתימה אלקטרונית, תוכנות עזר, בסיס נתונים וכיו"ב. מומחה התשתית יהיה בעל ניסיון של שנתיים לפחות בהקמה ותפעול התשתית למערכ</w:t>
      </w:r>
      <w:r w:rsidR="00427B18" w:rsidRPr="005A08D1">
        <w:rPr>
          <w:rFonts w:hint="cs"/>
          <w:rtl/>
        </w:rPr>
        <w:t>ו</w:t>
      </w:r>
      <w:r w:rsidR="00427B18" w:rsidRPr="005A08D1">
        <w:rPr>
          <w:rtl/>
        </w:rPr>
        <w:t>ת רכש אלקטרוני כלשה</w:t>
      </w:r>
      <w:r w:rsidR="00427B18" w:rsidRPr="005A08D1">
        <w:rPr>
          <w:rFonts w:hint="cs"/>
          <w:rtl/>
        </w:rPr>
        <w:t>ן</w:t>
      </w:r>
      <w:r w:rsidRPr="005A08D1">
        <w:rPr>
          <w:rtl/>
        </w:rPr>
        <w:t xml:space="preserve"> ושימש כמומחה תשתית בלפחות 2 פרויקטים </w:t>
      </w:r>
      <w:r w:rsidR="00427B18" w:rsidRPr="005A08D1">
        <w:rPr>
          <w:rtl/>
        </w:rPr>
        <w:t>בשנים 2013-201</w:t>
      </w:r>
      <w:r w:rsidR="00427B18" w:rsidRPr="005A08D1">
        <w:rPr>
          <w:rFonts w:hint="cs"/>
          <w:rtl/>
        </w:rPr>
        <w:t>9</w:t>
      </w:r>
      <w:r w:rsidRPr="005A08D1">
        <w:rPr>
          <w:rtl/>
        </w:rPr>
        <w:t>.</w:t>
      </w:r>
    </w:p>
    <w:p w:rsidR="008F5CB1" w:rsidRPr="005A08D1" w:rsidRDefault="008F5CB1" w:rsidP="00FF25FA">
      <w:pPr>
        <w:pStyle w:val="41"/>
        <w:ind w:left="1847" w:hanging="767"/>
        <w:rPr>
          <w:rtl/>
        </w:rPr>
      </w:pPr>
      <w:r w:rsidRPr="005A08D1">
        <w:rPr>
          <w:b/>
          <w:bCs/>
          <w:rtl/>
        </w:rPr>
        <w:t>מתכנת</w:t>
      </w:r>
      <w:r w:rsidRPr="005A08D1">
        <w:rPr>
          <w:rtl/>
        </w:rPr>
        <w:t xml:space="preserve"> – גורם המבצע פיתוחים במערכת באמצעות תכנות. המתכנת יהיה בעל ניסיון של שנתיים לפחות בפיתוח.</w:t>
      </w:r>
    </w:p>
    <w:p w:rsidR="008F5CB1" w:rsidRPr="005A08D1" w:rsidRDefault="008F5CB1" w:rsidP="00FE1D16">
      <w:pPr>
        <w:pStyle w:val="41"/>
        <w:ind w:left="1847" w:hanging="767"/>
        <w:rPr>
          <w:rtl/>
        </w:rPr>
      </w:pPr>
      <w:r w:rsidRPr="005A08D1">
        <w:rPr>
          <w:b/>
          <w:bCs/>
          <w:rtl/>
        </w:rPr>
        <w:t>מדריך/תומך</w:t>
      </w:r>
      <w:r w:rsidRPr="005A08D1">
        <w:rPr>
          <w:rtl/>
        </w:rPr>
        <w:t xml:space="preserve"> – גורם האחראי </w:t>
      </w:r>
      <w:r w:rsidR="0075755E" w:rsidRPr="005A08D1">
        <w:rPr>
          <w:rtl/>
        </w:rPr>
        <w:t>להדרכה לגבי השימוש במערכת ותמיכ</w:t>
      </w:r>
      <w:r w:rsidR="0075755E" w:rsidRPr="005A08D1">
        <w:rPr>
          <w:rFonts w:hint="cs"/>
          <w:rtl/>
        </w:rPr>
        <w:t>ת</w:t>
      </w:r>
      <w:r w:rsidR="0075755E" w:rsidRPr="005A08D1">
        <w:rPr>
          <w:rtl/>
        </w:rPr>
        <w:t xml:space="preserve"> קו שני בה.</w:t>
      </w:r>
      <w:r w:rsidR="0075755E" w:rsidRPr="005A08D1">
        <w:rPr>
          <w:rFonts w:hint="cs"/>
          <w:rtl/>
        </w:rPr>
        <w:t xml:space="preserve"> </w:t>
      </w:r>
      <w:r w:rsidRPr="005A08D1">
        <w:rPr>
          <w:rtl/>
        </w:rPr>
        <w:t>המדריך/תומך יהיה בעל ניסיון של שנה אחת לפחות ב</w:t>
      </w:r>
      <w:r w:rsidR="00FE1D16">
        <w:rPr>
          <w:rFonts w:hint="cs"/>
          <w:rtl/>
        </w:rPr>
        <w:t>הטמעה/</w:t>
      </w:r>
      <w:r w:rsidRPr="005A08D1">
        <w:rPr>
          <w:rtl/>
        </w:rPr>
        <w:t>הדרכ</w:t>
      </w:r>
      <w:r w:rsidR="00FE1D16">
        <w:rPr>
          <w:rFonts w:hint="cs"/>
          <w:rtl/>
        </w:rPr>
        <w:t xml:space="preserve">השל </w:t>
      </w:r>
      <w:r w:rsidRPr="005A08D1">
        <w:rPr>
          <w:rtl/>
        </w:rPr>
        <w:t>מערכ</w:t>
      </w:r>
      <w:r w:rsidR="00FE1D16">
        <w:rPr>
          <w:rFonts w:hint="cs"/>
          <w:rtl/>
        </w:rPr>
        <w:t>ו</w:t>
      </w:r>
      <w:r w:rsidRPr="005A08D1">
        <w:rPr>
          <w:rtl/>
        </w:rPr>
        <w:t>ת.</w:t>
      </w:r>
    </w:p>
    <w:p w:rsidR="008F5CB1" w:rsidRPr="005A08D1" w:rsidRDefault="008F5CB1" w:rsidP="00510110">
      <w:pPr>
        <w:pStyle w:val="af6"/>
        <w:numPr>
          <w:ilvl w:val="2"/>
          <w:numId w:val="34"/>
        </w:numPr>
        <w:spacing w:after="160"/>
        <w:rPr>
          <w:rtl/>
        </w:rPr>
      </w:pPr>
      <w:r w:rsidRPr="005A08D1">
        <w:rPr>
          <w:rtl/>
        </w:rPr>
        <w:t>אחראי פרויקט או מומחה היישום יכולים לשמש גם כמומחה התשתית אם הם עומדים בקריטריונים שנקבעו לשני התפקידים ואם איחוד התפקידים לא ימנע עמידה בלו"ז הפרויקט כפי שנקבע בפרק היעדים.</w:t>
      </w:r>
    </w:p>
    <w:p w:rsidR="008F5CB1" w:rsidRPr="005A08D1" w:rsidRDefault="008F5CB1" w:rsidP="00510110">
      <w:pPr>
        <w:pStyle w:val="af6"/>
        <w:numPr>
          <w:ilvl w:val="2"/>
          <w:numId w:val="34"/>
        </w:numPr>
        <w:spacing w:after="160"/>
        <w:rPr>
          <w:rtl/>
        </w:rPr>
      </w:pPr>
      <w:r w:rsidRPr="005A08D1">
        <w:rPr>
          <w:rtl/>
        </w:rPr>
        <w:t>לתפקידים מומחה יישום ומומחה תשתית ניתן להציע יותר מאדם אחד אם הדבר נדרש לדעתו של המציע. אין מניעה להציע חלוקת אחריות שונה בין מומחה היישום לבין מומחה התשתית מזו המוגדרת בסעיפים לעיל ובלב</w:t>
      </w:r>
      <w:r w:rsidR="0005598C" w:rsidRPr="005A08D1">
        <w:rPr>
          <w:rtl/>
        </w:rPr>
        <w:t>ד שכל תחומי האחריות מכוסים וה</w:t>
      </w:r>
      <w:r w:rsidR="0005598C" w:rsidRPr="005A08D1">
        <w:rPr>
          <w:rFonts w:hint="cs"/>
          <w:rtl/>
        </w:rPr>
        <w:t>מציע</w:t>
      </w:r>
      <w:r w:rsidRPr="005A08D1">
        <w:rPr>
          <w:rtl/>
        </w:rPr>
        <w:t xml:space="preserve"> נתן נימוק מפורט לחלוקה החלופית המוצעת על ידו.</w:t>
      </w:r>
    </w:p>
    <w:p w:rsidR="008F5CB1" w:rsidRPr="005A08D1" w:rsidRDefault="008F5CB1" w:rsidP="00510110">
      <w:pPr>
        <w:pStyle w:val="af6"/>
        <w:numPr>
          <w:ilvl w:val="2"/>
          <w:numId w:val="34"/>
        </w:numPr>
        <w:spacing w:after="160"/>
        <w:rPr>
          <w:rtl/>
        </w:rPr>
      </w:pPr>
      <w:r w:rsidRPr="005A08D1">
        <w:rPr>
          <w:rtl/>
        </w:rPr>
        <w:t xml:space="preserve">החלפת מנהל פרויקט ו/או מומחה היישום ו/או מומחה התשתית </w:t>
      </w:r>
      <w:r w:rsidR="00BE374C" w:rsidRPr="005A08D1">
        <w:rPr>
          <w:rFonts w:hint="cs"/>
          <w:rtl/>
        </w:rPr>
        <w:t>ו</w:t>
      </w:r>
      <w:r w:rsidRPr="005A08D1">
        <w:rPr>
          <w:rtl/>
        </w:rPr>
        <w:t xml:space="preserve">/או מתכנת מותנית באישור מראש ובכתב של המזמין. על העובד המחליף להיות בעל ידע וניסיון דומים או עולים על אלה של </w:t>
      </w:r>
      <w:r w:rsidRPr="005A08D1">
        <w:rPr>
          <w:rtl/>
        </w:rPr>
        <w:lastRenderedPageBreak/>
        <w:t>העובד המוחלף. המזמין יהיה רשאי לבחון את רמת ההשכלה והניסיון של העובד המחליף ו/או לזמנו לראיון.</w:t>
      </w:r>
    </w:p>
    <w:p w:rsidR="008F5CB1" w:rsidRPr="005A08D1" w:rsidRDefault="008F5CB1" w:rsidP="00510110">
      <w:pPr>
        <w:pStyle w:val="af6"/>
        <w:numPr>
          <w:ilvl w:val="2"/>
          <w:numId w:val="34"/>
        </w:numPr>
        <w:spacing w:after="160"/>
        <w:rPr>
          <w:rtl/>
        </w:rPr>
      </w:pPr>
      <w:r w:rsidRPr="005A08D1">
        <w:rPr>
          <w:rtl/>
        </w:rPr>
        <w:t>יובהר כי ניהול הצוות המקצועי והקצאת משאביו יהיה באחרי</w:t>
      </w:r>
      <w:r w:rsidR="00EB0255" w:rsidRPr="005A08D1">
        <w:rPr>
          <w:rFonts w:hint="cs"/>
          <w:rtl/>
        </w:rPr>
        <w:t>ו</w:t>
      </w:r>
      <w:r w:rsidR="00EB0255" w:rsidRPr="005A08D1">
        <w:rPr>
          <w:rtl/>
        </w:rPr>
        <w:t>ת ה</w:t>
      </w:r>
      <w:r w:rsidR="00EB0255" w:rsidRPr="005A08D1">
        <w:rPr>
          <w:rFonts w:hint="cs"/>
          <w:rtl/>
        </w:rPr>
        <w:t>מציע</w:t>
      </w:r>
      <w:r w:rsidRPr="005A08D1">
        <w:rPr>
          <w:rtl/>
        </w:rPr>
        <w:t xml:space="preserve"> ובה</w:t>
      </w:r>
      <w:r w:rsidR="00AE0FCE" w:rsidRPr="005A08D1">
        <w:rPr>
          <w:rtl/>
        </w:rPr>
        <w:t>יקף הנדרש לעמידה בדרישות המכרז.</w:t>
      </w:r>
    </w:p>
    <w:p w:rsidR="008F5CB1" w:rsidRPr="005A08D1" w:rsidRDefault="008F5CB1" w:rsidP="00510110">
      <w:pPr>
        <w:pStyle w:val="af6"/>
        <w:numPr>
          <w:ilvl w:val="2"/>
          <w:numId w:val="34"/>
        </w:numPr>
        <w:spacing w:after="160"/>
        <w:rPr>
          <w:rtl/>
        </w:rPr>
      </w:pPr>
      <w:r w:rsidRPr="005A08D1">
        <w:rPr>
          <w:rtl/>
        </w:rPr>
        <w:t>על המציע להתחייב כי כוח האדם המפורט בהצעתו הוא כוח האדם אשר יועסק בפועל על ידו במתן השירותים נשואי מכרז זה. אם יש צורך בהוספת עובד (יודגש כי אף אם יתווסף עובד לא ישונו התעריפי</w:t>
      </w:r>
      <w:r w:rsidR="003C1A7B" w:rsidRPr="005A08D1">
        <w:rPr>
          <w:rtl/>
        </w:rPr>
        <w:t>ם למכרז) או בהחלפת עובד, על ה</w:t>
      </w:r>
      <w:r w:rsidR="003C1A7B" w:rsidRPr="005A08D1">
        <w:rPr>
          <w:rFonts w:hint="cs"/>
          <w:rtl/>
        </w:rPr>
        <w:t>מציע</w:t>
      </w:r>
      <w:r w:rsidRPr="005A08D1">
        <w:rPr>
          <w:rtl/>
        </w:rPr>
        <w:t xml:space="preserve"> לקבל אישור מעורך המכרז הן לעצם ההחלפה או ההוספה והן ל</w:t>
      </w:r>
      <w:r w:rsidR="00AC4EB1" w:rsidRPr="005A08D1">
        <w:rPr>
          <w:rtl/>
        </w:rPr>
        <w:t xml:space="preserve">עובד המסוים. עובד זה </w:t>
      </w:r>
      <w:r w:rsidR="00AC4EB1" w:rsidRPr="005A08D1">
        <w:rPr>
          <w:rFonts w:hint="cs"/>
          <w:rtl/>
        </w:rPr>
        <w:t xml:space="preserve">יהיה </w:t>
      </w:r>
      <w:r w:rsidR="00AC4EB1" w:rsidRPr="005A08D1">
        <w:rPr>
          <w:rtl/>
        </w:rPr>
        <w:t xml:space="preserve">ברמה דומה </w:t>
      </w:r>
      <w:r w:rsidRPr="005A08D1">
        <w:rPr>
          <w:rtl/>
        </w:rPr>
        <w:t>לעובד המוחלף (על פי חוות דעתו הקובעת באופן בלעדי של עורך המכרז) ויעמוד בדרישות המקצועיות הנדרשות מממלא התפקיד, כמוגדר במכרז.</w:t>
      </w:r>
    </w:p>
    <w:p w:rsidR="009D0000" w:rsidRPr="005A08D1" w:rsidRDefault="008F5CB1" w:rsidP="00510110">
      <w:pPr>
        <w:pStyle w:val="af6"/>
        <w:numPr>
          <w:ilvl w:val="2"/>
          <w:numId w:val="34"/>
        </w:numPr>
        <w:spacing w:after="160"/>
      </w:pPr>
      <w:r w:rsidRPr="005A08D1">
        <w:rPr>
          <w:rtl/>
        </w:rPr>
        <w:t>אי הצבת עובד מחליף מתאים כ</w:t>
      </w:r>
      <w:r w:rsidR="003C1A7B" w:rsidRPr="005A08D1">
        <w:rPr>
          <w:rtl/>
        </w:rPr>
        <w:t>אמור תהווה הפרת התחייבות של ה</w:t>
      </w:r>
      <w:r w:rsidR="003C1A7B" w:rsidRPr="005A08D1">
        <w:rPr>
          <w:rFonts w:hint="cs"/>
          <w:rtl/>
        </w:rPr>
        <w:t>מציע</w:t>
      </w:r>
      <w:r w:rsidRPr="005A08D1">
        <w:rPr>
          <w:rtl/>
        </w:rPr>
        <w:t xml:space="preserve"> כלפי עורך המכרז על כל הנובע מכך</w:t>
      </w:r>
      <w:r w:rsidRPr="005A08D1">
        <w:rPr>
          <w:rFonts w:hint="cs"/>
          <w:rtl/>
        </w:rPr>
        <w:t>.</w:t>
      </w:r>
    </w:p>
    <w:p w:rsidR="003637D2" w:rsidRPr="005A08D1" w:rsidRDefault="003637D2" w:rsidP="00510110">
      <w:pPr>
        <w:spacing w:after="160"/>
        <w:rPr>
          <w:rtl/>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סיווג בטחוני</w:t>
      </w:r>
    </w:p>
    <w:p w:rsidR="003637D2" w:rsidRPr="005A08D1" w:rsidRDefault="003637D2" w:rsidP="00510110">
      <w:pPr>
        <w:pStyle w:val="af6"/>
        <w:numPr>
          <w:ilvl w:val="2"/>
          <w:numId w:val="34"/>
        </w:numPr>
        <w:spacing w:after="160"/>
        <w:rPr>
          <w:rFonts w:ascii="David" w:hAnsi="David"/>
          <w:rtl/>
        </w:rPr>
      </w:pPr>
      <w:r w:rsidRPr="005A08D1">
        <w:rPr>
          <w:rFonts w:ascii="David" w:hAnsi="David"/>
          <w:rtl/>
        </w:rPr>
        <w:t xml:space="preserve">השירותים לפי מכרז זה הינם ברמת סיווג שמור בהתאם למדיניות אבטחת המידע של משרד האוצר. </w:t>
      </w:r>
    </w:p>
    <w:p w:rsidR="003637D2" w:rsidRPr="005A08D1" w:rsidRDefault="003637D2" w:rsidP="00510110">
      <w:pPr>
        <w:pStyle w:val="af6"/>
        <w:numPr>
          <w:ilvl w:val="2"/>
          <w:numId w:val="34"/>
        </w:numPr>
        <w:spacing w:after="160"/>
        <w:rPr>
          <w:rFonts w:ascii="David" w:hAnsi="David"/>
          <w:rtl/>
        </w:rPr>
      </w:pPr>
      <w:r w:rsidRPr="005A08D1">
        <w:rPr>
          <w:rFonts w:ascii="David" w:hAnsi="David"/>
          <w:rtl/>
        </w:rPr>
        <w:t xml:space="preserve">העובדים שיועסקו מטעמו של הזוכה וכל מידע ומסמכים הקשורים למכרז, יהיו לפחות בהתאם לסיווג שמור, והכל עפ"י הנחיות הקב"ט הממונה. במהלך תקופת ההתקשרות על הזוכה לשמור את המידע והמסמכים הקשורים למכרז בהתאם להוראות הקב"ט. עם סיום תקופת ההתקשרות, או עם סיום עבודת הזוכה מסיבה כלשהי, יחזיר הזוכה למזמין, כל מסמך או חומר אחר הקשור במכרז, כולל כל העותקים והגיבויים שלהם, וימחק את הנ"ל מכל מדיה מגנטית או אחרת שברשותו. </w:t>
      </w:r>
    </w:p>
    <w:p w:rsidR="003637D2" w:rsidRPr="005A08D1" w:rsidRDefault="003637D2" w:rsidP="00510110">
      <w:pPr>
        <w:pStyle w:val="af6"/>
        <w:numPr>
          <w:ilvl w:val="2"/>
          <w:numId w:val="34"/>
        </w:numPr>
        <w:spacing w:after="160"/>
        <w:rPr>
          <w:rFonts w:ascii="David" w:hAnsi="David"/>
          <w:rtl/>
        </w:rPr>
      </w:pPr>
      <w:r w:rsidRPr="005A08D1">
        <w:rPr>
          <w:rFonts w:ascii="David" w:hAnsi="David"/>
          <w:rtl/>
        </w:rPr>
        <w:t>זוכה, וכל גורם מטעמו (לרבות עובדיו וקבלן המשנה וכל גורם אחר מטעמו) הקשורים במתן השירותים, יידרשו לחתום על טופס הצהרת סודיות המצורף כ</w:t>
      </w:r>
      <w:hyperlink w:anchor="הצהרתסודיות" w:history="1">
        <w:r w:rsidRPr="005A08D1">
          <w:rPr>
            <w:rStyle w:val="Hyperlink"/>
            <w:rFonts w:ascii="David" w:hAnsi="David"/>
            <w:rtl/>
          </w:rPr>
          <w:t>נספח</w:t>
        </w:r>
        <w:r w:rsidR="005A5936" w:rsidRPr="005A08D1">
          <w:rPr>
            <w:rStyle w:val="Hyperlink"/>
            <w:rFonts w:ascii="David" w:hAnsi="David" w:hint="cs"/>
            <w:rtl/>
          </w:rPr>
          <w:t xml:space="preserve"> ה' להסכם ההתקשרות</w:t>
        </w:r>
      </w:hyperlink>
      <w:r w:rsidRPr="005A08D1">
        <w:rPr>
          <w:rFonts w:ascii="David" w:hAnsi="David"/>
          <w:rtl/>
        </w:rPr>
        <w:t>, כי עליהם  לשמור בסוד כל מידע שיימסר או ייוודע להם לשם ביצוע ההתחייבויות על פי מכרז זה. על הזוכה וכל גורם מטעמו לעמוד בהנחיות בטחון של עורך המכרז.</w:t>
      </w:r>
    </w:p>
    <w:p w:rsidR="003637D2" w:rsidRPr="005A08D1" w:rsidRDefault="003637D2" w:rsidP="00510110">
      <w:pPr>
        <w:pStyle w:val="af6"/>
        <w:numPr>
          <w:ilvl w:val="2"/>
          <w:numId w:val="34"/>
        </w:numPr>
        <w:spacing w:after="160"/>
        <w:rPr>
          <w:rFonts w:ascii="David" w:hAnsi="David"/>
          <w:rtl/>
        </w:rPr>
      </w:pPr>
      <w:r w:rsidRPr="005A08D1">
        <w:rPr>
          <w:rFonts w:ascii="David" w:hAnsi="David"/>
          <w:rtl/>
        </w:rPr>
        <w:t>המציע מתחייב להעסיק בביצוע הפרויקט אך ורק עובדים אשר יעברו אישור בטחוני ע"י משרד האוצר או גורם מוסמך מטעמו. הזוכה לא יאפשר גישה לאתרים בהם יעבוד, לגורמים שאינם מוסמכים לכך, לפי הגדרת הקב"ט של המזמין.</w:t>
      </w:r>
    </w:p>
    <w:p w:rsidR="003637D2" w:rsidRPr="005A08D1" w:rsidRDefault="003637D2" w:rsidP="00510110">
      <w:pPr>
        <w:pStyle w:val="af6"/>
        <w:numPr>
          <w:ilvl w:val="2"/>
          <w:numId w:val="34"/>
        </w:numPr>
        <w:spacing w:after="160"/>
        <w:rPr>
          <w:rFonts w:ascii="David" w:hAnsi="David"/>
          <w:rtl/>
        </w:rPr>
      </w:pPr>
      <w:r w:rsidRPr="005A08D1">
        <w:rPr>
          <w:rFonts w:ascii="David" w:hAnsi="David"/>
          <w:rtl/>
        </w:rPr>
        <w:t>הזוכה יעביר לנציג המזמין, על גבי טפסים יעודיים, את כל הפרטים האישיים של העובדים אשר קשורים במתן השירותים לפי מכרז זה, לצורך הבדיקה הביטחונית. פרטים אלו יכללו שם מלא ומספר זיהוי. עורך המכרז שומר לעצמו את הזכות לפסול כל עובד כאמור (לרבות העובדים הנזכרים ב</w:t>
      </w:r>
      <w:hyperlink w:anchor="_מימוש" w:history="1">
        <w:r w:rsidRPr="005A08D1">
          <w:rPr>
            <w:rStyle w:val="Hyperlink"/>
            <w:rFonts w:ascii="David" w:hAnsi="David"/>
            <w:rtl/>
          </w:rPr>
          <w:t>פרק 4</w:t>
        </w:r>
      </w:hyperlink>
      <w:r w:rsidRPr="005A08D1">
        <w:rPr>
          <w:rFonts w:ascii="David" w:hAnsi="David"/>
          <w:rtl/>
        </w:rPr>
        <w:t xml:space="preserve">) עקב סיבות ביטחוניות ללא צורך בנימוק או הסבר כלשהו והחלטתו תהיה סופית ומכרעת. לאחר שעובד עבר בדיקה ביטחונית, הוא יחתום בפני קצין הביטחון של המזמין על הצהרת סודיות ויקבל אישור לעסוק בפרויקט נשוא המכרז. לא יועסק כל אדם בביצוע פרויקט </w:t>
      </w:r>
      <w:r w:rsidRPr="005A08D1">
        <w:rPr>
          <w:rFonts w:ascii="David" w:hAnsi="David"/>
          <w:rtl/>
        </w:rPr>
        <w:lastRenderedPageBreak/>
        <w:t>נשוא המכרז אשר לא עבר בדיקה ביטחונית, חתם על הצהרת סודיות וקיבל אישור מקצין הביטחון.</w:t>
      </w:r>
    </w:p>
    <w:p w:rsidR="002E62FB" w:rsidRPr="005A08D1" w:rsidRDefault="003637D2" w:rsidP="00510110">
      <w:pPr>
        <w:pStyle w:val="af6"/>
        <w:numPr>
          <w:ilvl w:val="2"/>
          <w:numId w:val="34"/>
        </w:numPr>
        <w:spacing w:after="160"/>
        <w:rPr>
          <w:rFonts w:ascii="David" w:hAnsi="David"/>
        </w:rPr>
      </w:pPr>
      <w:r w:rsidRPr="005A08D1">
        <w:rPr>
          <w:rFonts w:ascii="David" w:hAnsi="David"/>
          <w:rtl/>
        </w:rPr>
        <w:t>המציע יתחייב לעמוד בלוח הזמנים לביצוע הפרויקט ללא תלות באישור בטחוני, או בהרחקת עובד, לפני או במהלך העבודה</w:t>
      </w:r>
      <w:r w:rsidR="002E26C7" w:rsidRPr="005A08D1">
        <w:rPr>
          <w:rFonts w:ascii="David" w:hAnsi="David" w:hint="cs"/>
          <w:rtl/>
        </w:rPr>
        <w:t>.</w:t>
      </w:r>
    </w:p>
    <w:p w:rsidR="00A96FC1" w:rsidRPr="005A08D1" w:rsidRDefault="00A96FC1" w:rsidP="00510110">
      <w:pPr>
        <w:spacing w:after="160"/>
        <w:rPr>
          <w:rFonts w:ascii="David" w:hAnsi="David"/>
        </w:rPr>
      </w:pPr>
    </w:p>
    <w:p w:rsidR="00670E3A" w:rsidRPr="005A08D1" w:rsidRDefault="00BD1DBB" w:rsidP="00510110">
      <w:pPr>
        <w:pStyle w:val="23"/>
        <w:numPr>
          <w:ilvl w:val="1"/>
          <w:numId w:val="34"/>
        </w:numPr>
        <w:rPr>
          <w:rFonts w:ascii="David" w:hAnsi="David" w:cs="David"/>
          <w:b/>
          <w:bCs/>
          <w:color w:val="auto"/>
          <w:sz w:val="24"/>
          <w:szCs w:val="24"/>
          <w:rtl/>
        </w:rPr>
      </w:pPr>
      <w:bookmarkStart w:id="220" w:name="_Ref44239245"/>
      <w:r w:rsidRPr="005A08D1">
        <w:rPr>
          <w:rFonts w:ascii="David" w:hAnsi="David" w:cs="David" w:hint="cs"/>
          <w:b/>
          <w:bCs/>
          <w:color w:val="auto"/>
          <w:sz w:val="24"/>
          <w:szCs w:val="24"/>
          <w:rtl/>
        </w:rPr>
        <w:t>תפעול שוטף</w:t>
      </w:r>
      <w:bookmarkEnd w:id="220"/>
    </w:p>
    <w:p w:rsidR="00AF14B1" w:rsidRPr="005A08D1" w:rsidRDefault="00AF14B1" w:rsidP="00510110">
      <w:pPr>
        <w:pStyle w:val="af6"/>
        <w:numPr>
          <w:ilvl w:val="2"/>
          <w:numId w:val="34"/>
        </w:numPr>
        <w:spacing w:after="160"/>
        <w:rPr>
          <w:rFonts w:ascii="David" w:hAnsi="David"/>
          <w:rtl/>
        </w:rPr>
      </w:pPr>
      <w:r w:rsidRPr="005A08D1">
        <w:rPr>
          <w:rFonts w:ascii="David" w:hAnsi="David"/>
          <w:rtl/>
        </w:rPr>
        <w:t>לאחר הפיכת המערכת למבצעית כמפורט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Ref43729010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0.1.8.1</w:t>
      </w:r>
      <w:r w:rsidRPr="005A08D1">
        <w:rPr>
          <w:rFonts w:ascii="David" w:hAnsi="David"/>
          <w:rtl/>
        </w:rPr>
        <w:fldChar w:fldCharType="end"/>
      </w:r>
      <w:r w:rsidRPr="005A08D1">
        <w:rPr>
          <w:rFonts w:ascii="David" w:hAnsi="David" w:hint="cs"/>
          <w:rtl/>
        </w:rPr>
        <w:t xml:space="preserve"> </w:t>
      </w:r>
      <w:r w:rsidRPr="005A08D1">
        <w:rPr>
          <w:rFonts w:ascii="David" w:hAnsi="David"/>
          <w:rtl/>
        </w:rPr>
        <w:t>לעיל, התפעול השוטף של המערכת יהיה באחריות צוות אתר האירוח/מזמין.</w:t>
      </w:r>
    </w:p>
    <w:p w:rsidR="00AF14B1" w:rsidRPr="005A08D1" w:rsidRDefault="00AF14B1" w:rsidP="00510110">
      <w:pPr>
        <w:pStyle w:val="af6"/>
        <w:numPr>
          <w:ilvl w:val="2"/>
          <w:numId w:val="34"/>
        </w:numPr>
        <w:spacing w:after="160"/>
        <w:rPr>
          <w:rFonts w:ascii="David" w:hAnsi="David"/>
          <w:rtl/>
        </w:rPr>
      </w:pPr>
      <w:bookmarkStart w:id="221" w:name="_Ref44502375"/>
      <w:r w:rsidRPr="005A08D1">
        <w:rPr>
          <w:rFonts w:ascii="David" w:hAnsi="David"/>
          <w:rtl/>
        </w:rPr>
        <w:t>במ</w:t>
      </w:r>
      <w:r w:rsidR="003C1A7B" w:rsidRPr="005A08D1">
        <w:rPr>
          <w:rFonts w:ascii="David" w:hAnsi="David"/>
          <w:rtl/>
        </w:rPr>
        <w:t>סגרת שירותי התחזוקה למערכת, ה</w:t>
      </w:r>
      <w:r w:rsidR="003C1A7B" w:rsidRPr="005A08D1">
        <w:rPr>
          <w:rFonts w:ascii="David" w:hAnsi="David" w:hint="cs"/>
          <w:rtl/>
        </w:rPr>
        <w:t>מציע</w:t>
      </w:r>
      <w:r w:rsidRPr="005A08D1">
        <w:rPr>
          <w:rFonts w:ascii="David" w:hAnsi="David"/>
          <w:rtl/>
        </w:rPr>
        <w:t xml:space="preserve"> </w:t>
      </w:r>
      <w:r w:rsidR="00176150" w:rsidRPr="005A08D1">
        <w:rPr>
          <w:rFonts w:ascii="David" w:hAnsi="David"/>
          <w:rtl/>
        </w:rPr>
        <w:t>יספק למזמין עדכונים שוטפים</w:t>
      </w:r>
      <w:r w:rsidR="00176150" w:rsidRPr="005A08D1">
        <w:rPr>
          <w:rFonts w:ascii="David" w:hAnsi="David" w:hint="cs"/>
          <w:rtl/>
        </w:rPr>
        <w:t xml:space="preserve"> (</w:t>
      </w:r>
      <w:r w:rsidR="00176150" w:rsidRPr="005A08D1">
        <w:rPr>
          <w:rFonts w:ascii="David" w:hAnsi="David"/>
        </w:rPr>
        <w:t>Service Packs + Hot Fixes</w:t>
      </w:r>
      <w:r w:rsidR="00176150" w:rsidRPr="005A08D1">
        <w:rPr>
          <w:rFonts w:ascii="David" w:hAnsi="David" w:hint="cs"/>
          <w:rtl/>
        </w:rPr>
        <w:t>) ו</w:t>
      </w:r>
      <w:r w:rsidRPr="005A08D1">
        <w:rPr>
          <w:rFonts w:ascii="David" w:hAnsi="David"/>
          <w:rtl/>
        </w:rPr>
        <w:t>שדרוגי המערכת. אספקת העדכונים תתבצע ע"י מדיה דיגיטלית. אספקת העדכונים תכלול תיעוד מפורט והנחיות להתקנה בעברית או באנגלית.</w:t>
      </w:r>
      <w:bookmarkEnd w:id="221"/>
    </w:p>
    <w:p w:rsidR="00AF14B1" w:rsidRPr="005A08D1" w:rsidRDefault="00E8285C" w:rsidP="00510110">
      <w:pPr>
        <w:pStyle w:val="af6"/>
        <w:numPr>
          <w:ilvl w:val="2"/>
          <w:numId w:val="34"/>
        </w:numPr>
        <w:spacing w:after="160"/>
        <w:rPr>
          <w:rFonts w:ascii="David" w:hAnsi="David"/>
          <w:rtl/>
        </w:rPr>
      </w:pPr>
      <w:r w:rsidRPr="005A08D1">
        <w:rPr>
          <w:rFonts w:ascii="David" w:hAnsi="David"/>
          <w:rtl/>
        </w:rPr>
        <w:t>ה</w:t>
      </w:r>
      <w:r w:rsidRPr="005A08D1">
        <w:rPr>
          <w:rFonts w:ascii="David" w:hAnsi="David" w:hint="cs"/>
          <w:rtl/>
        </w:rPr>
        <w:t>מציע</w:t>
      </w:r>
      <w:r w:rsidR="00AF14B1" w:rsidRPr="005A08D1">
        <w:rPr>
          <w:rFonts w:ascii="David" w:hAnsi="David"/>
          <w:rtl/>
        </w:rPr>
        <w:t xml:space="preserve"> יסייע לצוות המזמין להתקין את העדכונים השוטפים ואת שדרוגי המערכת, אם יידרש לכך ע"י צוות המזמין. הסיוע יכול לכלול תמיכה טלפונית, התחברות מרחוק (ככל שתאושר ע"י גורמי אבטחת המידע של המזמין/אתר האירוח), התכתבות באמצעים שונים וכן הגעה פיסית לאתר המזמין למתן הסיוע כאמור. התשלום עבור מתן הסיוע יבוצע לפי השקעת השעות בפועל, כמפורט ב</w:t>
      </w:r>
      <w:hyperlink w:anchor="_עלות_–_משאבים" w:history="1">
        <w:r w:rsidR="00AF14B1" w:rsidRPr="005A08D1">
          <w:rPr>
            <w:rStyle w:val="Hyperlink"/>
            <w:rFonts w:ascii="David" w:hAnsi="David"/>
            <w:rtl/>
          </w:rPr>
          <w:t>פרק 5</w:t>
        </w:r>
      </w:hyperlink>
      <w:r w:rsidR="00AF14B1" w:rsidRPr="005A08D1">
        <w:rPr>
          <w:rFonts w:ascii="David" w:hAnsi="David"/>
          <w:rtl/>
        </w:rPr>
        <w:t xml:space="preserve"> להלן.</w:t>
      </w:r>
    </w:p>
    <w:p w:rsidR="00AF14B1" w:rsidRPr="005A08D1" w:rsidRDefault="00AF14B1" w:rsidP="00510110">
      <w:pPr>
        <w:pStyle w:val="af6"/>
        <w:numPr>
          <w:ilvl w:val="2"/>
          <w:numId w:val="34"/>
        </w:numPr>
        <w:spacing w:after="160"/>
        <w:rPr>
          <w:rFonts w:ascii="David" w:hAnsi="David"/>
          <w:rtl/>
        </w:rPr>
      </w:pPr>
      <w:r w:rsidRPr="005A08D1">
        <w:rPr>
          <w:rFonts w:ascii="David" w:hAnsi="David"/>
          <w:rtl/>
        </w:rPr>
        <w:t xml:space="preserve">התחזוקה השוטפת של המערכת ובכלל זה תחזוקת החומרה והתקשורת, גיבויים, אבטחת מידע, </w:t>
      </w:r>
      <w:r w:rsidRPr="005A08D1">
        <w:rPr>
          <w:rFonts w:ascii="David" w:hAnsi="David"/>
        </w:rPr>
        <w:t>DRP</w:t>
      </w:r>
      <w:r w:rsidRPr="005A08D1">
        <w:rPr>
          <w:rFonts w:ascii="David" w:hAnsi="David"/>
          <w:rtl/>
        </w:rPr>
        <w:t xml:space="preserve"> וכיו"</w:t>
      </w:r>
      <w:r w:rsidR="009D2710" w:rsidRPr="005A08D1">
        <w:rPr>
          <w:rFonts w:ascii="David" w:hAnsi="David"/>
          <w:rtl/>
        </w:rPr>
        <w:t>ב תהיה באחריות צוות המזמין. ה</w:t>
      </w:r>
      <w:r w:rsidR="009D2710" w:rsidRPr="005A08D1">
        <w:rPr>
          <w:rFonts w:ascii="David" w:hAnsi="David" w:hint="cs"/>
          <w:rtl/>
        </w:rPr>
        <w:t>מציע</w:t>
      </w:r>
      <w:r w:rsidRPr="005A08D1">
        <w:rPr>
          <w:rFonts w:ascii="David" w:hAnsi="David"/>
          <w:rtl/>
        </w:rPr>
        <w:t xml:space="preserve"> יסייע לצוות המזמין בתחזוקה השוטפת של המערכת, אם יידרש לכך ע"י צוות המזמין. הסיוע יכול לכלול תמיכה טלפונית, התחברות מרחוק לסביבת הבדיקות (התחברות מרחוק לסביבת הייצור לא תאושר), התכתבות באמצעים שונים וכן הגעה פיסית לאתר המזמין למתן הסיוע כאמור. התשלום עבור מתן הסיוע יבוצע לפי השקעת השעות בפועל,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rsidR="00AF14B1" w:rsidRPr="005A08D1" w:rsidRDefault="00AF14B1" w:rsidP="00510110">
      <w:pPr>
        <w:pStyle w:val="af6"/>
        <w:numPr>
          <w:ilvl w:val="2"/>
          <w:numId w:val="34"/>
        </w:numPr>
        <w:spacing w:after="160"/>
        <w:rPr>
          <w:rFonts w:ascii="David" w:hAnsi="David"/>
          <w:rtl/>
        </w:rPr>
      </w:pPr>
      <w:r w:rsidRPr="005A08D1">
        <w:rPr>
          <w:rFonts w:ascii="David" w:hAnsi="David"/>
          <w:rtl/>
        </w:rPr>
        <w:t>השימוש במערכת כפוף לדרישות החוקים השונים, תקנותיהם, הוראות רגולציה, פסיקות של ערכאות משפטיות שונות וכיו"ב. בלי לפגוע בכלליות האמור לעיל, השימוש במערכת כפוף לחוק חובת המכרזים ותקנותיו ולחוק חתימה אלקטרונית ותקנותיו וחוק הגנת הפרטיות ותקנותיו. המערכת המוצעת נדרשת לעמוד בדרישות החוקיות הנ"ל נכון למועד האחרון להגשת ההצעות במכרז זה. התאמת המערכת תהיה כלולה בהצעת המציע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rsidR="00AF14B1" w:rsidRPr="005A08D1" w:rsidRDefault="00AF14B1" w:rsidP="00510110">
      <w:pPr>
        <w:pStyle w:val="af6"/>
        <w:numPr>
          <w:ilvl w:val="2"/>
          <w:numId w:val="34"/>
        </w:numPr>
        <w:spacing w:after="160"/>
        <w:rPr>
          <w:rFonts w:ascii="David" w:hAnsi="David"/>
          <w:rtl/>
        </w:rPr>
      </w:pPr>
      <w:r w:rsidRPr="005A08D1">
        <w:rPr>
          <w:rFonts w:ascii="David" w:hAnsi="David"/>
          <w:rtl/>
        </w:rPr>
        <w:t>ייתכן שבמהלך ההתקשרות יחולו שינויים כאלה ואחרים בדרישות החוקיות, יחוקקו חוקים ו/או תקנות חדשים או ישונו קיימים, יתקבל</w:t>
      </w:r>
      <w:r w:rsidR="007B6115" w:rsidRPr="005A08D1">
        <w:rPr>
          <w:rFonts w:ascii="David" w:hAnsi="David"/>
          <w:rtl/>
        </w:rPr>
        <w:t>ו פסיקות בבתי המשפט וכיו"ב. ה</w:t>
      </w:r>
      <w:r w:rsidR="007B6115" w:rsidRPr="005A08D1">
        <w:rPr>
          <w:rFonts w:ascii="David" w:hAnsi="David" w:hint="cs"/>
          <w:rtl/>
        </w:rPr>
        <w:t>מציע</w:t>
      </w:r>
      <w:r w:rsidRPr="005A08D1">
        <w:rPr>
          <w:rFonts w:ascii="David" w:hAnsi="David"/>
          <w:rtl/>
        </w:rPr>
        <w:t xml:space="preserve"> מתחייב להתאים את המערכת לדרישות החוקיות העדכניות וזאת תוך פרק זמן שלא יעלה על 3 חודשים או תק</w:t>
      </w:r>
      <w:r w:rsidR="007370A6" w:rsidRPr="005A08D1">
        <w:rPr>
          <w:rFonts w:ascii="David" w:hAnsi="David"/>
          <w:rtl/>
        </w:rPr>
        <w:t>ופת מעבר/התארגנות שתיקבע בחוק/</w:t>
      </w:r>
      <w:r w:rsidRPr="005A08D1">
        <w:rPr>
          <w:rFonts w:ascii="David" w:hAnsi="David"/>
          <w:rtl/>
        </w:rPr>
        <w:t>בתקנות, לפי המוקדם מביניהם. התאמת המערכת לשינויים כאמור תהיה כלולה בדמי התחזוקה,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rsidR="00AF14B1" w:rsidRPr="005A08D1" w:rsidRDefault="00AF14B1" w:rsidP="00510110">
      <w:pPr>
        <w:pStyle w:val="af6"/>
        <w:numPr>
          <w:ilvl w:val="2"/>
          <w:numId w:val="34"/>
        </w:numPr>
        <w:spacing w:after="160"/>
        <w:rPr>
          <w:rFonts w:ascii="David" w:hAnsi="David"/>
          <w:rtl/>
        </w:rPr>
      </w:pPr>
      <w:r w:rsidRPr="005A08D1">
        <w:rPr>
          <w:rFonts w:ascii="David" w:hAnsi="David"/>
          <w:rtl/>
        </w:rPr>
        <w:t>ביצוע ההתאמות כאמור יתבצע תוך התייעצות עם המזמין. קביעת היועצים המשפטיים של המזמין תהיה סופית ומכרעת לצורך פרשנות הדרישות החוקיות והשינויים הנדרשים במערכת.</w:t>
      </w:r>
    </w:p>
    <w:p w:rsidR="004F3A80" w:rsidRPr="005A08D1" w:rsidRDefault="00AF14B1" w:rsidP="00510110">
      <w:pPr>
        <w:pStyle w:val="af6"/>
        <w:numPr>
          <w:ilvl w:val="2"/>
          <w:numId w:val="34"/>
        </w:numPr>
        <w:spacing w:after="160"/>
        <w:rPr>
          <w:rFonts w:ascii="David" w:hAnsi="David"/>
        </w:rPr>
      </w:pPr>
      <w:r w:rsidRPr="005A08D1">
        <w:rPr>
          <w:rFonts w:ascii="David" w:hAnsi="David"/>
          <w:rtl/>
        </w:rPr>
        <w:lastRenderedPageBreak/>
        <w:t xml:space="preserve">במהלך תקופת ההתקשרות עשויים להידרש שינויים ותוספות פונקציונליות ייחודיות הנדרשים למזמין. תהליך הזמנת השינויים והתוספות מפורט בסעיף </w:t>
      </w:r>
      <w:r w:rsidR="00E23A16" w:rsidRPr="005A08D1">
        <w:rPr>
          <w:rFonts w:ascii="David" w:hAnsi="David"/>
          <w:rtl/>
        </w:rPr>
        <w:fldChar w:fldCharType="begin"/>
      </w:r>
      <w:r w:rsidR="00E23A16" w:rsidRPr="005A08D1">
        <w:rPr>
          <w:rFonts w:ascii="David" w:hAnsi="David"/>
          <w:rtl/>
        </w:rPr>
        <w:instrText xml:space="preserve"> </w:instrText>
      </w:r>
      <w:r w:rsidR="00E23A16" w:rsidRPr="005A08D1">
        <w:rPr>
          <w:rFonts w:ascii="David" w:hAnsi="David" w:hint="cs"/>
        </w:rPr>
        <w:instrText>REF</w:instrText>
      </w:r>
      <w:r w:rsidR="00E23A16" w:rsidRPr="005A08D1">
        <w:rPr>
          <w:rFonts w:ascii="David" w:hAnsi="David" w:hint="cs"/>
          <w:rtl/>
        </w:rPr>
        <w:instrText xml:space="preserve"> _</w:instrText>
      </w:r>
      <w:r w:rsidR="00E23A16" w:rsidRPr="005A08D1">
        <w:rPr>
          <w:rFonts w:ascii="David" w:hAnsi="David" w:hint="cs"/>
        </w:rPr>
        <w:instrText>Ref44238744 \r \h</w:instrText>
      </w:r>
      <w:r w:rsidR="00E23A16" w:rsidRPr="005A08D1">
        <w:rPr>
          <w:rFonts w:ascii="David" w:hAnsi="David"/>
          <w:rtl/>
        </w:rPr>
        <w:instrText xml:space="preserve">  \* </w:instrText>
      </w:r>
      <w:r w:rsidR="00E23A16" w:rsidRPr="005A08D1">
        <w:rPr>
          <w:rFonts w:ascii="David" w:hAnsi="David"/>
        </w:rPr>
        <w:instrText>MERGEFORMAT</w:instrText>
      </w:r>
      <w:r w:rsidR="00E23A16" w:rsidRPr="005A08D1">
        <w:rPr>
          <w:rFonts w:ascii="David" w:hAnsi="David"/>
          <w:rtl/>
        </w:rPr>
        <w:instrText xml:space="preserve"> </w:instrText>
      </w:r>
      <w:r w:rsidR="00E23A16" w:rsidRPr="005A08D1">
        <w:rPr>
          <w:rFonts w:ascii="David" w:hAnsi="David"/>
          <w:rtl/>
        </w:rPr>
      </w:r>
      <w:r w:rsidR="00E23A16" w:rsidRPr="005A08D1">
        <w:rPr>
          <w:rFonts w:ascii="David" w:hAnsi="David"/>
          <w:rtl/>
        </w:rPr>
        <w:fldChar w:fldCharType="separate"/>
      </w:r>
      <w:r w:rsidR="00DC287B">
        <w:rPr>
          <w:rFonts w:ascii="David" w:hAnsi="David"/>
          <w:cs/>
        </w:rPr>
        <w:t>‎</w:t>
      </w:r>
      <w:r w:rsidR="00DC287B">
        <w:rPr>
          <w:rFonts w:ascii="David" w:hAnsi="David"/>
        </w:rPr>
        <w:t>2.11.5</w:t>
      </w:r>
      <w:r w:rsidR="00E23A16" w:rsidRPr="005A08D1">
        <w:rPr>
          <w:rFonts w:ascii="David" w:hAnsi="David"/>
          <w:rtl/>
        </w:rPr>
        <w:fldChar w:fldCharType="end"/>
      </w:r>
      <w:r w:rsidR="00A43707" w:rsidRPr="005A08D1">
        <w:rPr>
          <w:rFonts w:ascii="David" w:hAnsi="David" w:hint="cs"/>
          <w:rtl/>
        </w:rPr>
        <w:t>.</w:t>
      </w:r>
      <w:r w:rsidR="00E23A16" w:rsidRPr="005A08D1">
        <w:rPr>
          <w:rFonts w:ascii="David" w:hAnsi="David" w:hint="cs"/>
          <w:rtl/>
        </w:rPr>
        <w:t xml:space="preserve"> </w:t>
      </w:r>
      <w:r w:rsidR="007B6115" w:rsidRPr="005A08D1">
        <w:rPr>
          <w:rFonts w:ascii="David" w:hAnsi="David"/>
          <w:rtl/>
        </w:rPr>
        <w:t>ה</w:t>
      </w:r>
      <w:r w:rsidR="007B6115" w:rsidRPr="005A08D1">
        <w:rPr>
          <w:rFonts w:ascii="David" w:hAnsi="David" w:hint="cs"/>
          <w:rtl/>
        </w:rPr>
        <w:t>מציע</w:t>
      </w:r>
      <w:r w:rsidRPr="005A08D1">
        <w:rPr>
          <w:rFonts w:ascii="David" w:hAnsi="David"/>
          <w:rtl/>
        </w:rPr>
        <w:t xml:space="preserve"> ידאג לכך שבמהלך כל תקופת ההתקשרות יהיו ברשותו המשאבים הנדרשים לביצוע השינויים והתוספות לפי דרישות המזמין, וזאת בהתרעה של 20 ימ</w:t>
      </w:r>
      <w:r w:rsidR="007B6115" w:rsidRPr="005A08D1">
        <w:rPr>
          <w:rFonts w:ascii="David" w:hAnsi="David"/>
          <w:rtl/>
        </w:rPr>
        <w:t>י עבודה מראש. מובהר בזאת כי ה</w:t>
      </w:r>
      <w:r w:rsidR="007B6115" w:rsidRPr="005A08D1">
        <w:rPr>
          <w:rFonts w:ascii="David" w:hAnsi="David" w:hint="cs"/>
          <w:rtl/>
        </w:rPr>
        <w:t>מציע</w:t>
      </w:r>
      <w:r w:rsidRPr="005A08D1">
        <w:rPr>
          <w:rFonts w:ascii="David" w:hAnsi="David"/>
          <w:rtl/>
        </w:rPr>
        <w:t xml:space="preserve"> לא נדרש לשריין כ"א קבוע לטובת המזמין, אלא רק לדאוג לזמינות כ"א מתאים בהתרעה שנקבעה לעיל</w:t>
      </w:r>
      <w:r w:rsidR="00A43707" w:rsidRPr="005A08D1">
        <w:rPr>
          <w:rFonts w:ascii="David" w:hAnsi="David" w:hint="cs"/>
          <w:rtl/>
        </w:rPr>
        <w:t>.</w:t>
      </w:r>
    </w:p>
    <w:p w:rsidR="004F3A80" w:rsidRPr="005A08D1" w:rsidRDefault="004F3A80" w:rsidP="00510110">
      <w:pPr>
        <w:rPr>
          <w:rtl/>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תיעוד</w:t>
      </w:r>
    </w:p>
    <w:p w:rsidR="00597B18" w:rsidRPr="005A08D1" w:rsidRDefault="00597B18" w:rsidP="00510110">
      <w:pPr>
        <w:pStyle w:val="af6"/>
        <w:numPr>
          <w:ilvl w:val="2"/>
          <w:numId w:val="34"/>
        </w:numPr>
        <w:spacing w:after="160"/>
        <w:rPr>
          <w:rFonts w:ascii="David" w:hAnsi="David"/>
          <w:rtl/>
        </w:rPr>
      </w:pPr>
      <w:bookmarkStart w:id="222" w:name="_Ref44511473"/>
      <w:r w:rsidRPr="005A08D1">
        <w:rPr>
          <w:rFonts w:ascii="David" w:hAnsi="David"/>
          <w:rtl/>
        </w:rPr>
        <w:t>הזוכה יידרש לספק תיעוד מלא למערכת ובכלל זה:</w:t>
      </w:r>
      <w:bookmarkEnd w:id="222"/>
    </w:p>
    <w:p w:rsidR="00597B18" w:rsidRPr="005A08D1" w:rsidRDefault="00597B18" w:rsidP="00510110">
      <w:pPr>
        <w:pStyle w:val="41"/>
        <w:ind w:left="1847" w:hanging="767"/>
        <w:rPr>
          <w:rtl/>
        </w:rPr>
      </w:pPr>
      <w:r w:rsidRPr="005A08D1">
        <w:rPr>
          <w:rtl/>
        </w:rPr>
        <w:t>חומרי הדרכה הכוללים מדריך וסרטונים למשתמשי הממשלה לפי התפקידים השונים – בעברית.</w:t>
      </w:r>
    </w:p>
    <w:p w:rsidR="00597B18" w:rsidRPr="005A08D1" w:rsidRDefault="00597B18" w:rsidP="00510110">
      <w:pPr>
        <w:pStyle w:val="41"/>
        <w:ind w:left="1847" w:hanging="767"/>
        <w:rPr>
          <w:rtl/>
        </w:rPr>
      </w:pPr>
      <w:r w:rsidRPr="005A08D1">
        <w:rPr>
          <w:rtl/>
        </w:rPr>
        <w:t>חומרי הדרכה הכוללים מדריך וסרטונים למשתמשים מטעם המציעים – בעברית וגם באנגלית.</w:t>
      </w:r>
    </w:p>
    <w:p w:rsidR="00597B18" w:rsidRPr="005A08D1" w:rsidRDefault="00597B18" w:rsidP="00510110">
      <w:pPr>
        <w:pStyle w:val="41"/>
        <w:ind w:left="1847" w:hanging="767"/>
        <w:rPr>
          <w:rtl/>
        </w:rPr>
      </w:pPr>
      <w:r w:rsidRPr="005A08D1">
        <w:rPr>
          <w:rtl/>
        </w:rPr>
        <w:t>מדריך למנהל מערכת – בעברית או באנגלית.</w:t>
      </w:r>
    </w:p>
    <w:p w:rsidR="00597B18" w:rsidRPr="005A08D1" w:rsidRDefault="00597B18" w:rsidP="00510110">
      <w:pPr>
        <w:pStyle w:val="41"/>
        <w:ind w:left="1847" w:hanging="767"/>
        <w:rPr>
          <w:rtl/>
        </w:rPr>
      </w:pPr>
      <w:r w:rsidRPr="005A08D1">
        <w:rPr>
          <w:rtl/>
        </w:rPr>
        <w:t>נוהל הרשאות – בעברית או באנגלית.</w:t>
      </w:r>
    </w:p>
    <w:p w:rsidR="00597B18" w:rsidRPr="005A08D1" w:rsidRDefault="00597B18" w:rsidP="00510110">
      <w:pPr>
        <w:pStyle w:val="41"/>
        <w:ind w:left="1847" w:hanging="767"/>
        <w:rPr>
          <w:rtl/>
        </w:rPr>
      </w:pPr>
      <w:r w:rsidRPr="005A08D1">
        <w:rPr>
          <w:rtl/>
        </w:rPr>
        <w:t>נוהל בקרת תצורה ומעבר פיתוחים בין סביבות – בעברית או באנגלית.</w:t>
      </w:r>
    </w:p>
    <w:p w:rsidR="00597B18" w:rsidRPr="005A08D1" w:rsidRDefault="00597B18" w:rsidP="00510110">
      <w:pPr>
        <w:pStyle w:val="41"/>
        <w:ind w:left="1847" w:hanging="767"/>
        <w:rPr>
          <w:rtl/>
        </w:rPr>
      </w:pPr>
      <w:r w:rsidRPr="005A08D1">
        <w:rPr>
          <w:rtl/>
        </w:rPr>
        <w:t>נוהל הדרכת משתמש חדש - בעברית.</w:t>
      </w:r>
    </w:p>
    <w:p w:rsidR="00597B18" w:rsidRPr="005A08D1" w:rsidRDefault="00597B18" w:rsidP="00510110">
      <w:pPr>
        <w:pStyle w:val="41"/>
        <w:ind w:left="1847" w:hanging="767"/>
        <w:rPr>
          <w:rtl/>
        </w:rPr>
      </w:pPr>
      <w:r w:rsidRPr="005A08D1">
        <w:rPr>
          <w:rtl/>
        </w:rPr>
        <w:t>ארכיטקטורת מערכת – בעברית או באנגלית.</w:t>
      </w:r>
    </w:p>
    <w:p w:rsidR="00597B18" w:rsidRPr="005A08D1" w:rsidRDefault="00597B18" w:rsidP="00510110">
      <w:pPr>
        <w:pStyle w:val="41"/>
        <w:ind w:left="1847" w:hanging="767"/>
        <w:rPr>
          <w:rtl/>
        </w:rPr>
      </w:pPr>
      <w:r w:rsidRPr="005A08D1">
        <w:rPr>
          <w:rtl/>
        </w:rPr>
        <w:t>תיעוד פיתוחים והתאמות – בעברית או באנגלית.</w:t>
      </w:r>
    </w:p>
    <w:p w:rsidR="00597B18" w:rsidRPr="005A08D1" w:rsidRDefault="00597B18" w:rsidP="00510110">
      <w:pPr>
        <w:pStyle w:val="41"/>
        <w:ind w:left="1847" w:hanging="767"/>
        <w:rPr>
          <w:rtl/>
        </w:rPr>
      </w:pPr>
      <w:r w:rsidRPr="005A08D1">
        <w:rPr>
          <w:rtl/>
        </w:rPr>
        <w:t>נוהל שינויים ושיפורים (שו"ש) במערכת - בעברית.</w:t>
      </w:r>
    </w:p>
    <w:p w:rsidR="00597B18" w:rsidRPr="005A08D1" w:rsidRDefault="00597B18" w:rsidP="00510110">
      <w:pPr>
        <w:pStyle w:val="41"/>
        <w:ind w:left="1989" w:hanging="909"/>
        <w:rPr>
          <w:rtl/>
        </w:rPr>
      </w:pPr>
      <w:r w:rsidRPr="005A08D1">
        <w:rPr>
          <w:rtl/>
        </w:rPr>
        <w:t>נוהל אבטחת איכות – בעברית או באנגלית.</w:t>
      </w:r>
    </w:p>
    <w:p w:rsidR="00597B18" w:rsidRPr="005A08D1" w:rsidRDefault="00597B18" w:rsidP="00510110">
      <w:pPr>
        <w:pStyle w:val="41"/>
        <w:ind w:left="1989" w:hanging="909"/>
        <w:rPr>
          <w:rtl/>
        </w:rPr>
      </w:pPr>
      <w:r w:rsidRPr="005A08D1">
        <w:rPr>
          <w:rtl/>
        </w:rPr>
        <w:t>נהלי אבטחת מידע – בעברית או באנגלית.</w:t>
      </w:r>
    </w:p>
    <w:p w:rsidR="00597B18" w:rsidRPr="005A08D1" w:rsidRDefault="00597B18" w:rsidP="00510110">
      <w:pPr>
        <w:pStyle w:val="41"/>
        <w:ind w:left="1989" w:hanging="909"/>
        <w:rPr>
          <w:rtl/>
        </w:rPr>
      </w:pPr>
      <w:r w:rsidRPr="005A08D1">
        <w:rPr>
          <w:rtl/>
        </w:rPr>
        <w:t>תיקי שרת – הכולל</w:t>
      </w:r>
      <w:r w:rsidR="002741FE" w:rsidRPr="005A08D1">
        <w:rPr>
          <w:rFonts w:hint="cs"/>
          <w:rtl/>
        </w:rPr>
        <w:t>ים</w:t>
      </w:r>
      <w:r w:rsidRPr="005A08D1">
        <w:rPr>
          <w:rtl/>
        </w:rPr>
        <w:t xml:space="preserve"> </w:t>
      </w:r>
      <w:r w:rsidRPr="005A08D1">
        <w:rPr>
          <w:b/>
          <w:bCs/>
          <w:rtl/>
        </w:rPr>
        <w:t>פירוט</w:t>
      </w:r>
      <w:r w:rsidRPr="005A08D1">
        <w:rPr>
          <w:rtl/>
        </w:rPr>
        <w:t xml:space="preserve"> נתוני השרת והרכיבים המותקנים בו בכל השכבות: שרתי בסיס הנתונים, שרתי האפליקציה, שרתי ה-</w:t>
      </w:r>
      <w:r w:rsidRPr="005A08D1">
        <w:t>WEB</w:t>
      </w:r>
      <w:r w:rsidRPr="005A08D1">
        <w:rPr>
          <w:rtl/>
        </w:rPr>
        <w:t xml:space="preserve"> – בעברית או באנגלית.</w:t>
      </w:r>
    </w:p>
    <w:p w:rsidR="00597B18" w:rsidRPr="005A08D1" w:rsidRDefault="001A4AEA" w:rsidP="00510110">
      <w:pPr>
        <w:pStyle w:val="41"/>
        <w:ind w:left="1989" w:hanging="909"/>
        <w:rPr>
          <w:rtl/>
        </w:rPr>
      </w:pPr>
      <w:r w:rsidRPr="005A08D1">
        <w:rPr>
          <w:rtl/>
        </w:rPr>
        <w:t>נהלי הפעלה</w:t>
      </w:r>
      <w:r w:rsidRPr="005A08D1">
        <w:rPr>
          <w:rFonts w:hint="cs"/>
          <w:rtl/>
        </w:rPr>
        <w:t xml:space="preserve"> - </w:t>
      </w:r>
      <w:r w:rsidR="00597B18" w:rsidRPr="005A08D1">
        <w:rPr>
          <w:rtl/>
        </w:rPr>
        <w:t>להעלאה והורדה של השרתים השונים לרבות רכיבי התשתית המותקנים עליהם – בעברית או באנגלית.</w:t>
      </w:r>
    </w:p>
    <w:p w:rsidR="00597B18" w:rsidRPr="005A08D1" w:rsidRDefault="00597B18" w:rsidP="00510110">
      <w:pPr>
        <w:pStyle w:val="41"/>
        <w:ind w:left="1989" w:hanging="909"/>
        <w:rPr>
          <w:rtl/>
        </w:rPr>
      </w:pPr>
      <w:r w:rsidRPr="005A08D1">
        <w:rPr>
          <w:rtl/>
        </w:rPr>
        <w:t>נהלי גיבוי ושיחזור – הזוכה, בשיתוף ובהנחיית המזמין, יכין את התיק תוך בניית פתרון גיבוי ושיחזור הולם לפי דרישות המערכת המוצעת ולפי נוהלי הגיבוי אצל המזמין/אתר האירוח – בעברית או באנגלית. למען הסר ספק עמדת המזמין היא הגוברת.</w:t>
      </w:r>
    </w:p>
    <w:p w:rsidR="00597B18" w:rsidRPr="005A08D1" w:rsidRDefault="00597B18" w:rsidP="00510110">
      <w:pPr>
        <w:pStyle w:val="41"/>
        <w:ind w:left="1989" w:hanging="909"/>
        <w:rPr>
          <w:rtl/>
        </w:rPr>
      </w:pPr>
      <w:r w:rsidRPr="005A08D1">
        <w:rPr>
          <w:rtl/>
        </w:rPr>
        <w:t>תיק תפעול – לכל הנושאים הנוגעים לתפעול המערכת עצמה (ריצות קבועות, העברות קבצים, פעילויות תקופתיות) – בעברית או באנגלית.</w:t>
      </w:r>
    </w:p>
    <w:p w:rsidR="00DF45A3" w:rsidRPr="005A08D1" w:rsidRDefault="00D32120" w:rsidP="00510110">
      <w:pPr>
        <w:pStyle w:val="41"/>
        <w:ind w:left="1989" w:hanging="909"/>
      </w:pPr>
      <w:bookmarkStart w:id="223" w:name="_Ref44868843"/>
      <w:r w:rsidRPr="005A08D1">
        <w:rPr>
          <w:rtl/>
        </w:rPr>
        <w:t>תיק תרחישים ותקלות – ה</w:t>
      </w:r>
      <w:r w:rsidRPr="005A08D1">
        <w:rPr>
          <w:rFonts w:hint="cs"/>
          <w:rtl/>
        </w:rPr>
        <w:t>זוכה</w:t>
      </w:r>
      <w:r w:rsidR="00597B18" w:rsidRPr="005A08D1">
        <w:rPr>
          <w:rtl/>
        </w:rPr>
        <w:t xml:space="preserve"> </w:t>
      </w:r>
      <w:r w:rsidR="00597B18" w:rsidRPr="005A08D1">
        <w:rPr>
          <w:b/>
          <w:bCs/>
          <w:rtl/>
        </w:rPr>
        <w:t>יפרט</w:t>
      </w:r>
      <w:r w:rsidR="00597B18" w:rsidRPr="005A08D1">
        <w:rPr>
          <w:rtl/>
        </w:rPr>
        <w:t xml:space="preserve"> פתרונות לתקלות שכיחות בכל אחד מהרכיבים המרכזיים של המערכת (למשל נפילת בסיס נתונים, נפילת רכיבים אפליקטיביים, ירידה מסודרת או לא מסודרת של כל אחת מהחומרות וכדומה) – בעברית או באנגלית</w:t>
      </w:r>
      <w:r w:rsidR="00597B18" w:rsidRPr="005A08D1">
        <w:rPr>
          <w:rFonts w:hint="cs"/>
          <w:rtl/>
        </w:rPr>
        <w:t>.</w:t>
      </w:r>
      <w:bookmarkEnd w:id="223"/>
    </w:p>
    <w:p w:rsidR="00DF45A3" w:rsidRPr="005A08D1" w:rsidRDefault="00DF45A3" w:rsidP="00510110">
      <w:pPr>
        <w:rPr>
          <w:rtl/>
        </w:rPr>
      </w:pPr>
    </w:p>
    <w:p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תמיכה ותחזוקה</w:t>
      </w:r>
    </w:p>
    <w:p w:rsidR="00C719DF" w:rsidRPr="005A08D1" w:rsidRDefault="00C719DF" w:rsidP="00510110">
      <w:pPr>
        <w:pStyle w:val="af6"/>
        <w:numPr>
          <w:ilvl w:val="2"/>
          <w:numId w:val="34"/>
        </w:numPr>
        <w:spacing w:after="160"/>
        <w:rPr>
          <w:rFonts w:ascii="David" w:hAnsi="David"/>
          <w:rtl/>
        </w:rPr>
      </w:pPr>
      <w:r w:rsidRPr="005A08D1">
        <w:rPr>
          <w:rFonts w:ascii="David" w:hAnsi="David"/>
          <w:rtl/>
        </w:rPr>
        <w:t>תחזוקת המערכת תתבצע בהתאם לאמור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Ref44239245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4.7</w:t>
      </w:r>
      <w:r w:rsidRPr="005A08D1">
        <w:rPr>
          <w:rFonts w:ascii="David" w:hAnsi="David"/>
          <w:rtl/>
        </w:rPr>
        <w:fldChar w:fldCharType="end"/>
      </w:r>
      <w:r w:rsidRPr="005A08D1">
        <w:rPr>
          <w:rFonts w:ascii="David" w:hAnsi="David" w:hint="cs"/>
          <w:rtl/>
        </w:rPr>
        <w:t xml:space="preserve"> </w:t>
      </w:r>
      <w:r w:rsidRPr="005A08D1">
        <w:rPr>
          <w:rFonts w:ascii="David" w:hAnsi="David"/>
          <w:rtl/>
        </w:rPr>
        <w:t>לעיל.</w:t>
      </w:r>
    </w:p>
    <w:p w:rsidR="00C719DF" w:rsidRPr="005A08D1" w:rsidRDefault="00C719DF" w:rsidP="00510110">
      <w:pPr>
        <w:pStyle w:val="af6"/>
        <w:numPr>
          <w:ilvl w:val="2"/>
          <w:numId w:val="34"/>
        </w:numPr>
        <w:spacing w:after="160"/>
        <w:rPr>
          <w:rFonts w:ascii="David" w:hAnsi="David"/>
          <w:rtl/>
        </w:rPr>
      </w:pPr>
      <w:r w:rsidRPr="005A08D1">
        <w:rPr>
          <w:rFonts w:ascii="David" w:hAnsi="David"/>
          <w:rtl/>
        </w:rPr>
        <w:t>מרכז תמיכה של המזמין</w:t>
      </w:r>
    </w:p>
    <w:p w:rsidR="00C719DF" w:rsidRPr="005A08D1" w:rsidRDefault="00C719DF" w:rsidP="00510110">
      <w:pPr>
        <w:pStyle w:val="41"/>
        <w:ind w:left="1847" w:hanging="767"/>
        <w:rPr>
          <w:rtl/>
        </w:rPr>
      </w:pPr>
      <w:r w:rsidRPr="005A08D1">
        <w:rPr>
          <w:rtl/>
        </w:rPr>
        <w:t>צוות המזמין יפעיל מרכז תמיכה לכלל משתמשי המערכת ובכלל זה משתמשי המשרדים</w:t>
      </w:r>
      <w:r w:rsidR="00AB3F5D" w:rsidRPr="005A08D1">
        <w:rPr>
          <w:rtl/>
        </w:rPr>
        <w:t xml:space="preserve"> ומשתמשים מטעם המציעים במכרזים.</w:t>
      </w:r>
    </w:p>
    <w:p w:rsidR="00C719DF" w:rsidRPr="005A08D1" w:rsidRDefault="00C719DF" w:rsidP="00510110">
      <w:pPr>
        <w:pStyle w:val="af6"/>
        <w:numPr>
          <w:ilvl w:val="2"/>
          <w:numId w:val="34"/>
        </w:numPr>
        <w:spacing w:after="160"/>
        <w:rPr>
          <w:rFonts w:ascii="David" w:hAnsi="David"/>
          <w:rtl/>
        </w:rPr>
      </w:pPr>
      <w:r w:rsidRPr="005A08D1">
        <w:rPr>
          <w:rFonts w:ascii="David" w:hAnsi="David"/>
          <w:rtl/>
        </w:rPr>
        <w:t>צוות תמיכה של ה</w:t>
      </w:r>
      <w:r w:rsidR="00E81D5E" w:rsidRPr="005A08D1">
        <w:rPr>
          <w:rFonts w:ascii="David" w:hAnsi="David" w:hint="cs"/>
          <w:rtl/>
        </w:rPr>
        <w:t>מציע</w:t>
      </w:r>
    </w:p>
    <w:p w:rsidR="00C719DF" w:rsidRPr="005A08D1" w:rsidRDefault="00E81D5E" w:rsidP="00510110">
      <w:pPr>
        <w:pStyle w:val="41"/>
        <w:ind w:left="1847" w:hanging="767"/>
        <w:rPr>
          <w:rtl/>
        </w:rPr>
      </w:pPr>
      <w:bookmarkStart w:id="224" w:name="_Ref44501908"/>
      <w:r w:rsidRPr="005A08D1">
        <w:rPr>
          <w:rtl/>
        </w:rPr>
        <w:t>ה</w:t>
      </w:r>
      <w:r w:rsidRPr="005A08D1">
        <w:rPr>
          <w:rFonts w:hint="cs"/>
          <w:rtl/>
        </w:rPr>
        <w:t>מציע</w:t>
      </w:r>
      <w:r w:rsidR="00C719DF" w:rsidRPr="005A08D1">
        <w:rPr>
          <w:rtl/>
        </w:rPr>
        <w:t xml:space="preserve"> יספק שירות סיוע טלפוני (תמיכת "</w:t>
      </w:r>
      <w:r w:rsidR="00C719DF" w:rsidRPr="005A08D1">
        <w:rPr>
          <w:b/>
          <w:bCs/>
          <w:rtl/>
        </w:rPr>
        <w:t>קו שני</w:t>
      </w:r>
      <w:r w:rsidR="00C719DF" w:rsidRPr="005A08D1">
        <w:rPr>
          <w:rtl/>
        </w:rPr>
        <w:t>") ושירותי מומחה לטיפול בתקלות באתר המזמין בשעות העבודה המקובלות ולפחות בימים א' עד ה' בין השעות 08:00 עד 17:00.</w:t>
      </w:r>
      <w:bookmarkEnd w:id="224"/>
    </w:p>
    <w:p w:rsidR="00C719DF" w:rsidRPr="005A08D1" w:rsidRDefault="00E81D5E" w:rsidP="00510110">
      <w:pPr>
        <w:pStyle w:val="41"/>
        <w:ind w:left="1847" w:hanging="767"/>
        <w:rPr>
          <w:rtl/>
        </w:rPr>
      </w:pPr>
      <w:r w:rsidRPr="005A08D1">
        <w:rPr>
          <w:rtl/>
        </w:rPr>
        <w:t>פניה לצוות התמיכה של ה</w:t>
      </w:r>
      <w:r w:rsidRPr="005A08D1">
        <w:rPr>
          <w:rFonts w:hint="cs"/>
          <w:rtl/>
        </w:rPr>
        <w:t>מציע</w:t>
      </w:r>
      <w:r w:rsidR="00C719DF" w:rsidRPr="005A08D1">
        <w:rPr>
          <w:rtl/>
        </w:rPr>
        <w:t xml:space="preserve"> תעשה ע"י מרכז התמיכה של המזמין.</w:t>
      </w:r>
    </w:p>
    <w:p w:rsidR="00C719DF" w:rsidRPr="005A08D1" w:rsidRDefault="00E81D5E" w:rsidP="00510110">
      <w:pPr>
        <w:pStyle w:val="41"/>
        <w:ind w:left="1847" w:hanging="767"/>
        <w:rPr>
          <w:rtl/>
        </w:rPr>
      </w:pPr>
      <w:bookmarkStart w:id="225" w:name="_Ref44502699"/>
      <w:r w:rsidRPr="005A08D1">
        <w:rPr>
          <w:rtl/>
        </w:rPr>
        <w:t>ה</w:t>
      </w:r>
      <w:r w:rsidRPr="005A08D1">
        <w:rPr>
          <w:rFonts w:hint="cs"/>
          <w:rtl/>
        </w:rPr>
        <w:t>מציע</w:t>
      </w:r>
      <w:r w:rsidR="00C719DF" w:rsidRPr="005A08D1">
        <w:rPr>
          <w:rtl/>
        </w:rPr>
        <w:t xml:space="preserve"> יסייע לצוות המז</w:t>
      </w:r>
      <w:r w:rsidR="006572D5" w:rsidRPr="005A08D1">
        <w:rPr>
          <w:rtl/>
        </w:rPr>
        <w:t>מין בנושאים מורכבים וישמש כתמיכ</w:t>
      </w:r>
      <w:r w:rsidR="006572D5" w:rsidRPr="005A08D1">
        <w:rPr>
          <w:rFonts w:hint="cs"/>
          <w:rtl/>
        </w:rPr>
        <w:t>ת</w:t>
      </w:r>
      <w:r w:rsidR="00C719DF" w:rsidRPr="005A08D1">
        <w:rPr>
          <w:rtl/>
        </w:rPr>
        <w:t xml:space="preserve"> "קו שני", אם יידרש לכך ע"י צוות המזמין.</w:t>
      </w:r>
      <w:bookmarkEnd w:id="225"/>
    </w:p>
    <w:p w:rsidR="00C719DF" w:rsidRPr="005A08D1" w:rsidRDefault="00C719DF" w:rsidP="00510110">
      <w:pPr>
        <w:pStyle w:val="41"/>
        <w:ind w:left="1847" w:hanging="767"/>
        <w:rPr>
          <w:rtl/>
        </w:rPr>
      </w:pPr>
      <w:r w:rsidRPr="005A08D1">
        <w:rPr>
          <w:rtl/>
        </w:rPr>
        <w:t>הסיוע יכול לכלול תמיכה טלפונית, התחברות מרחוק לסביבת הבדיקות (התחברות מרחוק לסביבת הייצור לא תתאפשר ולא תאושר), התכתבות באמצעים שונים וכן הגעה פיסית לאתר המזמין למתן הסיוע כאמור.</w:t>
      </w:r>
    </w:p>
    <w:p w:rsidR="00C719DF" w:rsidRPr="005A08D1" w:rsidRDefault="00C719DF" w:rsidP="00510110">
      <w:pPr>
        <w:pStyle w:val="41"/>
        <w:ind w:left="1847" w:hanging="767"/>
        <w:rPr>
          <w:rtl/>
        </w:rPr>
      </w:pPr>
      <w:bookmarkStart w:id="226" w:name="_Ref44312763"/>
      <w:r w:rsidRPr="005A08D1">
        <w:rPr>
          <w:rtl/>
        </w:rPr>
        <w:t>התשלום עבור קריאה שאינה עקב תקלה במערכת או בקשת שינוי במערכת בהתאם למפורט להלן:</w:t>
      </w:r>
      <w:bookmarkEnd w:id="226"/>
    </w:p>
    <w:p w:rsidR="00C719DF" w:rsidRPr="005A08D1" w:rsidRDefault="006572D5" w:rsidP="00510110">
      <w:pPr>
        <w:pStyle w:val="41"/>
        <w:numPr>
          <w:ilvl w:val="4"/>
          <w:numId w:val="34"/>
        </w:numPr>
        <w:ind w:left="2414" w:hanging="974"/>
        <w:rPr>
          <w:rtl/>
        </w:rPr>
      </w:pPr>
      <w:r w:rsidRPr="005A08D1">
        <w:rPr>
          <w:rtl/>
        </w:rPr>
        <w:t>ב</w:t>
      </w:r>
      <w:r w:rsidRPr="005A08D1">
        <w:rPr>
          <w:rFonts w:hint="cs"/>
          <w:rtl/>
        </w:rPr>
        <w:t>תקופת</w:t>
      </w:r>
      <w:r w:rsidR="00C719DF" w:rsidRPr="005A08D1">
        <w:rPr>
          <w:rtl/>
        </w:rPr>
        <w:t xml:space="preserve"> ההפעלה הראשונה</w:t>
      </w:r>
      <w:r w:rsidRPr="005A08D1">
        <w:rPr>
          <w:rFonts w:hint="cs"/>
          <w:rtl/>
        </w:rPr>
        <w:t xml:space="preserve"> (כמפורט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Ref43729010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0.1.8.1</w:t>
      </w:r>
      <w:r w:rsidRPr="005A08D1">
        <w:rPr>
          <w:rtl/>
        </w:rPr>
        <w:fldChar w:fldCharType="end"/>
      </w:r>
      <w:r w:rsidRPr="005A08D1">
        <w:rPr>
          <w:rFonts w:hint="cs"/>
          <w:rtl/>
        </w:rPr>
        <w:t xml:space="preserve">) </w:t>
      </w:r>
      <w:r w:rsidR="00C719DF" w:rsidRPr="005A08D1">
        <w:rPr>
          <w:rtl/>
        </w:rPr>
        <w:t>- 100 קריאות תמיכה בחודש כלולות במחיר</w:t>
      </w:r>
    </w:p>
    <w:p w:rsidR="00C719DF" w:rsidRPr="005A08D1" w:rsidRDefault="00ED4F74" w:rsidP="00510110">
      <w:pPr>
        <w:pStyle w:val="41"/>
        <w:numPr>
          <w:ilvl w:val="4"/>
          <w:numId w:val="34"/>
        </w:numPr>
        <w:ind w:left="2414" w:hanging="974"/>
        <w:rPr>
          <w:rtl/>
        </w:rPr>
      </w:pPr>
      <w:r w:rsidRPr="005A08D1">
        <w:rPr>
          <w:rtl/>
        </w:rPr>
        <w:t>ב</w:t>
      </w:r>
      <w:r w:rsidRPr="005A08D1">
        <w:rPr>
          <w:rFonts w:hint="cs"/>
          <w:rtl/>
        </w:rPr>
        <w:t xml:space="preserve">תקופות ההפעלה הנוספות (כמפורט בסעיף </w:t>
      </w:r>
      <w:r w:rsidR="002A5CBB" w:rsidRPr="005A08D1">
        <w:rPr>
          <w:rtl/>
        </w:rPr>
        <w:fldChar w:fldCharType="begin"/>
      </w:r>
      <w:r w:rsidR="002A5CBB" w:rsidRPr="005A08D1">
        <w:rPr>
          <w:rtl/>
        </w:rPr>
        <w:instrText xml:space="preserve"> </w:instrText>
      </w:r>
      <w:r w:rsidR="002A5CBB" w:rsidRPr="005A08D1">
        <w:rPr>
          <w:rFonts w:hint="cs"/>
        </w:rPr>
        <w:instrText>REF</w:instrText>
      </w:r>
      <w:r w:rsidR="002A5CBB" w:rsidRPr="005A08D1">
        <w:rPr>
          <w:rFonts w:hint="cs"/>
          <w:rtl/>
        </w:rPr>
        <w:instrText xml:space="preserve"> _</w:instrText>
      </w:r>
      <w:r w:rsidR="002A5CBB" w:rsidRPr="005A08D1">
        <w:rPr>
          <w:rFonts w:hint="cs"/>
        </w:rPr>
        <w:instrText>Ref43993753 \r \h</w:instrText>
      </w:r>
      <w:r w:rsidR="002A5CBB" w:rsidRPr="005A08D1">
        <w:rPr>
          <w:rtl/>
        </w:rPr>
        <w:instrText xml:space="preserve">  \* </w:instrText>
      </w:r>
      <w:r w:rsidR="002A5CBB" w:rsidRPr="005A08D1">
        <w:instrText>MERGEFORMAT</w:instrText>
      </w:r>
      <w:r w:rsidR="002A5CBB" w:rsidRPr="005A08D1">
        <w:rPr>
          <w:rtl/>
        </w:rPr>
        <w:instrText xml:space="preserve"> </w:instrText>
      </w:r>
      <w:r w:rsidR="002A5CBB" w:rsidRPr="005A08D1">
        <w:rPr>
          <w:rtl/>
        </w:rPr>
      </w:r>
      <w:r w:rsidR="002A5CBB" w:rsidRPr="005A08D1">
        <w:rPr>
          <w:rtl/>
        </w:rPr>
        <w:fldChar w:fldCharType="separate"/>
      </w:r>
      <w:r w:rsidR="00DC287B">
        <w:rPr>
          <w:cs/>
        </w:rPr>
        <w:t>‎</w:t>
      </w:r>
      <w:r w:rsidR="00DC287B" w:rsidRPr="00DC287B">
        <w:rPr>
          <w:rFonts w:ascii="David" w:hAnsi="David"/>
        </w:rPr>
        <w:t>0.1.8.2</w:t>
      </w:r>
      <w:r w:rsidR="002A5CBB" w:rsidRPr="005A08D1">
        <w:rPr>
          <w:rtl/>
        </w:rPr>
        <w:fldChar w:fldCharType="end"/>
      </w:r>
      <w:r w:rsidRPr="005A08D1">
        <w:rPr>
          <w:rFonts w:hint="cs"/>
          <w:rtl/>
        </w:rPr>
        <w:t xml:space="preserve">) </w:t>
      </w:r>
      <w:r w:rsidR="00C719DF" w:rsidRPr="005A08D1">
        <w:rPr>
          <w:rtl/>
        </w:rPr>
        <w:t>- 50 קריאות תמיכה בחודש כלולות במחיר</w:t>
      </w:r>
    </w:p>
    <w:p w:rsidR="00C719DF" w:rsidRPr="005A08D1" w:rsidRDefault="00C719DF" w:rsidP="00510110">
      <w:pPr>
        <w:pStyle w:val="41"/>
        <w:numPr>
          <w:ilvl w:val="4"/>
          <w:numId w:val="34"/>
        </w:numPr>
        <w:ind w:left="2414" w:hanging="974"/>
        <w:rPr>
          <w:rtl/>
        </w:rPr>
      </w:pPr>
      <w:r w:rsidRPr="005A08D1">
        <w:rPr>
          <w:rtl/>
        </w:rPr>
        <w:t>עלו</w:t>
      </w:r>
      <w:r w:rsidR="002F56B3" w:rsidRPr="005A08D1">
        <w:rPr>
          <w:rtl/>
        </w:rPr>
        <w:t xml:space="preserve">ת קריאה נוספת מעבר לאמור תשלום </w:t>
      </w:r>
      <w:r w:rsidR="00730DB4" w:rsidRPr="005A08D1">
        <w:rPr>
          <w:rtl/>
        </w:rPr>
        <w:t>בהתאם למפורט בסעיף</w:t>
      </w:r>
      <w:r w:rsidR="00730DB4" w:rsidRPr="005A08D1">
        <w:rPr>
          <w:rFonts w:hint="cs"/>
          <w:rtl/>
        </w:rPr>
        <w:t xml:space="preserve"> </w:t>
      </w:r>
      <w:r w:rsidR="00730DB4" w:rsidRPr="005A08D1">
        <w:rPr>
          <w:rtl/>
        </w:rPr>
        <w:fldChar w:fldCharType="begin"/>
      </w:r>
      <w:r w:rsidR="00730DB4" w:rsidRPr="005A08D1">
        <w:rPr>
          <w:rtl/>
        </w:rPr>
        <w:instrText xml:space="preserve"> </w:instrText>
      </w:r>
      <w:r w:rsidR="00730DB4" w:rsidRPr="005A08D1">
        <w:rPr>
          <w:rFonts w:hint="cs"/>
        </w:rPr>
        <w:instrText>REF</w:instrText>
      </w:r>
      <w:r w:rsidR="00730DB4" w:rsidRPr="005A08D1">
        <w:rPr>
          <w:rFonts w:hint="cs"/>
          <w:rtl/>
        </w:rPr>
        <w:instrText xml:space="preserve"> _</w:instrText>
      </w:r>
      <w:r w:rsidR="00730DB4" w:rsidRPr="005A08D1">
        <w:rPr>
          <w:rFonts w:hint="cs"/>
        </w:rPr>
        <w:instrText>Ref44511811 \r \h</w:instrText>
      </w:r>
      <w:r w:rsidR="00730DB4" w:rsidRPr="005A08D1">
        <w:rPr>
          <w:rtl/>
        </w:rPr>
        <w:instrText xml:space="preserve">  \* </w:instrText>
      </w:r>
      <w:r w:rsidR="00730DB4" w:rsidRPr="005A08D1">
        <w:instrText>MERGEFORMAT</w:instrText>
      </w:r>
      <w:r w:rsidR="00730DB4" w:rsidRPr="005A08D1">
        <w:rPr>
          <w:rtl/>
        </w:rPr>
        <w:instrText xml:space="preserve"> </w:instrText>
      </w:r>
      <w:r w:rsidR="00730DB4" w:rsidRPr="005A08D1">
        <w:rPr>
          <w:rtl/>
        </w:rPr>
      </w:r>
      <w:r w:rsidR="00730DB4" w:rsidRPr="005A08D1">
        <w:rPr>
          <w:rtl/>
        </w:rPr>
        <w:fldChar w:fldCharType="separate"/>
      </w:r>
      <w:r w:rsidR="00DC287B">
        <w:rPr>
          <w:cs/>
        </w:rPr>
        <w:t>‎</w:t>
      </w:r>
      <w:r w:rsidR="00DC287B" w:rsidRPr="00DC287B">
        <w:rPr>
          <w:rFonts w:ascii="David" w:hAnsi="David"/>
        </w:rPr>
        <w:t>5.2.4</w:t>
      </w:r>
      <w:r w:rsidR="00730DB4" w:rsidRPr="005A08D1">
        <w:rPr>
          <w:rtl/>
        </w:rPr>
        <w:fldChar w:fldCharType="end"/>
      </w:r>
      <w:r w:rsidR="00730DB4" w:rsidRPr="005A08D1">
        <w:rPr>
          <w:rFonts w:hint="cs"/>
          <w:rtl/>
        </w:rPr>
        <w:t>.</w:t>
      </w:r>
    </w:p>
    <w:p w:rsidR="00C719DF" w:rsidRPr="005A08D1" w:rsidRDefault="00C719DF" w:rsidP="00510110">
      <w:pPr>
        <w:pStyle w:val="41"/>
        <w:ind w:left="1847" w:hanging="767"/>
        <w:rPr>
          <w:rtl/>
        </w:rPr>
      </w:pPr>
      <w:r w:rsidRPr="005A08D1">
        <w:rPr>
          <w:rtl/>
        </w:rPr>
        <w:t xml:space="preserve">יובהר כי ניהול קריאות לתמיכה יבוצע על ידי המזמין באמצעות מערכת </w:t>
      </w:r>
      <w:r w:rsidRPr="005A08D1">
        <w:t>CRM</w:t>
      </w:r>
      <w:r w:rsidRPr="005A08D1">
        <w:rPr>
          <w:rtl/>
        </w:rPr>
        <w:t xml:space="preserve"> של המזמין ורישומיה הם הקובעים.</w:t>
      </w:r>
    </w:p>
    <w:p w:rsidR="00C719DF" w:rsidRPr="005A08D1" w:rsidRDefault="00E81D5E" w:rsidP="00DD62A3">
      <w:pPr>
        <w:pStyle w:val="af6"/>
        <w:numPr>
          <w:ilvl w:val="2"/>
          <w:numId w:val="34"/>
        </w:numPr>
        <w:spacing w:after="160"/>
        <w:rPr>
          <w:rFonts w:ascii="David" w:hAnsi="David"/>
          <w:rtl/>
        </w:rPr>
      </w:pPr>
      <w:bookmarkStart w:id="227" w:name="_Ref44252146"/>
      <w:r w:rsidRPr="005A08D1">
        <w:rPr>
          <w:rFonts w:ascii="David" w:hAnsi="David"/>
          <w:rtl/>
        </w:rPr>
        <w:t>בנוסף, ה</w:t>
      </w:r>
      <w:r w:rsidRPr="005A08D1">
        <w:rPr>
          <w:rFonts w:ascii="David" w:hAnsi="David" w:hint="cs"/>
          <w:rtl/>
        </w:rPr>
        <w:t>מציע</w:t>
      </w:r>
      <w:r w:rsidR="00C719DF" w:rsidRPr="005A08D1">
        <w:rPr>
          <w:rFonts w:ascii="David" w:hAnsi="David"/>
          <w:rtl/>
        </w:rPr>
        <w:t xml:space="preserve"> יספק, בתשלום, שירותי מומחה באתר המזמין לצורך סיוע בטיפול בתשתיות. </w:t>
      </w:r>
      <w:r w:rsidR="00DD62A3" w:rsidRPr="005A08D1">
        <w:rPr>
          <w:rFonts w:ascii="David" w:hAnsi="David"/>
          <w:rtl/>
        </w:rPr>
        <w:t>מחיר שעת עבודה יהיה בהתאם לסעיף</w:t>
      </w:r>
      <w:r w:rsidR="00DD62A3" w:rsidRPr="005A08D1">
        <w:rPr>
          <w:rFonts w:ascii="David" w:hAnsi="David" w:hint="cs"/>
          <w:rtl/>
        </w:rPr>
        <w:t xml:space="preserve"> </w:t>
      </w:r>
      <w:r w:rsidR="00DD62A3" w:rsidRPr="005A08D1">
        <w:rPr>
          <w:rFonts w:ascii="David" w:hAnsi="David"/>
          <w:rtl/>
        </w:rPr>
        <w:fldChar w:fldCharType="begin"/>
      </w:r>
      <w:r w:rsidR="00DD62A3" w:rsidRPr="005A08D1">
        <w:rPr>
          <w:rFonts w:ascii="David" w:hAnsi="David"/>
          <w:rtl/>
        </w:rPr>
        <w:instrText xml:space="preserve"> </w:instrText>
      </w:r>
      <w:r w:rsidR="00DD62A3" w:rsidRPr="005A08D1">
        <w:rPr>
          <w:rFonts w:ascii="David" w:hAnsi="David" w:hint="cs"/>
        </w:rPr>
        <w:instrText>REF</w:instrText>
      </w:r>
      <w:r w:rsidR="00DD62A3" w:rsidRPr="005A08D1">
        <w:rPr>
          <w:rFonts w:ascii="David" w:hAnsi="David" w:hint="cs"/>
          <w:rtl/>
        </w:rPr>
        <w:instrText xml:space="preserve"> _</w:instrText>
      </w:r>
      <w:r w:rsidR="00DD62A3" w:rsidRPr="005A08D1">
        <w:rPr>
          <w:rFonts w:ascii="David" w:hAnsi="David" w:hint="cs"/>
        </w:rPr>
        <w:instrText>Ref44252405 \r \h</w:instrText>
      </w:r>
      <w:r w:rsidR="00DD62A3" w:rsidRPr="005A08D1">
        <w:rPr>
          <w:rFonts w:ascii="David" w:hAnsi="David"/>
          <w:rtl/>
        </w:rPr>
        <w:instrText xml:space="preserve">  \* </w:instrText>
      </w:r>
      <w:r w:rsidR="00DD62A3" w:rsidRPr="005A08D1">
        <w:rPr>
          <w:rFonts w:ascii="David" w:hAnsi="David"/>
        </w:rPr>
        <w:instrText>MERGEFORMAT</w:instrText>
      </w:r>
      <w:r w:rsidR="00DD62A3" w:rsidRPr="005A08D1">
        <w:rPr>
          <w:rFonts w:ascii="David" w:hAnsi="David"/>
          <w:rtl/>
        </w:rPr>
        <w:instrText xml:space="preserve"> </w:instrText>
      </w:r>
      <w:r w:rsidR="00DD62A3" w:rsidRPr="005A08D1">
        <w:rPr>
          <w:rFonts w:ascii="David" w:hAnsi="David"/>
          <w:rtl/>
        </w:rPr>
      </w:r>
      <w:r w:rsidR="00DD62A3" w:rsidRPr="005A08D1">
        <w:rPr>
          <w:rFonts w:ascii="David" w:hAnsi="David"/>
          <w:rtl/>
        </w:rPr>
        <w:fldChar w:fldCharType="separate"/>
      </w:r>
      <w:r w:rsidR="00DC287B">
        <w:rPr>
          <w:rFonts w:ascii="David" w:hAnsi="David"/>
          <w:cs/>
        </w:rPr>
        <w:t>‎</w:t>
      </w:r>
      <w:r w:rsidR="00DC287B">
        <w:rPr>
          <w:rFonts w:ascii="David" w:hAnsi="David"/>
        </w:rPr>
        <w:t>5.2.3.3</w:t>
      </w:r>
      <w:r w:rsidR="00DD62A3" w:rsidRPr="005A08D1">
        <w:rPr>
          <w:rFonts w:ascii="David" w:hAnsi="David"/>
          <w:rtl/>
        </w:rPr>
        <w:fldChar w:fldCharType="end"/>
      </w:r>
      <w:r w:rsidR="00DD62A3" w:rsidRPr="005A08D1">
        <w:rPr>
          <w:rFonts w:ascii="David" w:hAnsi="David"/>
          <w:rtl/>
        </w:rPr>
        <w:fldChar w:fldCharType="begin"/>
      </w:r>
      <w:r w:rsidR="00DD62A3" w:rsidRPr="005A08D1">
        <w:rPr>
          <w:rFonts w:ascii="David" w:hAnsi="David"/>
          <w:rtl/>
        </w:rPr>
        <w:instrText xml:space="preserve"> </w:instrText>
      </w:r>
      <w:r w:rsidR="00DD62A3" w:rsidRPr="005A08D1">
        <w:rPr>
          <w:rFonts w:ascii="David" w:hAnsi="David" w:hint="cs"/>
        </w:rPr>
        <w:instrText>REF</w:instrText>
      </w:r>
      <w:r w:rsidR="00DD62A3" w:rsidRPr="005A08D1">
        <w:rPr>
          <w:rFonts w:ascii="David" w:hAnsi="David" w:hint="cs"/>
          <w:rtl/>
        </w:rPr>
        <w:instrText xml:space="preserve"> _</w:instrText>
      </w:r>
      <w:r w:rsidR="00DD62A3" w:rsidRPr="005A08D1">
        <w:rPr>
          <w:rFonts w:ascii="David" w:hAnsi="David" w:hint="cs"/>
        </w:rPr>
        <w:instrText>Ref44252405 \r \h</w:instrText>
      </w:r>
      <w:r w:rsidR="00DD62A3"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00DD62A3" w:rsidRPr="005A08D1">
        <w:rPr>
          <w:rFonts w:ascii="David" w:hAnsi="David"/>
          <w:rtl/>
        </w:rPr>
      </w:r>
      <w:r w:rsidR="00DD62A3" w:rsidRPr="005A08D1">
        <w:rPr>
          <w:rFonts w:ascii="David" w:hAnsi="David"/>
          <w:rtl/>
        </w:rPr>
        <w:fldChar w:fldCharType="separate"/>
      </w:r>
      <w:r w:rsidR="00DC287B">
        <w:rPr>
          <w:rFonts w:ascii="David" w:hAnsi="David"/>
          <w:cs/>
        </w:rPr>
        <w:t>‎</w:t>
      </w:r>
      <w:r w:rsidR="00DC287B">
        <w:rPr>
          <w:rFonts w:ascii="David" w:hAnsi="David"/>
        </w:rPr>
        <w:t>5.2.3.3</w:t>
      </w:r>
      <w:r w:rsidR="00DD62A3" w:rsidRPr="005A08D1">
        <w:rPr>
          <w:rFonts w:ascii="David" w:hAnsi="David"/>
          <w:rtl/>
        </w:rPr>
        <w:fldChar w:fldCharType="end"/>
      </w:r>
      <w:r w:rsidR="00DD62A3" w:rsidRPr="005A08D1">
        <w:rPr>
          <w:rFonts w:ascii="David" w:hAnsi="David" w:hint="cs"/>
          <w:rtl/>
        </w:rPr>
        <w:t>.</w:t>
      </w:r>
      <w:r w:rsidR="00C719DF" w:rsidRPr="005A08D1">
        <w:rPr>
          <w:rFonts w:ascii="David" w:hAnsi="David"/>
          <w:rtl/>
        </w:rPr>
        <w:t xml:space="preserve"> שירותים אלה יינתנו בימים ובשעות שייקבעו על ידי המזמין, לרבות בשעות הלילה (מעבר לחלון השירות). זמן ההגעה</w:t>
      </w:r>
      <w:r w:rsidRPr="005A08D1">
        <w:rPr>
          <w:rFonts w:ascii="David" w:hAnsi="David"/>
          <w:rtl/>
        </w:rPr>
        <w:t xml:space="preserve"> לאתר המזמין יהיה על חשבון ה</w:t>
      </w:r>
      <w:r w:rsidRPr="005A08D1">
        <w:rPr>
          <w:rFonts w:ascii="David" w:hAnsi="David" w:hint="cs"/>
          <w:rtl/>
        </w:rPr>
        <w:t>מציע</w:t>
      </w:r>
      <w:r w:rsidR="00C719DF" w:rsidRPr="005A08D1">
        <w:rPr>
          <w:rFonts w:ascii="David" w:hAnsi="David"/>
          <w:rtl/>
        </w:rPr>
        <w:t>.</w:t>
      </w:r>
      <w:bookmarkEnd w:id="227"/>
    </w:p>
    <w:p w:rsidR="00C719DF" w:rsidRPr="005A08D1" w:rsidRDefault="00C719DF" w:rsidP="00510110">
      <w:pPr>
        <w:pStyle w:val="af6"/>
        <w:spacing w:after="160"/>
        <w:ind w:left="1224" w:firstLine="0"/>
        <w:rPr>
          <w:rFonts w:ascii="David" w:hAnsi="David"/>
          <w:rtl/>
        </w:rPr>
      </w:pPr>
      <w:r w:rsidRPr="005A08D1">
        <w:rPr>
          <w:rFonts w:ascii="David" w:hAnsi="David"/>
          <w:rtl/>
        </w:rPr>
        <w:t xml:space="preserve">לעניין זה "מומחה": הינו אדם בעל הכשרה מתאימה לביצוע הפעולות המפורטות בסעיף זה, בעל ניסיון של שנה אחת לפחות במתן שירותי תמיכה טכנית בתוכנת המדף </w:t>
      </w:r>
      <w:r w:rsidR="00E81D5E" w:rsidRPr="005A08D1">
        <w:rPr>
          <w:rFonts w:ascii="David" w:hAnsi="David"/>
          <w:rtl/>
        </w:rPr>
        <w:t>שעליה מבוססת המערכת המוצעת. ה</w:t>
      </w:r>
      <w:r w:rsidR="00E81D5E" w:rsidRPr="005A08D1">
        <w:rPr>
          <w:rFonts w:ascii="David" w:hAnsi="David" w:hint="cs"/>
          <w:rtl/>
        </w:rPr>
        <w:t>מציע</w:t>
      </w:r>
      <w:r w:rsidRPr="005A08D1">
        <w:rPr>
          <w:rFonts w:ascii="David" w:hAnsi="David"/>
          <w:rtl/>
        </w:rPr>
        <w:t xml:space="preserve"> יכשיר את המומחה לתמיכה בפונקציונליות הייעודית שתפותח עבור המזמין.</w:t>
      </w:r>
    </w:p>
    <w:p w:rsidR="00C719DF" w:rsidRPr="005A08D1" w:rsidRDefault="00E81D5E" w:rsidP="00510110">
      <w:pPr>
        <w:pStyle w:val="af6"/>
        <w:numPr>
          <w:ilvl w:val="2"/>
          <w:numId w:val="34"/>
        </w:numPr>
        <w:spacing w:after="160"/>
        <w:rPr>
          <w:rFonts w:ascii="David" w:hAnsi="David"/>
          <w:rtl/>
        </w:rPr>
      </w:pPr>
      <w:r w:rsidRPr="005A08D1">
        <w:rPr>
          <w:rFonts w:ascii="David" w:hAnsi="David"/>
          <w:rtl/>
        </w:rPr>
        <w:t>ה</w:t>
      </w:r>
      <w:r w:rsidRPr="005A08D1">
        <w:rPr>
          <w:rFonts w:ascii="David" w:hAnsi="David" w:hint="cs"/>
          <w:rtl/>
        </w:rPr>
        <w:t>מציע</w:t>
      </w:r>
      <w:r w:rsidR="00C719DF" w:rsidRPr="005A08D1">
        <w:rPr>
          <w:rFonts w:ascii="David" w:hAnsi="David"/>
          <w:rtl/>
        </w:rPr>
        <w:t xml:space="preserve"> מחויב לא לתת תמיכה ישירה במשתמשים (לרבות משתמשי המציעים) גם א</w:t>
      </w:r>
      <w:r w:rsidRPr="005A08D1">
        <w:rPr>
          <w:rFonts w:ascii="David" w:hAnsi="David"/>
          <w:rtl/>
        </w:rPr>
        <w:t>ם אלה פונים אליו ישירות. על ה</w:t>
      </w:r>
      <w:r w:rsidRPr="005A08D1">
        <w:rPr>
          <w:rFonts w:ascii="David" w:hAnsi="David" w:hint="cs"/>
          <w:rtl/>
        </w:rPr>
        <w:t>מציע</w:t>
      </w:r>
      <w:r w:rsidR="00C719DF" w:rsidRPr="005A08D1">
        <w:rPr>
          <w:rFonts w:ascii="David" w:hAnsi="David"/>
          <w:rtl/>
        </w:rPr>
        <w:t xml:space="preserve"> להפנות את המשתמשים לקבל</w:t>
      </w:r>
      <w:r w:rsidR="00C72298" w:rsidRPr="005A08D1">
        <w:rPr>
          <w:rFonts w:ascii="David" w:hAnsi="David"/>
          <w:rtl/>
        </w:rPr>
        <w:t>ת תמיכה במרכז התמיכה של המזמין.</w:t>
      </w:r>
    </w:p>
    <w:p w:rsidR="00E416F1" w:rsidRPr="005A08D1" w:rsidRDefault="00E81D5E" w:rsidP="00510110">
      <w:pPr>
        <w:pStyle w:val="af6"/>
        <w:numPr>
          <w:ilvl w:val="2"/>
          <w:numId w:val="34"/>
        </w:numPr>
        <w:spacing w:after="160"/>
        <w:rPr>
          <w:rFonts w:ascii="David" w:hAnsi="David"/>
        </w:rPr>
      </w:pPr>
      <w:r w:rsidRPr="005A08D1">
        <w:rPr>
          <w:rFonts w:ascii="David" w:hAnsi="David"/>
          <w:rtl/>
        </w:rPr>
        <w:lastRenderedPageBreak/>
        <w:t>ה</w:t>
      </w:r>
      <w:r w:rsidRPr="005A08D1">
        <w:rPr>
          <w:rFonts w:ascii="David" w:hAnsi="David" w:hint="cs"/>
          <w:rtl/>
        </w:rPr>
        <w:t>מציע</w:t>
      </w:r>
      <w:r w:rsidR="00C719DF" w:rsidRPr="005A08D1">
        <w:rPr>
          <w:rFonts w:ascii="David" w:hAnsi="David"/>
          <w:rtl/>
        </w:rPr>
        <w:t xml:space="preserve"> לא יתקשר בהסכמים עם משתמשי המערכת למתן תמיכה ו/או הדרכה ו/או הטמעה של המערכת</w:t>
      </w:r>
      <w:r w:rsidR="00C72298" w:rsidRPr="005A08D1">
        <w:rPr>
          <w:rFonts w:ascii="David" w:hAnsi="David" w:hint="cs"/>
          <w:rtl/>
        </w:rPr>
        <w:t>.</w:t>
      </w:r>
    </w:p>
    <w:p w:rsidR="00E416F1" w:rsidRPr="005A08D1" w:rsidRDefault="00E416F1" w:rsidP="00510110">
      <w:pPr>
        <w:rPr>
          <w:rtl/>
        </w:rPr>
      </w:pPr>
    </w:p>
    <w:p w:rsidR="00670E3A" w:rsidRPr="005A08D1" w:rsidRDefault="00BD1DBB" w:rsidP="00510110">
      <w:pPr>
        <w:pStyle w:val="23"/>
        <w:numPr>
          <w:ilvl w:val="1"/>
          <w:numId w:val="34"/>
        </w:numPr>
        <w:ind w:left="855" w:hanging="495"/>
        <w:rPr>
          <w:rFonts w:ascii="David" w:hAnsi="David" w:cs="David"/>
          <w:b/>
          <w:bCs/>
          <w:color w:val="auto"/>
          <w:sz w:val="24"/>
          <w:szCs w:val="24"/>
          <w:rtl/>
        </w:rPr>
      </w:pPr>
      <w:bookmarkStart w:id="228" w:name="_Ref45629466"/>
      <w:r w:rsidRPr="005A08D1">
        <w:rPr>
          <w:rFonts w:ascii="David" w:hAnsi="David" w:cs="David" w:hint="cs"/>
          <w:b/>
          <w:bCs/>
          <w:color w:val="auto"/>
          <w:sz w:val="24"/>
          <w:szCs w:val="24"/>
          <w:rtl/>
        </w:rPr>
        <w:t>אמנת שירות (</w:t>
      </w:r>
      <w:r w:rsidRPr="005A08D1">
        <w:rPr>
          <w:rFonts w:ascii="David" w:hAnsi="David" w:cs="David" w:hint="cs"/>
          <w:b/>
          <w:bCs/>
          <w:color w:val="auto"/>
          <w:sz w:val="24"/>
          <w:szCs w:val="24"/>
        </w:rPr>
        <w:t>SLA</w:t>
      </w:r>
      <w:r w:rsidRPr="005A08D1">
        <w:rPr>
          <w:rFonts w:ascii="David" w:hAnsi="David" w:cs="David" w:hint="cs"/>
          <w:b/>
          <w:bCs/>
          <w:color w:val="auto"/>
          <w:sz w:val="24"/>
          <w:szCs w:val="24"/>
          <w:rtl/>
        </w:rPr>
        <w:t>) ופיצויים מוסכמים</w:t>
      </w:r>
      <w:bookmarkEnd w:id="228"/>
    </w:p>
    <w:p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אמנת הש</w:t>
      </w:r>
      <w:r w:rsidR="00394BDC" w:rsidRPr="005A08D1">
        <w:rPr>
          <w:rFonts w:ascii="David" w:hAnsi="David" w:hint="cs"/>
          <w:rtl/>
        </w:rPr>
        <w:t>י</w:t>
      </w:r>
      <w:r w:rsidRPr="005A08D1">
        <w:rPr>
          <w:rFonts w:ascii="David" w:hAnsi="David"/>
          <w:rtl/>
        </w:rPr>
        <w:t>רות (להלן: "</w:t>
      </w:r>
      <w:r w:rsidRPr="005A08D1">
        <w:rPr>
          <w:rFonts w:ascii="David" w:hAnsi="David"/>
        </w:rPr>
        <w:t>SLA</w:t>
      </w:r>
      <w:r w:rsidRPr="005A08D1">
        <w:rPr>
          <w:rFonts w:ascii="David" w:hAnsi="David"/>
          <w:rtl/>
        </w:rPr>
        <w:t>") נועדה להגדיר את רמת הש</w:t>
      </w:r>
      <w:r w:rsidR="00394BDC" w:rsidRPr="005A08D1">
        <w:rPr>
          <w:rFonts w:ascii="David" w:hAnsi="David" w:hint="cs"/>
          <w:rtl/>
        </w:rPr>
        <w:t>י</w:t>
      </w:r>
      <w:r w:rsidR="00C04243" w:rsidRPr="005A08D1">
        <w:rPr>
          <w:rFonts w:ascii="David" w:hAnsi="David"/>
          <w:rtl/>
        </w:rPr>
        <w:t>רות הנדרשת ע"י המזמין מה</w:t>
      </w:r>
      <w:r w:rsidR="00C04243" w:rsidRPr="005A08D1">
        <w:rPr>
          <w:rFonts w:ascii="David" w:hAnsi="David" w:hint="cs"/>
          <w:rtl/>
        </w:rPr>
        <w:t>מציע</w:t>
      </w:r>
      <w:r w:rsidR="00394BDC" w:rsidRPr="005A08D1">
        <w:rPr>
          <w:rFonts w:ascii="David" w:hAnsi="David"/>
          <w:rtl/>
        </w:rPr>
        <w:t>.</w:t>
      </w:r>
      <w:r w:rsidR="00394BDC" w:rsidRPr="005A08D1">
        <w:rPr>
          <w:rFonts w:ascii="David" w:hAnsi="David" w:hint="cs"/>
          <w:rtl/>
        </w:rPr>
        <w:t xml:space="preserve"> </w:t>
      </w:r>
      <w:r w:rsidR="00C04243" w:rsidRPr="005A08D1">
        <w:rPr>
          <w:rFonts w:ascii="David" w:hAnsi="David"/>
          <w:rtl/>
        </w:rPr>
        <w:t>ה</w:t>
      </w:r>
      <w:r w:rsidR="00C04243" w:rsidRPr="005A08D1">
        <w:rPr>
          <w:rFonts w:ascii="David" w:hAnsi="David" w:hint="cs"/>
          <w:rtl/>
        </w:rPr>
        <w:t>מציע</w:t>
      </w:r>
      <w:r w:rsidRPr="005A08D1">
        <w:rPr>
          <w:rFonts w:ascii="David" w:hAnsi="David"/>
          <w:rtl/>
        </w:rPr>
        <w:t xml:space="preserve"> יהיה מחויב לעמוד ברמת השירות הנדרשת ויעשה כל הנדרש לעמוד ביעדי הש</w:t>
      </w:r>
      <w:r w:rsidR="00394BDC" w:rsidRPr="005A08D1">
        <w:rPr>
          <w:rFonts w:ascii="David" w:hAnsi="David" w:hint="cs"/>
          <w:rtl/>
        </w:rPr>
        <w:t>י</w:t>
      </w:r>
      <w:r w:rsidRPr="005A08D1">
        <w:rPr>
          <w:rFonts w:ascii="David" w:hAnsi="David"/>
          <w:rtl/>
        </w:rPr>
        <w:t>רות.</w:t>
      </w:r>
    </w:p>
    <w:p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פיצויים מוסכמים – במידה והזוכה לא יעמוד ברמת השירות המוגדרת, רשאי עורך המכרז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rsidR="00A94762" w:rsidRPr="005A08D1" w:rsidRDefault="00D15744" w:rsidP="00510110">
      <w:pPr>
        <w:pStyle w:val="af6"/>
        <w:numPr>
          <w:ilvl w:val="2"/>
          <w:numId w:val="34"/>
        </w:numPr>
        <w:spacing w:after="160"/>
        <w:ind w:left="1422" w:hanging="702"/>
        <w:rPr>
          <w:rFonts w:ascii="David" w:hAnsi="David"/>
        </w:rPr>
      </w:pPr>
      <w:r w:rsidRPr="005A08D1">
        <w:rPr>
          <w:rFonts w:ascii="David" w:hAnsi="David"/>
          <w:rtl/>
        </w:rPr>
        <w:t>מימוש הפיצויים המוסכמים על ידי עורך המכרז יכול ויעשה בכל דרך לרבות בדרך של קיזוז של חשבונית או חילוט ערבות</w:t>
      </w:r>
      <w:r w:rsidRPr="005A08D1">
        <w:rPr>
          <w:rFonts w:ascii="David" w:hAnsi="David" w:hint="cs"/>
          <w:rtl/>
        </w:rPr>
        <w:t>.</w:t>
      </w:r>
    </w:p>
    <w:tbl>
      <w:tblPr>
        <w:bidiVisual/>
        <w:tblW w:w="9639"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3086"/>
        <w:gridCol w:w="3472"/>
      </w:tblGrid>
      <w:tr w:rsidR="00EC6DE0" w:rsidRPr="005A08D1" w:rsidTr="00944942">
        <w:trPr>
          <w:tblHeader/>
        </w:trPr>
        <w:tc>
          <w:tcPr>
            <w:tcW w:w="3081" w:type="dxa"/>
            <w:shd w:val="clear" w:color="auto" w:fill="F2F2F2" w:themeFill="background1" w:themeFillShade="F2"/>
            <w:vAlign w:val="center"/>
          </w:tcPr>
          <w:p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lastRenderedPageBreak/>
              <w:t>סיווג התקלה/תמיכה נדרשת</w:t>
            </w:r>
          </w:p>
        </w:tc>
        <w:tc>
          <w:tcPr>
            <w:tcW w:w="3086" w:type="dxa"/>
            <w:shd w:val="clear" w:color="auto" w:fill="F2F2F2" w:themeFill="background1" w:themeFillShade="F2"/>
            <w:vAlign w:val="center"/>
          </w:tcPr>
          <w:p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תגובה נדרשת</w:t>
            </w:r>
          </w:p>
        </w:tc>
        <w:tc>
          <w:tcPr>
            <w:tcW w:w="3472" w:type="dxa"/>
            <w:shd w:val="clear" w:color="auto" w:fill="F2F2F2" w:themeFill="background1" w:themeFillShade="F2"/>
            <w:vAlign w:val="center"/>
          </w:tcPr>
          <w:p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 xml:space="preserve">קנס כספי לאי עמידה ב- </w:t>
            </w:r>
            <w:r w:rsidRPr="005A08D1">
              <w:rPr>
                <w:rFonts w:ascii="David" w:hAnsi="David"/>
                <w:b/>
                <w:bCs/>
                <w:lang w:eastAsia="en-US"/>
              </w:rPr>
              <w:t>SLA</w:t>
            </w:r>
          </w:p>
        </w:tc>
      </w:tr>
      <w:tr w:rsidR="00EC6DE0" w:rsidRPr="005A08D1" w:rsidTr="00944942">
        <w:tc>
          <w:tcPr>
            <w:tcW w:w="3081" w:type="dxa"/>
            <w:shd w:val="clear" w:color="auto" w:fill="auto"/>
          </w:tcPr>
          <w:p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 xml:space="preserve">משביתה - </w:t>
            </w:r>
            <w:r w:rsidRPr="005A08D1">
              <w:rPr>
                <w:rFonts w:ascii="David" w:hAnsi="David"/>
                <w:rtl/>
                <w:lang w:eastAsia="en-US"/>
              </w:rPr>
              <w:t>תקלה המתרחשת במהלך ביצוע של מכרז מתפתח (דינמי) בסביבת הייצור אשר מונעת הפעלה תקינה ומלאה של הליכי המכרז במערכת</w:t>
            </w:r>
          </w:p>
        </w:tc>
        <w:tc>
          <w:tcPr>
            <w:tcW w:w="3086"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תקלה שלא נפתרה באמצעות סיוע טלפוני תחייב הגעת מומחה לאתר המזמין – תוך 4 שעות מקריאה ראשונה של המזמין וטיפול רציף עד לפתרון התקלה.</w:t>
            </w:r>
          </w:p>
        </w:tc>
        <w:tc>
          <w:tcPr>
            <w:tcW w:w="3472"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עד 50% מהזמן המוגדר - 1,000 ₪ לכל אירוע</w:t>
            </w:r>
            <w:r w:rsidRPr="005A08D1">
              <w:rPr>
                <w:rFonts w:ascii="David" w:hAnsi="David" w:hint="cs"/>
                <w:rtl/>
                <w:lang w:eastAsia="en-US"/>
              </w:rPr>
              <w:t>.</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מעל 50% מהזמן המוגדר - 5,000 ₪ לכל אירוע</w:t>
            </w:r>
            <w:r w:rsidRPr="005A08D1">
              <w:rPr>
                <w:rFonts w:ascii="David" w:hAnsi="David" w:hint="cs"/>
                <w:rtl/>
                <w:lang w:eastAsia="en-US"/>
              </w:rPr>
              <w:t>.</w:t>
            </w:r>
          </w:p>
        </w:tc>
      </w:tr>
      <w:tr w:rsidR="00EC6DE0" w:rsidRPr="005A08D1" w:rsidTr="00944942">
        <w:tc>
          <w:tcPr>
            <w:tcW w:w="3081" w:type="dxa"/>
            <w:shd w:val="clear" w:color="auto" w:fill="auto"/>
          </w:tcPr>
          <w:p w:rsidR="00EC6DE0" w:rsidRPr="005A08D1" w:rsidRDefault="00944942" w:rsidP="00510110">
            <w:pPr>
              <w:pStyle w:val="34"/>
              <w:keepNext/>
              <w:spacing w:before="60" w:after="60"/>
              <w:ind w:left="0" w:firstLine="0"/>
              <w:rPr>
                <w:rFonts w:ascii="David" w:hAnsi="David"/>
                <w:b/>
                <w:bCs/>
                <w:rtl/>
                <w:lang w:eastAsia="en-US"/>
              </w:rPr>
            </w:pPr>
            <w:r w:rsidRPr="005A08D1">
              <w:rPr>
                <w:rFonts w:ascii="David" w:hAnsi="David" w:hint="cs"/>
                <w:b/>
                <w:bCs/>
                <w:rtl/>
                <w:lang w:eastAsia="en-US"/>
              </w:rPr>
              <w:t>אירוע אבט"מ</w:t>
            </w:r>
            <w:r w:rsidR="00EC6DE0" w:rsidRPr="005A08D1">
              <w:rPr>
                <w:rFonts w:ascii="David" w:hAnsi="David" w:hint="cs"/>
                <w:b/>
                <w:bCs/>
                <w:rtl/>
                <w:lang w:eastAsia="en-US"/>
              </w:rPr>
              <w:t xml:space="preserve"> </w:t>
            </w:r>
            <w:r w:rsidR="00EC6DE0" w:rsidRPr="005A08D1">
              <w:rPr>
                <w:rFonts w:ascii="David" w:hAnsi="David" w:hint="cs"/>
                <w:rtl/>
                <w:lang w:eastAsia="en-US"/>
              </w:rPr>
              <w:t>(כמפורט ב</w:t>
            </w:r>
            <w:r w:rsidRPr="005A08D1">
              <w:rPr>
                <w:rFonts w:ascii="David" w:hAnsi="David" w:hint="cs"/>
                <w:rtl/>
                <w:lang w:eastAsia="en-US"/>
              </w:rPr>
              <w:t xml:space="preserve">סעיף </w:t>
            </w:r>
            <w:hyperlink w:anchor="אירועאבטמ" w:history="1">
              <w:r w:rsidRPr="005A08D1">
                <w:rPr>
                  <w:rStyle w:val="Hyperlink"/>
                  <w:rFonts w:ascii="David" w:hAnsi="David" w:hint="cs"/>
                  <w:rtl/>
                  <w:lang w:eastAsia="en-US"/>
                </w:rPr>
                <w:t>14.1 ב</w:t>
              </w:r>
              <w:r w:rsidR="00EC6DE0" w:rsidRPr="005A08D1">
                <w:rPr>
                  <w:rStyle w:val="Hyperlink"/>
                  <w:rFonts w:ascii="David" w:hAnsi="David" w:hint="cs"/>
                  <w:rtl/>
                  <w:lang w:eastAsia="en-US"/>
                </w:rPr>
                <w:t>נספח 6</w:t>
              </w:r>
            </w:hyperlink>
            <w:r w:rsidR="00EC6DE0" w:rsidRPr="005A08D1">
              <w:rPr>
                <w:rFonts w:ascii="David" w:hAnsi="David" w:hint="cs"/>
                <w:rtl/>
                <w:lang w:eastAsia="en-US"/>
              </w:rPr>
              <w:t>)</w:t>
            </w:r>
          </w:p>
        </w:tc>
        <w:tc>
          <w:tcPr>
            <w:tcW w:w="3086"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תקלה שלא נפתרה באמצעות סיוע טלפוני תחייב הגעת מומחה לאתר המזמין – תוך </w:t>
            </w:r>
            <w:r w:rsidRPr="005A08D1">
              <w:rPr>
                <w:rFonts w:ascii="David" w:hAnsi="David" w:hint="cs"/>
                <w:rtl/>
                <w:lang w:eastAsia="en-US"/>
              </w:rPr>
              <w:t>8</w:t>
            </w:r>
            <w:r w:rsidRPr="005A08D1">
              <w:rPr>
                <w:rFonts w:ascii="David" w:hAnsi="David"/>
                <w:rtl/>
                <w:lang w:eastAsia="en-US"/>
              </w:rPr>
              <w:t xml:space="preserve"> שעות מקריאה ראשונה של המזמין וטיפול רציף עד לפתרון התקלה</w:t>
            </w:r>
            <w:r w:rsidRPr="005A08D1">
              <w:rPr>
                <w:rFonts w:ascii="David" w:hAnsi="David" w:hint="cs"/>
                <w:rtl/>
                <w:lang w:eastAsia="en-US"/>
              </w:rPr>
              <w:t>.</w:t>
            </w:r>
          </w:p>
        </w:tc>
        <w:tc>
          <w:tcPr>
            <w:tcW w:w="3472"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חריגה עד 50% מהזמן המוגדר - </w:t>
            </w:r>
            <w:r w:rsidRPr="005A08D1">
              <w:rPr>
                <w:rFonts w:ascii="David" w:hAnsi="David" w:hint="cs"/>
                <w:rtl/>
                <w:lang w:eastAsia="en-US"/>
              </w:rPr>
              <w:t>500</w:t>
            </w:r>
            <w:r w:rsidRPr="005A08D1">
              <w:rPr>
                <w:rFonts w:ascii="David" w:hAnsi="David"/>
                <w:rtl/>
                <w:lang w:eastAsia="en-US"/>
              </w:rPr>
              <w:t xml:space="preserve"> ₪ לכל אירוע</w:t>
            </w:r>
            <w:r w:rsidRPr="005A08D1">
              <w:rPr>
                <w:rFonts w:ascii="David" w:hAnsi="David" w:hint="cs"/>
                <w:rtl/>
                <w:lang w:eastAsia="en-US"/>
              </w:rPr>
              <w:t>.</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חריגה מעל 50% מהזמן המוגדר - </w:t>
            </w:r>
            <w:r w:rsidRPr="005A08D1">
              <w:rPr>
                <w:rFonts w:ascii="David" w:hAnsi="David" w:hint="cs"/>
                <w:rtl/>
                <w:lang w:eastAsia="en-US"/>
              </w:rPr>
              <w:t>2</w:t>
            </w:r>
            <w:r w:rsidRPr="005A08D1">
              <w:rPr>
                <w:rFonts w:ascii="David" w:hAnsi="David"/>
                <w:rtl/>
                <w:lang w:eastAsia="en-US"/>
              </w:rPr>
              <w:t>,</w:t>
            </w:r>
            <w:r w:rsidRPr="005A08D1">
              <w:rPr>
                <w:rFonts w:ascii="David" w:hAnsi="David" w:hint="cs"/>
                <w:rtl/>
                <w:lang w:eastAsia="en-US"/>
              </w:rPr>
              <w:t>5</w:t>
            </w:r>
            <w:r w:rsidRPr="005A08D1">
              <w:rPr>
                <w:rFonts w:ascii="David" w:hAnsi="David"/>
                <w:rtl/>
                <w:lang w:eastAsia="en-US"/>
              </w:rPr>
              <w:t>00 ₪ לכל אירוע</w:t>
            </w:r>
            <w:r w:rsidRPr="005A08D1">
              <w:rPr>
                <w:rFonts w:ascii="David" w:hAnsi="David" w:hint="cs"/>
                <w:rtl/>
                <w:lang w:eastAsia="en-US"/>
              </w:rPr>
              <w:t>.</w:t>
            </w:r>
          </w:p>
        </w:tc>
      </w:tr>
      <w:tr w:rsidR="00EC6DE0" w:rsidRPr="005A08D1" w:rsidTr="00944942">
        <w:tc>
          <w:tcPr>
            <w:tcW w:w="3081" w:type="dxa"/>
            <w:shd w:val="clear" w:color="auto" w:fill="auto"/>
            <w:vAlign w:val="center"/>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כל תקלה אחרת</w:t>
            </w:r>
          </w:p>
        </w:tc>
        <w:tc>
          <w:tcPr>
            <w:tcW w:w="3086"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תקלה שלא נפתרה באמצעות סיוע טלפוני תחייב הגעת מומחה לאתר המזמין – תוך 8 שעות מקריאה ראשונה של המזמין וטיפול רציף עד לפתרון התקלה.</w:t>
            </w:r>
          </w:p>
        </w:tc>
        <w:tc>
          <w:tcPr>
            <w:tcW w:w="3472"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עד 50% מהזמן המוגדר - 500 ₪ לכל אירוע</w:t>
            </w:r>
            <w:r w:rsidRPr="005A08D1">
              <w:rPr>
                <w:rFonts w:ascii="David" w:hAnsi="David" w:hint="cs"/>
                <w:rtl/>
                <w:lang w:eastAsia="en-US"/>
              </w:rPr>
              <w:t>.</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מעל 50% מהזמן המוגדר - 2,500 ₪ לכל אירוע</w:t>
            </w:r>
            <w:r w:rsidRPr="005A08D1">
              <w:rPr>
                <w:rFonts w:ascii="David" w:hAnsi="David" w:hint="cs"/>
                <w:rtl/>
                <w:lang w:eastAsia="en-US"/>
              </w:rPr>
              <w:t>.</w:t>
            </w:r>
          </w:p>
        </w:tc>
      </w:tr>
      <w:tr w:rsidR="00EC6DE0" w:rsidRPr="005A08D1" w:rsidTr="00944942">
        <w:tc>
          <w:tcPr>
            <w:tcW w:w="3081"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סיוע לצוות </w:t>
            </w:r>
            <w:r w:rsidRPr="005A08D1">
              <w:rPr>
                <w:rFonts w:ascii="David" w:hAnsi="David" w:hint="cs"/>
                <w:rtl/>
                <w:lang w:eastAsia="en-US"/>
              </w:rPr>
              <w:t>המזמין</w:t>
            </w:r>
            <w:r w:rsidRPr="005A08D1">
              <w:rPr>
                <w:rFonts w:ascii="David" w:hAnsi="David"/>
                <w:rtl/>
                <w:lang w:eastAsia="en-US"/>
              </w:rPr>
              <w:t xml:space="preserve"> (טכנולוגי או תמיכה קו שני)</w:t>
            </w:r>
          </w:p>
        </w:tc>
        <w:tc>
          <w:tcPr>
            <w:tcW w:w="3086"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w:t>
            </w:r>
          </w:p>
        </w:tc>
        <w:tc>
          <w:tcPr>
            <w:tcW w:w="3472"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500 </w:t>
            </w:r>
            <w:r w:rsidRPr="005A08D1">
              <w:rPr>
                <w:rFonts w:ascii="David" w:hAnsi="David" w:hint="cs"/>
                <w:rtl/>
                <w:lang w:eastAsia="en-US"/>
              </w:rPr>
              <w:t>₪.</w:t>
            </w:r>
          </w:p>
        </w:tc>
      </w:tr>
      <w:tr w:rsidR="00EC6DE0" w:rsidRPr="005A08D1" w:rsidTr="00944942">
        <w:tc>
          <w:tcPr>
            <w:tcW w:w="3081"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lastRenderedPageBreak/>
              <w:t>הפיכת המערכת למבצעית בתום תקופת ההקמה</w:t>
            </w:r>
            <w:r w:rsidR="00F1367B" w:rsidRPr="005A08D1">
              <w:rPr>
                <w:rFonts w:ascii="David" w:hAnsi="David" w:hint="cs"/>
                <w:rtl/>
                <w:lang w:eastAsia="en-US"/>
              </w:rPr>
              <w:t xml:space="preserve"> (כפי שהוגדרה בסעיף </w:t>
            </w:r>
            <w:r w:rsidR="00F1367B" w:rsidRPr="005A08D1">
              <w:rPr>
                <w:rFonts w:ascii="David" w:hAnsi="David"/>
                <w:rtl/>
                <w:lang w:eastAsia="en-US"/>
              </w:rPr>
              <w:fldChar w:fldCharType="begin"/>
            </w:r>
            <w:r w:rsidR="00F1367B" w:rsidRPr="005A08D1">
              <w:rPr>
                <w:rFonts w:ascii="David" w:hAnsi="David"/>
                <w:rtl/>
                <w:lang w:eastAsia="en-US"/>
              </w:rPr>
              <w:instrText xml:space="preserve"> </w:instrText>
            </w:r>
            <w:r w:rsidR="00F1367B" w:rsidRPr="005A08D1">
              <w:rPr>
                <w:rFonts w:ascii="David" w:hAnsi="David" w:hint="cs"/>
                <w:lang w:eastAsia="en-US"/>
              </w:rPr>
              <w:instrText>REF</w:instrText>
            </w:r>
            <w:r w:rsidR="00F1367B" w:rsidRPr="005A08D1">
              <w:rPr>
                <w:rFonts w:ascii="David" w:hAnsi="David" w:hint="cs"/>
                <w:rtl/>
                <w:lang w:eastAsia="en-US"/>
              </w:rPr>
              <w:instrText xml:space="preserve"> _</w:instrText>
            </w:r>
            <w:r w:rsidR="00F1367B" w:rsidRPr="005A08D1">
              <w:rPr>
                <w:rFonts w:ascii="David" w:hAnsi="David" w:hint="cs"/>
                <w:lang w:eastAsia="en-US"/>
              </w:rPr>
              <w:instrText>Ref43729010 \r \h</w:instrText>
            </w:r>
            <w:r w:rsidR="00F1367B" w:rsidRPr="005A08D1">
              <w:rPr>
                <w:rFonts w:ascii="David" w:hAnsi="David"/>
                <w:rtl/>
                <w:lang w:eastAsia="en-US"/>
              </w:rPr>
              <w:instrText xml:space="preserve">  \* </w:instrText>
            </w:r>
            <w:r w:rsidR="00F1367B" w:rsidRPr="005A08D1">
              <w:rPr>
                <w:rFonts w:ascii="David" w:hAnsi="David"/>
                <w:lang w:eastAsia="en-US"/>
              </w:rPr>
              <w:instrText>MERGEFORMAT</w:instrText>
            </w:r>
            <w:r w:rsidR="00F1367B" w:rsidRPr="005A08D1">
              <w:rPr>
                <w:rFonts w:ascii="David" w:hAnsi="David"/>
                <w:rtl/>
                <w:lang w:eastAsia="en-US"/>
              </w:rPr>
              <w:instrText xml:space="preserve"> </w:instrText>
            </w:r>
            <w:r w:rsidR="00F1367B" w:rsidRPr="005A08D1">
              <w:rPr>
                <w:rFonts w:ascii="David" w:hAnsi="David"/>
                <w:rtl/>
                <w:lang w:eastAsia="en-US"/>
              </w:rPr>
            </w:r>
            <w:r w:rsidR="00F1367B"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0.1.8.1</w:t>
            </w:r>
            <w:r w:rsidR="00F1367B" w:rsidRPr="005A08D1">
              <w:rPr>
                <w:rFonts w:ascii="David" w:hAnsi="David"/>
                <w:rtl/>
                <w:lang w:eastAsia="en-US"/>
              </w:rPr>
              <w:fldChar w:fldCharType="end"/>
            </w:r>
            <w:r w:rsidR="00307365" w:rsidRPr="005A08D1">
              <w:rPr>
                <w:rFonts w:ascii="David" w:hAnsi="David" w:hint="cs"/>
                <w:rtl/>
                <w:lang w:eastAsia="en-US"/>
              </w:rPr>
              <w:t>)</w:t>
            </w:r>
            <w:r w:rsidR="00F1367B" w:rsidRPr="005A08D1">
              <w:rPr>
                <w:rFonts w:ascii="David" w:hAnsi="David" w:hint="cs"/>
                <w:rtl/>
                <w:lang w:eastAsia="en-US"/>
              </w:rPr>
              <w:t xml:space="preserve"> </w:t>
            </w:r>
          </w:p>
        </w:tc>
        <w:tc>
          <w:tcPr>
            <w:tcW w:w="3086" w:type="dxa"/>
            <w:shd w:val="clear" w:color="auto" w:fill="auto"/>
          </w:tcPr>
          <w:p w:rsidR="00EC6DE0" w:rsidRPr="005A08D1" w:rsidRDefault="00307365" w:rsidP="00510110">
            <w:pPr>
              <w:pStyle w:val="34"/>
              <w:keepNext/>
              <w:spacing w:before="60" w:after="60"/>
              <w:ind w:left="0" w:firstLine="0"/>
              <w:rPr>
                <w:rFonts w:ascii="David" w:hAnsi="David"/>
                <w:rtl/>
                <w:lang w:eastAsia="en-US"/>
              </w:rPr>
            </w:pPr>
            <w:r w:rsidRPr="005A08D1">
              <w:rPr>
                <w:rFonts w:ascii="David" w:hAnsi="David" w:hint="cs"/>
                <w:rtl/>
                <w:lang w:eastAsia="en-US"/>
              </w:rPr>
              <w:t xml:space="preserve">עמידה בלוחות הזמנים שהוגדרו בסעיף </w:t>
            </w:r>
            <w:r w:rsidRPr="005A08D1">
              <w:rPr>
                <w:rFonts w:ascii="David" w:hAnsi="David"/>
                <w:rtl/>
                <w:lang w:eastAsia="en-US"/>
              </w:rPr>
              <w:fldChar w:fldCharType="begin"/>
            </w:r>
            <w:r w:rsidRPr="005A08D1">
              <w:rPr>
                <w:rFonts w:ascii="David" w:hAnsi="David"/>
                <w:rtl/>
                <w:lang w:eastAsia="en-US"/>
              </w:rPr>
              <w:instrText xml:space="preserve"> </w:instrText>
            </w:r>
            <w:r w:rsidRPr="005A08D1">
              <w:rPr>
                <w:rFonts w:ascii="David" w:hAnsi="David" w:hint="cs"/>
                <w:lang w:eastAsia="en-US"/>
              </w:rPr>
              <w:instrText>REF</w:instrText>
            </w:r>
            <w:r w:rsidRPr="005A08D1">
              <w:rPr>
                <w:rFonts w:ascii="David" w:hAnsi="David" w:hint="cs"/>
                <w:rtl/>
                <w:lang w:eastAsia="en-US"/>
              </w:rPr>
              <w:instrText xml:space="preserve"> _</w:instrText>
            </w:r>
            <w:r w:rsidRPr="005A08D1">
              <w:rPr>
                <w:rFonts w:ascii="David" w:hAnsi="David" w:hint="cs"/>
                <w:lang w:eastAsia="en-US"/>
              </w:rPr>
              <w:instrText>Ref44242096 \r \h</w:instrText>
            </w:r>
            <w:r w:rsidRPr="005A08D1">
              <w:rPr>
                <w:rFonts w:ascii="David" w:hAnsi="David"/>
                <w:rtl/>
                <w:lang w:eastAsia="en-US"/>
              </w:rPr>
              <w:instrText xml:space="preserve">  \* </w:instrText>
            </w:r>
            <w:r w:rsidRPr="005A08D1">
              <w:rPr>
                <w:rFonts w:ascii="David" w:hAnsi="David"/>
                <w:lang w:eastAsia="en-US"/>
              </w:rPr>
              <w:instrText>MERGEFORMAT</w:instrText>
            </w:r>
            <w:r w:rsidRPr="005A08D1">
              <w:rPr>
                <w:rFonts w:ascii="David" w:hAnsi="David"/>
                <w:rtl/>
                <w:lang w:eastAsia="en-US"/>
              </w:rPr>
              <w:instrText xml:space="preserve"> </w:instrText>
            </w:r>
            <w:r w:rsidRPr="005A08D1">
              <w:rPr>
                <w:rFonts w:ascii="David" w:hAnsi="David"/>
                <w:rtl/>
                <w:lang w:eastAsia="en-US"/>
              </w:rPr>
            </w:r>
            <w:r w:rsidRPr="005A08D1">
              <w:rPr>
                <w:rFonts w:ascii="David" w:hAnsi="David"/>
                <w:rtl/>
                <w:lang w:eastAsia="en-US"/>
              </w:rPr>
              <w:fldChar w:fldCharType="separate"/>
            </w:r>
            <w:r w:rsidR="00DC287B">
              <w:rPr>
                <w:rFonts w:ascii="David" w:hAnsi="David"/>
                <w:cs/>
                <w:lang w:eastAsia="en-US"/>
              </w:rPr>
              <w:t>‎</w:t>
            </w:r>
            <w:r w:rsidR="00DC287B">
              <w:rPr>
                <w:rFonts w:ascii="David" w:hAnsi="David"/>
                <w:lang w:eastAsia="en-US"/>
              </w:rPr>
              <w:t>1.3.1</w:t>
            </w:r>
            <w:r w:rsidRPr="005A08D1">
              <w:rPr>
                <w:rFonts w:ascii="David" w:hAnsi="David"/>
                <w:rtl/>
                <w:lang w:eastAsia="en-US"/>
              </w:rPr>
              <w:fldChar w:fldCharType="end"/>
            </w:r>
          </w:p>
        </w:tc>
        <w:tc>
          <w:tcPr>
            <w:tcW w:w="3472"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 xml:space="preserve">עבור כל חריגה של מעל </w:t>
            </w:r>
          </w:p>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15</w:t>
            </w:r>
            <w:r w:rsidR="00954848" w:rsidRPr="005A08D1">
              <w:rPr>
                <w:rFonts w:ascii="David" w:hAnsi="David" w:hint="cs"/>
                <w:rtl/>
                <w:lang w:eastAsia="en-US"/>
              </w:rPr>
              <w:t xml:space="preserve">% בלוח הזמנים: על כל 1% (אחוז) חריגה או חלקו - </w:t>
            </w:r>
            <w:r w:rsidRPr="005A08D1">
              <w:rPr>
                <w:rFonts w:ascii="David" w:hAnsi="David" w:hint="cs"/>
                <w:rtl/>
                <w:lang w:eastAsia="en-US"/>
              </w:rPr>
              <w:t xml:space="preserve">הפחתה של 0.5% מהתמורה עבור </w:t>
            </w:r>
            <w:r w:rsidRPr="005A08D1">
              <w:rPr>
                <w:rFonts w:ascii="David" w:hAnsi="David"/>
                <w:rtl/>
              </w:rPr>
              <w:t>רישיון אתר (</w:t>
            </w:r>
            <w:r w:rsidRPr="005A08D1">
              <w:rPr>
                <w:rFonts w:ascii="David" w:hAnsi="David"/>
              </w:rPr>
              <w:t>Site License</w:t>
            </w:r>
            <w:r w:rsidRPr="005A08D1">
              <w:rPr>
                <w:rFonts w:ascii="David" w:hAnsi="David"/>
                <w:rtl/>
              </w:rPr>
              <w:t>)</w:t>
            </w:r>
            <w:r w:rsidRPr="005A08D1">
              <w:rPr>
                <w:rFonts w:ascii="David" w:hAnsi="David" w:hint="cs"/>
                <w:rtl/>
                <w:lang w:eastAsia="en-US"/>
              </w:rPr>
              <w:t>; זאת בלי לגרוע מזכות המזמין לזכות בסעדים נוספים בשל ההפרה היסודית של ההסכם</w:t>
            </w:r>
            <w:r w:rsidR="00954848" w:rsidRPr="005A08D1">
              <w:rPr>
                <w:rFonts w:ascii="David" w:hAnsi="David" w:hint="cs"/>
                <w:rtl/>
                <w:lang w:eastAsia="en-US"/>
              </w:rPr>
              <w:t>.</w:t>
            </w:r>
          </w:p>
        </w:tc>
      </w:tr>
      <w:tr w:rsidR="00EC6DE0" w:rsidRPr="005A08D1" w:rsidTr="00944942">
        <w:tc>
          <w:tcPr>
            <w:tcW w:w="3081" w:type="dxa"/>
            <w:shd w:val="clear" w:color="auto" w:fill="auto"/>
          </w:tcPr>
          <w:p w:rsidR="003C4E71" w:rsidRPr="005A08D1" w:rsidRDefault="00EC6DE0" w:rsidP="003C4E71">
            <w:pPr>
              <w:pStyle w:val="34"/>
              <w:keepNext/>
              <w:spacing w:before="60" w:after="60"/>
              <w:ind w:left="0" w:firstLine="0"/>
              <w:rPr>
                <w:rFonts w:ascii="David" w:hAnsi="David"/>
                <w:rtl/>
                <w:lang w:eastAsia="en-US"/>
              </w:rPr>
            </w:pPr>
            <w:r w:rsidRPr="005A08D1">
              <w:rPr>
                <w:rFonts w:ascii="David" w:hAnsi="David" w:hint="cs"/>
                <w:rtl/>
                <w:lang w:eastAsia="en-US"/>
              </w:rPr>
              <w:t>אי עמידה בלוחות זמנים לביצוע עבודות נוספות כגון שיפורים ושינויים.</w:t>
            </w:r>
          </w:p>
        </w:tc>
        <w:tc>
          <w:tcPr>
            <w:tcW w:w="3086" w:type="dxa"/>
            <w:shd w:val="clear" w:color="auto" w:fill="auto"/>
          </w:tcPr>
          <w:p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עמיד</w:t>
            </w:r>
            <w:r w:rsidR="005D7834" w:rsidRPr="005A08D1">
              <w:rPr>
                <w:rFonts w:ascii="David" w:hAnsi="David" w:hint="cs"/>
                <w:rtl/>
                <w:lang w:eastAsia="en-US"/>
              </w:rPr>
              <w:t>ה בלוח הזמנים כפי שסוכם בין המציע</w:t>
            </w:r>
            <w:r w:rsidRPr="005A08D1">
              <w:rPr>
                <w:rFonts w:ascii="David" w:hAnsi="David" w:hint="cs"/>
                <w:rtl/>
                <w:lang w:eastAsia="en-US"/>
              </w:rPr>
              <w:t xml:space="preserve"> למזמין.</w:t>
            </w:r>
          </w:p>
        </w:tc>
        <w:tc>
          <w:tcPr>
            <w:tcW w:w="3472" w:type="dxa"/>
            <w:shd w:val="clear" w:color="auto" w:fill="auto"/>
          </w:tcPr>
          <w:p w:rsidR="00EC6DE0" w:rsidRPr="005A08D1" w:rsidRDefault="00547F2F" w:rsidP="00510110">
            <w:pPr>
              <w:pStyle w:val="34"/>
              <w:keepNext/>
              <w:spacing w:before="60" w:after="60"/>
              <w:ind w:left="0" w:firstLine="0"/>
              <w:rPr>
                <w:rFonts w:ascii="David" w:hAnsi="David"/>
                <w:rtl/>
                <w:lang w:eastAsia="en-US"/>
              </w:rPr>
            </w:pPr>
            <w:r w:rsidRPr="005A08D1">
              <w:rPr>
                <w:rFonts w:ascii="David" w:hAnsi="David" w:hint="cs"/>
                <w:rtl/>
                <w:lang w:eastAsia="en-US"/>
              </w:rPr>
              <w:t>עבור חריגה של מעל</w:t>
            </w:r>
            <w:r w:rsidR="00EC6DE0" w:rsidRPr="005A08D1">
              <w:rPr>
                <w:rFonts w:ascii="David" w:hAnsi="David" w:hint="cs"/>
                <w:rtl/>
                <w:lang w:eastAsia="en-US"/>
              </w:rPr>
              <w:t xml:space="preserve"> 15% בלוח הזמנים </w:t>
            </w:r>
            <w:r w:rsidR="00EC6DE0" w:rsidRPr="005A08D1">
              <w:rPr>
                <w:rFonts w:ascii="David" w:hAnsi="David"/>
                <w:rtl/>
                <w:lang w:eastAsia="en-US"/>
              </w:rPr>
              <w:t>–</w:t>
            </w:r>
            <w:r w:rsidRPr="005A08D1">
              <w:rPr>
                <w:rFonts w:ascii="David" w:hAnsi="David" w:hint="cs"/>
                <w:rtl/>
                <w:lang w:eastAsia="en-US"/>
              </w:rPr>
              <w:t xml:space="preserve"> </w:t>
            </w:r>
            <w:r w:rsidR="00EC6DE0" w:rsidRPr="005A08D1">
              <w:rPr>
                <w:rFonts w:ascii="David" w:hAnsi="David" w:hint="cs"/>
                <w:rtl/>
                <w:lang w:eastAsia="en-US"/>
              </w:rPr>
              <w:t>הפחתה של 0.5% מהתמורה עבור כל 1</w:t>
            </w:r>
            <w:r w:rsidR="00EC6DE0" w:rsidRPr="005A08D1">
              <w:rPr>
                <w:rFonts w:asciiTheme="minorHAnsi" w:hAnsiTheme="minorHAnsi"/>
                <w:lang w:eastAsia="en-US"/>
              </w:rPr>
              <w:t xml:space="preserve"> </w:t>
            </w:r>
            <w:r w:rsidR="00EC6DE0" w:rsidRPr="005A08D1">
              <w:rPr>
                <w:rFonts w:ascii="David" w:hAnsi="David" w:hint="cs"/>
                <w:rtl/>
                <w:lang w:eastAsia="en-US"/>
              </w:rPr>
              <w:t>אחוז חריגה או חלקו.</w:t>
            </w:r>
          </w:p>
        </w:tc>
      </w:tr>
    </w:tbl>
    <w:p w:rsidR="00EC6DE0" w:rsidRPr="005A08D1" w:rsidRDefault="00EC6DE0" w:rsidP="00510110">
      <w:pPr>
        <w:spacing w:after="160"/>
        <w:rPr>
          <w:rFonts w:ascii="David" w:hAnsi="David"/>
        </w:rPr>
      </w:pPr>
    </w:p>
    <w:p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הן ההפרה והן הפיצוי המוסכם יקבעו, בשים לב למהות ההפרה, היקפה והשפעתה על עבודתם התקינה של המזמינים.</w:t>
      </w:r>
    </w:p>
    <w:p w:rsidR="00D15744" w:rsidRPr="005A08D1" w:rsidRDefault="005D7834" w:rsidP="00510110">
      <w:pPr>
        <w:pStyle w:val="af6"/>
        <w:numPr>
          <w:ilvl w:val="2"/>
          <w:numId w:val="34"/>
        </w:numPr>
        <w:spacing w:after="160"/>
        <w:ind w:left="1422" w:hanging="702"/>
        <w:rPr>
          <w:rFonts w:ascii="David" w:hAnsi="David"/>
        </w:rPr>
      </w:pPr>
      <w:r w:rsidRPr="005A08D1">
        <w:rPr>
          <w:rFonts w:ascii="David" w:hAnsi="David"/>
          <w:rtl/>
        </w:rPr>
        <w:t>במידה וה</w:t>
      </w:r>
      <w:r w:rsidRPr="005A08D1">
        <w:rPr>
          <w:rFonts w:ascii="David" w:hAnsi="David" w:hint="cs"/>
          <w:rtl/>
        </w:rPr>
        <w:t>מציע</w:t>
      </w:r>
      <w:r w:rsidR="00D15744" w:rsidRPr="005A08D1">
        <w:rPr>
          <w:rFonts w:ascii="David" w:hAnsi="David"/>
          <w:rtl/>
        </w:rPr>
        <w:t xml:space="preserve"> לא יעמוד בדרישות המפורטות ב</w:t>
      </w:r>
      <w:hyperlink w:anchor="_מימוש" w:history="1">
        <w:r w:rsidR="00D15744" w:rsidRPr="005A08D1">
          <w:rPr>
            <w:rStyle w:val="Hyperlink"/>
            <w:rFonts w:ascii="David" w:hAnsi="David"/>
            <w:rtl/>
          </w:rPr>
          <w:t>פרק 4</w:t>
        </w:r>
      </w:hyperlink>
      <w:r w:rsidR="00D15744" w:rsidRPr="005A08D1">
        <w:rPr>
          <w:rFonts w:ascii="David" w:hAnsi="David"/>
          <w:rtl/>
        </w:rPr>
        <w:t xml:space="preserve"> (לדוגמא</w:t>
      </w:r>
      <w:r w:rsidR="0056206B" w:rsidRPr="005A08D1">
        <w:rPr>
          <w:rFonts w:ascii="David" w:hAnsi="David" w:hint="cs"/>
          <w:rtl/>
        </w:rPr>
        <w:t>:</w:t>
      </w:r>
      <w:r w:rsidR="00D15744" w:rsidRPr="005A08D1">
        <w:rPr>
          <w:rFonts w:ascii="David" w:hAnsi="David"/>
          <w:rtl/>
        </w:rPr>
        <w:t xml:space="preserve"> לא יהיה זמין לקריאות שירות בחלון הזמן הנדרש, לא יעמוד בזמני התגובה וכדומה),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 לאחר שניתנה לספק זכות לשימוע וה</w:t>
      </w:r>
      <w:r w:rsidR="0056206B" w:rsidRPr="005A08D1">
        <w:rPr>
          <w:rFonts w:ascii="David" w:hAnsi="David"/>
          <w:rtl/>
        </w:rPr>
        <w:t>תראה בכתב לתיקון ההפרה/</w:t>
      </w:r>
      <w:r w:rsidR="00D15744" w:rsidRPr="005A08D1">
        <w:rPr>
          <w:rFonts w:ascii="David" w:hAnsi="David"/>
          <w:rtl/>
        </w:rPr>
        <w:t>הליקוי בפרק זמ</w:t>
      </w:r>
      <w:r w:rsidRPr="005A08D1">
        <w:rPr>
          <w:rFonts w:ascii="David" w:hAnsi="David"/>
          <w:rtl/>
        </w:rPr>
        <w:t>ן של עד 14 ימים – להחליף את ה</w:t>
      </w:r>
      <w:r w:rsidRPr="005A08D1">
        <w:rPr>
          <w:rFonts w:ascii="David" w:hAnsi="David" w:hint="cs"/>
          <w:rtl/>
        </w:rPr>
        <w:t>מציע</w:t>
      </w:r>
      <w:r w:rsidR="00D15744" w:rsidRPr="005A08D1">
        <w:rPr>
          <w:rFonts w:ascii="David" w:hAnsi="David"/>
          <w:rtl/>
        </w:rPr>
        <w:t>; לשכור את שירותיו של ספק אחר לצורך תחזוקת המערכת שסופקה על פי מכרז זה</w:t>
      </w:r>
      <w:r w:rsidRPr="005A08D1">
        <w:rPr>
          <w:rFonts w:ascii="David" w:hAnsi="David"/>
          <w:rtl/>
        </w:rPr>
        <w:t>; לחלט את הערבות הבנקאית של ה</w:t>
      </w:r>
      <w:r w:rsidRPr="005A08D1">
        <w:rPr>
          <w:rFonts w:ascii="David" w:hAnsi="David" w:hint="cs"/>
          <w:rtl/>
        </w:rPr>
        <w:t>מציע</w:t>
      </w:r>
      <w:r w:rsidR="00D15744" w:rsidRPr="005A08D1">
        <w:rPr>
          <w:rFonts w:ascii="David" w:hAnsi="David"/>
          <w:rtl/>
        </w:rPr>
        <w:t>; ולממש כל זכות המוקנית לו. עורך המכרז רשאי להאריך את פרק הזמן שי</w:t>
      </w:r>
      <w:r w:rsidR="0056206B" w:rsidRPr="005A08D1">
        <w:rPr>
          <w:rFonts w:ascii="David" w:hAnsi="David" w:hint="cs"/>
          <w:rtl/>
        </w:rPr>
        <w:t>י</w:t>
      </w:r>
      <w:r w:rsidR="00D15744" w:rsidRPr="005A08D1">
        <w:rPr>
          <w:rFonts w:ascii="David" w:hAnsi="David"/>
          <w:rtl/>
        </w:rPr>
        <w:t>נתן לספק לתיקון ההפרה/הליקוי בהתאם לשיקול דעתו הבלעדי</w:t>
      </w:r>
      <w:r w:rsidR="00D15744" w:rsidRPr="005A08D1">
        <w:rPr>
          <w:rFonts w:ascii="David" w:hAnsi="David" w:hint="cs"/>
          <w:rtl/>
        </w:rPr>
        <w:t>.</w:t>
      </w:r>
    </w:p>
    <w:p w:rsidR="00A94762" w:rsidRPr="005A08D1" w:rsidRDefault="00A94762" w:rsidP="00510110">
      <w:pPr>
        <w:rPr>
          <w:rtl/>
        </w:rPr>
      </w:pPr>
    </w:p>
    <w:p w:rsidR="00670E3A" w:rsidRPr="005A08D1" w:rsidRDefault="00BD1DBB"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הדרכה, ליווי והטמעה</w:t>
      </w:r>
    </w:p>
    <w:p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 xml:space="preserve">הדרכת השימוש </w:t>
      </w:r>
      <w:r w:rsidR="00D443C9" w:rsidRPr="005A08D1">
        <w:rPr>
          <w:rFonts w:ascii="David" w:hAnsi="David"/>
          <w:rtl/>
        </w:rPr>
        <w:t xml:space="preserve">במערכת והטמעתה יבוצעו ע"י צוות </w:t>
      </w:r>
      <w:r w:rsidR="00D443C9" w:rsidRPr="005A08D1">
        <w:rPr>
          <w:rFonts w:ascii="David" w:hAnsi="David" w:hint="cs"/>
          <w:rtl/>
        </w:rPr>
        <w:t>ה</w:t>
      </w:r>
      <w:r w:rsidRPr="005A08D1">
        <w:rPr>
          <w:rFonts w:ascii="David" w:hAnsi="David"/>
          <w:rtl/>
        </w:rPr>
        <w:t>מזמין.</w:t>
      </w:r>
    </w:p>
    <w:p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הכשרה ראשונית של מדריכי המזמין (עד 10 איש) ת</w:t>
      </w:r>
      <w:r w:rsidR="00E276BA" w:rsidRPr="005A08D1">
        <w:rPr>
          <w:rFonts w:ascii="David" w:hAnsi="David"/>
          <w:rtl/>
        </w:rPr>
        <w:t>תבצע ע"י ה</w:t>
      </w:r>
      <w:r w:rsidR="00E276BA" w:rsidRPr="005A08D1">
        <w:rPr>
          <w:rFonts w:ascii="David" w:hAnsi="David" w:hint="cs"/>
          <w:rtl/>
        </w:rPr>
        <w:t>מציע</w:t>
      </w:r>
      <w:r w:rsidR="008D7D67" w:rsidRPr="005A08D1">
        <w:rPr>
          <w:rFonts w:ascii="David" w:hAnsi="David"/>
          <w:rtl/>
        </w:rPr>
        <w:t xml:space="preserve"> בהיקף שלא יפחת מ-</w:t>
      </w:r>
      <w:r w:rsidRPr="005A08D1">
        <w:rPr>
          <w:rFonts w:ascii="David" w:hAnsi="David"/>
          <w:rtl/>
        </w:rPr>
        <w:t>40 שעות ותהיה כלולה בהצעה בהתאם לאמור בס</w:t>
      </w:r>
      <w:r w:rsidR="008D7D67" w:rsidRPr="005A08D1">
        <w:rPr>
          <w:rFonts w:ascii="David" w:hAnsi="David"/>
          <w:rtl/>
        </w:rPr>
        <w:t>ע</w:t>
      </w:r>
      <w:r w:rsidR="008D7D67" w:rsidRPr="005A08D1">
        <w:rPr>
          <w:rFonts w:ascii="David" w:hAnsi="David" w:hint="cs"/>
          <w:rtl/>
        </w:rPr>
        <w:t xml:space="preserve">יף </w:t>
      </w:r>
      <w:r w:rsidR="0062013E" w:rsidRPr="005A08D1">
        <w:rPr>
          <w:rFonts w:ascii="David" w:hAnsi="David"/>
          <w:rtl/>
        </w:rPr>
        <w:fldChar w:fldCharType="begin"/>
      </w:r>
      <w:r w:rsidR="0062013E" w:rsidRPr="005A08D1">
        <w:rPr>
          <w:rFonts w:ascii="David" w:hAnsi="David"/>
          <w:rtl/>
        </w:rPr>
        <w:instrText xml:space="preserve"> </w:instrText>
      </w:r>
      <w:r w:rsidR="0062013E" w:rsidRPr="005A08D1">
        <w:rPr>
          <w:rFonts w:ascii="David" w:hAnsi="David" w:hint="cs"/>
        </w:rPr>
        <w:instrText>REF</w:instrText>
      </w:r>
      <w:r w:rsidR="0062013E" w:rsidRPr="005A08D1">
        <w:rPr>
          <w:rFonts w:ascii="David" w:hAnsi="David" w:hint="cs"/>
          <w:rtl/>
        </w:rPr>
        <w:instrText xml:space="preserve"> _</w:instrText>
      </w:r>
      <w:r w:rsidR="0062013E" w:rsidRPr="005A08D1">
        <w:rPr>
          <w:rFonts w:ascii="David" w:hAnsi="David" w:hint="cs"/>
        </w:rPr>
        <w:instrText>Ref44235860 \r \h</w:instrText>
      </w:r>
      <w:r w:rsidR="0062013E" w:rsidRPr="005A08D1">
        <w:rPr>
          <w:rFonts w:ascii="David" w:hAnsi="David"/>
          <w:rtl/>
        </w:rPr>
        <w:instrText xml:space="preserve">  \* </w:instrText>
      </w:r>
      <w:r w:rsidR="0062013E" w:rsidRPr="005A08D1">
        <w:rPr>
          <w:rFonts w:ascii="David" w:hAnsi="David"/>
        </w:rPr>
        <w:instrText>MERGEFORMAT</w:instrText>
      </w:r>
      <w:r w:rsidR="0062013E" w:rsidRPr="005A08D1">
        <w:rPr>
          <w:rFonts w:ascii="David" w:hAnsi="David"/>
          <w:rtl/>
        </w:rPr>
        <w:instrText xml:space="preserve"> </w:instrText>
      </w:r>
      <w:r w:rsidR="0062013E" w:rsidRPr="005A08D1">
        <w:rPr>
          <w:rFonts w:ascii="David" w:hAnsi="David"/>
          <w:rtl/>
        </w:rPr>
      </w:r>
      <w:r w:rsidR="0062013E" w:rsidRPr="005A08D1">
        <w:rPr>
          <w:rFonts w:ascii="David" w:hAnsi="David"/>
          <w:rtl/>
        </w:rPr>
        <w:fldChar w:fldCharType="separate"/>
      </w:r>
      <w:r w:rsidR="00DC287B">
        <w:rPr>
          <w:rFonts w:ascii="David" w:hAnsi="David"/>
          <w:cs/>
        </w:rPr>
        <w:t>‎</w:t>
      </w:r>
      <w:r w:rsidR="00DC287B">
        <w:rPr>
          <w:rFonts w:ascii="David" w:hAnsi="David"/>
        </w:rPr>
        <w:t>4.2.1.2</w:t>
      </w:r>
      <w:r w:rsidR="0062013E" w:rsidRPr="005A08D1">
        <w:rPr>
          <w:rFonts w:ascii="David" w:hAnsi="David"/>
          <w:rtl/>
        </w:rPr>
        <w:fldChar w:fldCharType="end"/>
      </w:r>
      <w:r w:rsidR="008D7D67" w:rsidRPr="005A08D1">
        <w:rPr>
          <w:rFonts w:ascii="David" w:hAnsi="David" w:hint="cs"/>
          <w:rtl/>
        </w:rPr>
        <w:t xml:space="preserve"> </w:t>
      </w:r>
      <w:r w:rsidRPr="005A08D1">
        <w:rPr>
          <w:rFonts w:ascii="David" w:hAnsi="David"/>
          <w:rtl/>
        </w:rPr>
        <w:t>לעיל.</w:t>
      </w:r>
    </w:p>
    <w:p w:rsidR="003447FA" w:rsidRPr="005A08D1" w:rsidRDefault="00E276BA" w:rsidP="00510110">
      <w:pPr>
        <w:pStyle w:val="af6"/>
        <w:numPr>
          <w:ilvl w:val="2"/>
          <w:numId w:val="34"/>
        </w:numPr>
        <w:spacing w:after="160"/>
        <w:ind w:left="1422" w:hanging="702"/>
        <w:rPr>
          <w:rFonts w:ascii="David" w:hAnsi="David"/>
          <w:rtl/>
        </w:rPr>
      </w:pPr>
      <w:r w:rsidRPr="005A08D1">
        <w:rPr>
          <w:rFonts w:ascii="David" w:hAnsi="David"/>
          <w:rtl/>
        </w:rPr>
        <w:t>מעבר להכשרה הראשונית כאמור, ה</w:t>
      </w:r>
      <w:r w:rsidRPr="005A08D1">
        <w:rPr>
          <w:rFonts w:ascii="David" w:hAnsi="David" w:hint="cs"/>
          <w:rtl/>
        </w:rPr>
        <w:t>מציע</w:t>
      </w:r>
      <w:r w:rsidR="003447FA" w:rsidRPr="005A08D1">
        <w:rPr>
          <w:rFonts w:ascii="David" w:hAnsi="David"/>
          <w:rtl/>
        </w:rPr>
        <w:t xml:space="preserve"> יסייע לצוות המזמין בהדרכת מדריכי המזמין ו/או משתמשי המערכת, אם יידרש לכך ע"י צוות המזמין. הסיוע יכול לכלול תמיכה טלפונית, התחברות מרחוק לסביבת הבדיקות (התחברות מרחוק לסביבת הייצור לא תאושר), התכתבות באמצעים שונים וכן הגעה פיסית לאתר הדרכה שיוגדר ע"י המזמין בפריסה ארצית למתן הסיוע כאמור. התשלום עבור מתן הסיוע יבוצע לפי השקעת השעות בפועל, כמפורט ב</w:t>
      </w:r>
      <w:hyperlink w:anchor="_עלות_–_משאבים" w:history="1">
        <w:r w:rsidR="003447FA" w:rsidRPr="005A08D1">
          <w:rPr>
            <w:rStyle w:val="Hyperlink"/>
            <w:rFonts w:ascii="David" w:hAnsi="David"/>
            <w:rtl/>
          </w:rPr>
          <w:t>פרק 5</w:t>
        </w:r>
      </w:hyperlink>
      <w:r w:rsidR="003447FA" w:rsidRPr="005A08D1">
        <w:rPr>
          <w:rFonts w:ascii="David" w:hAnsi="David"/>
          <w:rtl/>
        </w:rPr>
        <w:t xml:space="preserve"> להלן.</w:t>
      </w:r>
    </w:p>
    <w:p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שמירה על פעילות שוטפת</w:t>
      </w:r>
    </w:p>
    <w:p w:rsidR="003447FA" w:rsidRPr="005A08D1" w:rsidRDefault="003447FA" w:rsidP="00510110">
      <w:pPr>
        <w:pStyle w:val="41"/>
        <w:ind w:left="1989" w:hanging="909"/>
        <w:rPr>
          <w:rtl/>
        </w:rPr>
      </w:pPr>
      <w:r w:rsidRPr="005A08D1">
        <w:rPr>
          <w:rtl/>
        </w:rPr>
        <w:lastRenderedPageBreak/>
        <w:t>במשרדי המזמ</w:t>
      </w:r>
      <w:r w:rsidR="0040263F" w:rsidRPr="005A08D1">
        <w:rPr>
          <w:rtl/>
        </w:rPr>
        <w:t>ין מתקיימת פעילות שוטפת. על ה</w:t>
      </w:r>
      <w:r w:rsidR="0040263F" w:rsidRPr="005A08D1">
        <w:rPr>
          <w:rFonts w:hint="cs"/>
          <w:rtl/>
        </w:rPr>
        <w:t>מציע</w:t>
      </w:r>
      <w:r w:rsidRPr="005A08D1">
        <w:rPr>
          <w:rtl/>
        </w:rPr>
        <w:t xml:space="preserve"> יהיה לכוון את עבודתו באופן שההפרעה למהלך העבודה השגרתית באתרים ובמערכות המטופלות תהיה מזערית. יובהר כי בכל משרד ממשלתי קיים קב"ט. הזוכה מתחייב בביצוע ויישום הדרישות הביטחוניות של עורך המכרז בכל שלב משלבי מתן השירותים. בנוסף, הזוכה מתחייב לעמוד בדרישת הממונה על אבטחת מידע ובדרישות חוק הגנת הפרטיות וההנחיות מכוחו. על המציע לחתום על התחייבות בדבר הגנת הפרטיות לפי הנוסח המחייב </w:t>
      </w:r>
      <w:hyperlink w:anchor="נספח2פרק10" w:history="1">
        <w:r w:rsidR="00621A96" w:rsidRPr="005A08D1">
          <w:rPr>
            <w:rStyle w:val="Hyperlink"/>
            <w:rtl/>
          </w:rPr>
          <w:t>בפרק 1</w:t>
        </w:r>
        <w:r w:rsidR="00621A96" w:rsidRPr="005A08D1">
          <w:rPr>
            <w:rStyle w:val="Hyperlink"/>
            <w:rFonts w:hint="cs"/>
            <w:rtl/>
          </w:rPr>
          <w:t>0</w:t>
        </w:r>
        <w:r w:rsidRPr="005A08D1">
          <w:rPr>
            <w:rStyle w:val="Hyperlink"/>
            <w:rtl/>
          </w:rPr>
          <w:t xml:space="preserve"> של נספח 2</w:t>
        </w:r>
      </w:hyperlink>
      <w:r w:rsidRPr="005A08D1">
        <w:rPr>
          <w:rtl/>
        </w:rPr>
        <w:t xml:space="preserve"> למסמכי המכרז.</w:t>
      </w:r>
    </w:p>
    <w:p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 xml:space="preserve"> קשר עם נציגי עורך המכרז והמזמין</w:t>
      </w:r>
    </w:p>
    <w:p w:rsidR="003447FA" w:rsidRPr="005A08D1" w:rsidRDefault="00CE1193" w:rsidP="00510110">
      <w:pPr>
        <w:pStyle w:val="41"/>
        <w:ind w:left="1989" w:hanging="909"/>
        <w:rPr>
          <w:rtl/>
        </w:rPr>
      </w:pPr>
      <w:r w:rsidRPr="005A08D1">
        <w:rPr>
          <w:rtl/>
        </w:rPr>
        <w:t>ה</w:t>
      </w:r>
      <w:r w:rsidRPr="005A08D1">
        <w:rPr>
          <w:rFonts w:hint="cs"/>
          <w:rtl/>
        </w:rPr>
        <w:t>מציע</w:t>
      </w:r>
      <w:r w:rsidR="003447FA" w:rsidRPr="005A08D1">
        <w:rPr>
          <w:rtl/>
        </w:rPr>
        <w:t xml:space="preserve"> יתחייב לעמוד בכל מהלך עבודתו בקשר רצוף עם נציג המזמין אשר ימונה כדי לפקח על התקדמות הפרויקט וכן עם גורמים שיכול ועורך המכרז יסתייע בהם.</w:t>
      </w:r>
    </w:p>
    <w:p w:rsidR="006C61AD" w:rsidRPr="005A08D1" w:rsidRDefault="00CE1193" w:rsidP="00510110">
      <w:pPr>
        <w:pStyle w:val="41"/>
        <w:ind w:left="1989" w:hanging="909"/>
      </w:pPr>
      <w:r w:rsidRPr="005A08D1">
        <w:rPr>
          <w:rtl/>
        </w:rPr>
        <w:t>ה</w:t>
      </w:r>
      <w:r w:rsidRPr="005A08D1">
        <w:rPr>
          <w:rFonts w:hint="cs"/>
          <w:rtl/>
        </w:rPr>
        <w:t>מציע</w:t>
      </w:r>
      <w:r w:rsidR="003447FA" w:rsidRPr="005A08D1">
        <w:rPr>
          <w:rtl/>
        </w:rPr>
        <w:t xml:space="preserve"> יאפשר לנציגי המזמין או מי מטעמו, להיות נוכחים בכל שלב משלבי העבודה</w:t>
      </w:r>
      <w:r w:rsidR="003447FA" w:rsidRPr="005A08D1">
        <w:rPr>
          <w:rFonts w:hint="cs"/>
          <w:rtl/>
        </w:rPr>
        <w:t>.</w:t>
      </w:r>
    </w:p>
    <w:p w:rsidR="00717CAE" w:rsidRPr="005A08D1" w:rsidRDefault="00717CAE" w:rsidP="00510110">
      <w:pPr>
        <w:spacing w:after="160"/>
        <w:rPr>
          <w:rFonts w:ascii="David" w:hAnsi="David"/>
          <w:rtl/>
        </w:rPr>
      </w:pPr>
    </w:p>
    <w:p w:rsidR="00717CAE" w:rsidRPr="005A08D1" w:rsidRDefault="00717CAE" w:rsidP="00510110">
      <w:pPr>
        <w:bidi w:val="0"/>
        <w:spacing w:after="160"/>
        <w:rPr>
          <w:rFonts w:ascii="David" w:hAnsi="David"/>
        </w:rPr>
      </w:pPr>
      <w:r w:rsidRPr="005A08D1">
        <w:rPr>
          <w:rFonts w:ascii="David" w:hAnsi="David"/>
          <w:rtl/>
        </w:rPr>
        <w:br w:type="page"/>
      </w:r>
    </w:p>
    <w:p w:rsidR="00717CAE" w:rsidRPr="005A08D1" w:rsidRDefault="00717CAE" w:rsidP="00510110">
      <w:pPr>
        <w:spacing w:after="160"/>
        <w:rPr>
          <w:rFonts w:ascii="David" w:hAnsi="David"/>
          <w:rtl/>
        </w:rPr>
      </w:pPr>
    </w:p>
    <w:p w:rsidR="006C61AD" w:rsidRPr="005A08D1" w:rsidRDefault="006C61AD" w:rsidP="00510110">
      <w:pPr>
        <w:pStyle w:val="12"/>
        <w:numPr>
          <w:ilvl w:val="0"/>
          <w:numId w:val="34"/>
        </w:numPr>
        <w:rPr>
          <w:rFonts w:ascii="David" w:hAnsi="David" w:cs="David"/>
          <w:b/>
          <w:bCs/>
          <w:color w:val="auto"/>
          <w:sz w:val="36"/>
          <w:szCs w:val="36"/>
          <w:rtl/>
        </w:rPr>
      </w:pPr>
      <w:bookmarkStart w:id="229" w:name="_עלות_–_משאבים"/>
      <w:bookmarkStart w:id="230" w:name="_Toc43730980"/>
      <w:bookmarkEnd w:id="229"/>
      <w:r w:rsidRPr="005A08D1">
        <w:rPr>
          <w:rFonts w:ascii="David" w:hAnsi="David" w:cs="David"/>
          <w:b/>
          <w:bCs/>
          <w:color w:val="auto"/>
          <w:sz w:val="36"/>
          <w:szCs w:val="36"/>
          <w:rtl/>
        </w:rPr>
        <w:t>עלות – משאבים</w:t>
      </w:r>
      <w:bookmarkEnd w:id="230"/>
    </w:p>
    <w:p w:rsidR="006C61AD" w:rsidRPr="005A08D1" w:rsidRDefault="00F5669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תמצית העלויות</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פרק זה מגדיר את מבנה התעריפים עבור כל השירותים המתוארים במכרז זה.</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המוצעים ימולאו עפ"י הדרישות המפורטות בפרק זה. יובהר כי חלק מרכיבי העלות המופיעים בפרק זה הינם מחירים קבועים, וחלק נוסף ממרכיבי עלות אשר יוגשו במסגרת המכרז הינם מחירי מקסימום שנקבע לפריט.</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כל המחירים המפורטים במכרז ז</w:t>
      </w:r>
      <w:r w:rsidR="00CE1193" w:rsidRPr="005A08D1">
        <w:rPr>
          <w:rFonts w:ascii="David" w:hAnsi="David"/>
          <w:rtl/>
        </w:rPr>
        <w:t>ה וכל המחירים שיוצעו על ידי</w:t>
      </w:r>
      <w:r w:rsidRPr="005A08D1">
        <w:rPr>
          <w:rFonts w:ascii="David" w:hAnsi="David"/>
          <w:rtl/>
        </w:rPr>
        <w:t xml:space="preserve"> המציע יהיו בש"ח כולל מע"מ (שיעור המע"מ יהיה נכון למועד האחרון להגשת ההצעות) ויכללו את כל העלויות הכרוכות במימוש הצעת המציע לרבות כל אגרה והיטל או מס אחר, ככל שיחול שינוי בשיעור המע"מ הרי שהמחיר יתעדכן בהתאם לשיעור המע"מ החדש ובמועד הרלבנטי.</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לא תשולם לזוכה כל תמורה מעבר לאמור בהצעת המחיר (למעט הצמדה כמפורט להלן).</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המפורטים במכרז ז</w:t>
      </w:r>
      <w:r w:rsidR="00303CD4" w:rsidRPr="005A08D1">
        <w:rPr>
          <w:rFonts w:ascii="David" w:hAnsi="David"/>
          <w:rtl/>
        </w:rPr>
        <w:t>ה וכל המחירים שיוצעו על ידי</w:t>
      </w:r>
      <w:r w:rsidRPr="005A08D1">
        <w:rPr>
          <w:rFonts w:ascii="David" w:hAnsi="David"/>
          <w:rtl/>
        </w:rPr>
        <w:t xml:space="preserve"> המציע הם מחירים סופיים הכוללים את כל המרכיבים הנדרשים בכדי לספק ו/או להתקין ולספק את כל השירותים או העבודות המפורטות  במכרז זה ולספק הזוכה לא תהיה דרישה כלשהי לתוספת עלויות לפריטים שיתוחרו.</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יהיו נכונים ומעודכנים ליום הגשת ההצעות ויחייבו את הזוכה לאורך כל תקופת ההתקשרות (לרבות תקופות מימוש האופציה).</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תשלום התמורה יבוצע בהתאם ל</w:t>
      </w:r>
      <w:hyperlink r:id="rId18" w:history="1">
        <w:r w:rsidRPr="005A08D1">
          <w:rPr>
            <w:rStyle w:val="Hyperlink"/>
            <w:rFonts w:ascii="David" w:hAnsi="David"/>
            <w:rtl/>
          </w:rPr>
          <w:t>הוראת תכ"מ מס' 1.4.0.3</w:t>
        </w:r>
      </w:hyperlink>
      <w:r w:rsidRPr="005A08D1">
        <w:rPr>
          <w:rFonts w:ascii="David" w:hAnsi="David"/>
          <w:rtl/>
        </w:rPr>
        <w:t xml:space="preserve"> לאחר הגשת חשבונית מס כדין, בצירוף פירוט השירותים שסופקו וזאת בכפוף לכך שאחראי הפרויקט מטעם המזמין אישר את קבלת השירותים ו/או הטובין לשביעות רצונו של המזמין.</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החשבונית תוצא רק בהתאם להזמנה מאושרת החתומה ע"י מורשי החתימה של המזמין.</w:t>
      </w:r>
    </w:p>
    <w:p w:rsidR="000614F2" w:rsidRPr="005A08D1" w:rsidRDefault="000614F2" w:rsidP="00510110">
      <w:pPr>
        <w:pStyle w:val="af6"/>
        <w:numPr>
          <w:ilvl w:val="2"/>
          <w:numId w:val="34"/>
        </w:numPr>
        <w:spacing w:after="160"/>
        <w:rPr>
          <w:rFonts w:ascii="David" w:hAnsi="David"/>
          <w:rtl/>
        </w:rPr>
      </w:pPr>
      <w:r w:rsidRPr="005A08D1">
        <w:rPr>
          <w:rFonts w:ascii="David" w:hAnsi="David"/>
          <w:rtl/>
        </w:rPr>
        <w:t>כל רישיונות השימוש או הבעלות על הרכיבים השונים הכלולים בתשתיות המחשוב יהיו על שם מדינת ישראל.</w:t>
      </w:r>
    </w:p>
    <w:p w:rsidR="00DD04E8" w:rsidRPr="005A08D1" w:rsidRDefault="000614F2" w:rsidP="00510110">
      <w:pPr>
        <w:pStyle w:val="af6"/>
        <w:numPr>
          <w:ilvl w:val="2"/>
          <w:numId w:val="34"/>
        </w:numPr>
        <w:spacing w:after="160"/>
        <w:ind w:left="1422" w:hanging="702"/>
        <w:rPr>
          <w:rFonts w:ascii="David" w:hAnsi="David"/>
        </w:rPr>
      </w:pPr>
      <w:r w:rsidRPr="005A08D1">
        <w:rPr>
          <w:rFonts w:ascii="David" w:hAnsi="David"/>
          <w:rtl/>
        </w:rPr>
        <w:t>המחיר כולל את כל ההוצאות הישירות והעקיפות הדרושות לשם ביצוע מושלם ומלא של התחייבויות המציע, לרבות עבודות האפיון, העיצוב, האינטגרציה, הבדיקות, התיקונים, ההדרכה, ההטמעה והתיעוד אשר נדרשות לשם הקמת המערכת בהתאם למפורט וכל רישיון תוכנה שאינה מפורטת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Ref44246910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3.3.1.2</w:t>
      </w:r>
      <w:r w:rsidRPr="005A08D1">
        <w:rPr>
          <w:rFonts w:ascii="David" w:hAnsi="David"/>
          <w:rtl/>
        </w:rPr>
        <w:fldChar w:fldCharType="end"/>
      </w:r>
      <w:r w:rsidRPr="005A08D1">
        <w:rPr>
          <w:rFonts w:ascii="David" w:hAnsi="David" w:hint="cs"/>
          <w:rtl/>
        </w:rPr>
        <w:t>.</w:t>
      </w:r>
    </w:p>
    <w:p w:rsidR="00DD04E8" w:rsidRPr="005A08D1" w:rsidRDefault="00DD04E8" w:rsidP="00510110">
      <w:pPr>
        <w:rPr>
          <w:rtl/>
        </w:rPr>
      </w:pPr>
    </w:p>
    <w:p w:rsidR="00D814D0" w:rsidRPr="005A08D1" w:rsidRDefault="00F5669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פירוט העלויות (כתב הכמויות)</w:t>
      </w:r>
    </w:p>
    <w:p w:rsidR="00BC5677" w:rsidRPr="005A08D1" w:rsidRDefault="00BC5677" w:rsidP="00510110">
      <w:pPr>
        <w:pStyle w:val="af6"/>
        <w:numPr>
          <w:ilvl w:val="2"/>
          <w:numId w:val="34"/>
        </w:numPr>
        <w:spacing w:after="160"/>
        <w:rPr>
          <w:rFonts w:ascii="David" w:hAnsi="David"/>
          <w:rtl/>
        </w:rPr>
      </w:pPr>
      <w:r w:rsidRPr="005A08D1">
        <w:rPr>
          <w:rFonts w:ascii="David" w:hAnsi="David"/>
          <w:b/>
          <w:bCs/>
          <w:rtl/>
        </w:rPr>
        <w:t>רישיון אתר (</w:t>
      </w:r>
      <w:r w:rsidRPr="005A08D1">
        <w:rPr>
          <w:rFonts w:ascii="David" w:hAnsi="David"/>
          <w:b/>
          <w:bCs/>
        </w:rPr>
        <w:t>Site License</w:t>
      </w:r>
      <w:r w:rsidRPr="005A08D1">
        <w:rPr>
          <w:rFonts w:ascii="David" w:hAnsi="David"/>
          <w:b/>
          <w:bCs/>
          <w:rtl/>
        </w:rPr>
        <w:t>):</w:t>
      </w:r>
    </w:p>
    <w:p w:rsidR="00BC5677" w:rsidRPr="005A08D1" w:rsidRDefault="00BC5677" w:rsidP="00510110">
      <w:pPr>
        <w:pStyle w:val="41"/>
        <w:ind w:left="1847" w:hanging="767"/>
        <w:rPr>
          <w:rtl/>
        </w:rPr>
      </w:pPr>
      <w:bookmarkStart w:id="231" w:name="_Ref44497978"/>
      <w:r w:rsidRPr="005A08D1">
        <w:rPr>
          <w:rtl/>
        </w:rPr>
        <w:t>רישיון האתר יאפשר למזמין לעשות שימוש במערכת עבור כל הגופים המפורטים לע</w:t>
      </w:r>
      <w:r w:rsidR="00DA5CC9" w:rsidRPr="005A08D1">
        <w:rPr>
          <w:rtl/>
        </w:rPr>
        <w:t>יל ולכל המשתמשים של אותם גופים.</w:t>
      </w:r>
      <w:bookmarkEnd w:id="231"/>
    </w:p>
    <w:p w:rsidR="00BC5677" w:rsidRPr="005A08D1" w:rsidRDefault="00BC5677" w:rsidP="00510110">
      <w:pPr>
        <w:pStyle w:val="41"/>
        <w:ind w:left="1847" w:hanging="767"/>
        <w:rPr>
          <w:rtl/>
        </w:rPr>
      </w:pPr>
      <w:r w:rsidRPr="005A08D1">
        <w:rPr>
          <w:rtl/>
        </w:rPr>
        <w:lastRenderedPageBreak/>
        <w:t>רישיון האתר לא יהיה מוגבל בהיקף השימוש במערכת מכל בחינה שהיא ובכלל זה לא יהיה מוגבל בכמות המשתמשים, כמות המכרזים, ההיקף הכספי, כמות ההצעות, זמן השימוש במערכת וכיו"ב.</w:t>
      </w:r>
    </w:p>
    <w:p w:rsidR="00BC5677" w:rsidRPr="005A08D1" w:rsidRDefault="00BC5677" w:rsidP="00510110">
      <w:pPr>
        <w:pStyle w:val="41"/>
        <w:ind w:left="1847" w:hanging="767"/>
        <w:rPr>
          <w:rtl/>
        </w:rPr>
      </w:pPr>
      <w:bookmarkStart w:id="232" w:name="_Ref44247759"/>
      <w:r w:rsidRPr="005A08D1">
        <w:rPr>
          <w:rtl/>
        </w:rPr>
        <w:t>רישיון האתר יאפשר למזמין להפעיל התקנה מרכזית של המערכת שתשמש את כלל הגופים המשתמשים במערכת. ההתקנה המרכזית לא תהיה מוגבלת מכל בחינה שהיא ובכלל זה לא תהיה מוגבלת בכמות השרתים עליהם תותקן המערכת, כמות המעבדים, נפח בסיס הנתונים וכיו"ב.</w:t>
      </w:r>
      <w:bookmarkEnd w:id="232"/>
    </w:p>
    <w:p w:rsidR="00BC5677" w:rsidRPr="005A08D1" w:rsidRDefault="00BC5677" w:rsidP="00510110">
      <w:pPr>
        <w:pStyle w:val="41"/>
        <w:ind w:left="1847" w:hanging="767"/>
        <w:rPr>
          <w:rtl/>
        </w:rPr>
      </w:pPr>
      <w:r w:rsidRPr="005A08D1">
        <w:rPr>
          <w:rtl/>
        </w:rPr>
        <w:t xml:space="preserve">יובהר, כי המזמין/אתר האירוח מפעיל מערך </w:t>
      </w:r>
      <w:r w:rsidRPr="005A08D1">
        <w:t>DRP</w:t>
      </w:r>
      <w:r w:rsidRPr="005A08D1">
        <w:rPr>
          <w:rtl/>
        </w:rPr>
        <w:t xml:space="preserve"> הכולל חוות שרתים מרוחקת. רישיון האתר יאפשר התקנת המערכת בסביבת ה-</w:t>
      </w:r>
      <w:r w:rsidRPr="005A08D1">
        <w:t>DRP</w:t>
      </w:r>
      <w:r w:rsidR="00DA5CC9" w:rsidRPr="005A08D1">
        <w:rPr>
          <w:rFonts w:hint="cs"/>
          <w:rtl/>
        </w:rPr>
        <w:t xml:space="preserve"> </w:t>
      </w:r>
      <w:r w:rsidRPr="005A08D1">
        <w:rPr>
          <w:rtl/>
        </w:rPr>
        <w:t>והדבר ייחשב כחלק מההתקנה המרכזית לעיל ולא יהווה התקנה נפרדת.</w:t>
      </w:r>
    </w:p>
    <w:p w:rsidR="00BC5677" w:rsidRPr="005A08D1" w:rsidRDefault="00BC5677" w:rsidP="00510110">
      <w:pPr>
        <w:pStyle w:val="41"/>
        <w:ind w:left="1847" w:hanging="767"/>
        <w:rPr>
          <w:rtl/>
        </w:rPr>
      </w:pPr>
      <w:bookmarkStart w:id="233" w:name="_Ref44250632"/>
      <w:r w:rsidRPr="005A08D1">
        <w:rPr>
          <w:rtl/>
        </w:rPr>
        <w:t>רישיון האתר יאפשר למזמין להתקין את המערכת בסביבות נוספות ללא תשלום נוסף וללא הגבלה, כגון סביבת הפיתוח של המזמין, סביבת הבדיקות של במזמין, סביבת ההדרכה של המזמין ובתנאי שסביבות אלה לא ישמשו לביצוע מכרזים בפועל, למעט מכרזי דמה לצורכי בדיקות או מכרזי תרגול עבור משתמשי המערכת.</w:t>
      </w:r>
      <w:bookmarkEnd w:id="233"/>
    </w:p>
    <w:p w:rsidR="00BC5677" w:rsidRPr="005A08D1" w:rsidRDefault="00BC5677" w:rsidP="00510110">
      <w:pPr>
        <w:pStyle w:val="41"/>
        <w:ind w:left="1847" w:hanging="767"/>
        <w:rPr>
          <w:rtl/>
        </w:rPr>
      </w:pPr>
      <w:bookmarkStart w:id="234" w:name="_Ref44501686"/>
      <w:r w:rsidRPr="005A08D1">
        <w:rPr>
          <w:rtl/>
        </w:rPr>
        <w:t>אם תידרש התקנה מרכזית או מקומית נפרדת של המערכת, מעבר להתקנה המרכזית המוזכרת בסעיף</w:t>
      </w:r>
      <w:r w:rsidR="00496D02" w:rsidRPr="005A08D1">
        <w:rPr>
          <w:rFonts w:hint="cs"/>
          <w:rtl/>
        </w:rPr>
        <w:t xml:space="preserve"> </w:t>
      </w:r>
      <w:r w:rsidR="00496D02" w:rsidRPr="005A08D1">
        <w:rPr>
          <w:rtl/>
        </w:rPr>
        <w:fldChar w:fldCharType="begin"/>
      </w:r>
      <w:r w:rsidR="00496D02" w:rsidRPr="005A08D1">
        <w:rPr>
          <w:rtl/>
        </w:rPr>
        <w:instrText xml:space="preserve"> </w:instrText>
      </w:r>
      <w:r w:rsidR="00496D02" w:rsidRPr="005A08D1">
        <w:rPr>
          <w:rFonts w:hint="cs"/>
        </w:rPr>
        <w:instrText>REF</w:instrText>
      </w:r>
      <w:r w:rsidR="00496D02" w:rsidRPr="005A08D1">
        <w:rPr>
          <w:rFonts w:hint="cs"/>
          <w:rtl/>
        </w:rPr>
        <w:instrText xml:space="preserve"> _</w:instrText>
      </w:r>
      <w:r w:rsidR="00496D02" w:rsidRPr="005A08D1">
        <w:rPr>
          <w:rFonts w:hint="cs"/>
        </w:rPr>
        <w:instrText>Ref44247759 \r \h</w:instrText>
      </w:r>
      <w:r w:rsidR="00496D02" w:rsidRPr="005A08D1">
        <w:rPr>
          <w:rtl/>
        </w:rPr>
        <w:instrText xml:space="preserve">  \* </w:instrText>
      </w:r>
      <w:r w:rsidR="00496D02" w:rsidRPr="005A08D1">
        <w:instrText>MERGEFORMAT</w:instrText>
      </w:r>
      <w:r w:rsidR="00496D02" w:rsidRPr="005A08D1">
        <w:rPr>
          <w:rtl/>
        </w:rPr>
        <w:instrText xml:space="preserve"> </w:instrText>
      </w:r>
      <w:r w:rsidR="00496D02" w:rsidRPr="005A08D1">
        <w:rPr>
          <w:rtl/>
        </w:rPr>
      </w:r>
      <w:r w:rsidR="00496D02" w:rsidRPr="005A08D1">
        <w:rPr>
          <w:rtl/>
        </w:rPr>
        <w:fldChar w:fldCharType="separate"/>
      </w:r>
      <w:r w:rsidR="00DC287B">
        <w:rPr>
          <w:cs/>
        </w:rPr>
        <w:t>‎</w:t>
      </w:r>
      <w:r w:rsidR="00DC287B" w:rsidRPr="00DC287B">
        <w:rPr>
          <w:rFonts w:ascii="David" w:hAnsi="David"/>
        </w:rPr>
        <w:t>5.2.1.3</w:t>
      </w:r>
      <w:r w:rsidR="00496D02" w:rsidRPr="005A08D1">
        <w:rPr>
          <w:rtl/>
        </w:rPr>
        <w:fldChar w:fldCharType="end"/>
      </w:r>
      <w:r w:rsidR="00496D02" w:rsidRPr="005A08D1">
        <w:rPr>
          <w:rFonts w:hint="cs"/>
          <w:rtl/>
        </w:rPr>
        <w:t>,</w:t>
      </w:r>
      <w:r w:rsidRPr="005A08D1">
        <w:rPr>
          <w:rtl/>
        </w:rPr>
        <w:t xml:space="preserve"> שתשמש לביצוע מכרזים בפועל (שאינם מכרזי תרגול או טסט), תשולם בגין כל התקנה נוספת תמורה השווה ל-5% ממחיר רישיו</w:t>
      </w:r>
      <w:r w:rsidR="00C6127A" w:rsidRPr="005A08D1">
        <w:rPr>
          <w:rtl/>
        </w:rPr>
        <w:t>ן האתר בהתאם להצעה הזוכה במכרז.</w:t>
      </w:r>
      <w:bookmarkEnd w:id="234"/>
    </w:p>
    <w:p w:rsidR="00BC5677" w:rsidRPr="005A08D1" w:rsidRDefault="00BC5677" w:rsidP="00510110">
      <w:pPr>
        <w:pStyle w:val="41"/>
        <w:ind w:left="1847" w:hanging="767"/>
        <w:rPr>
          <w:rtl/>
        </w:rPr>
      </w:pPr>
      <w:r w:rsidRPr="005A08D1">
        <w:rPr>
          <w:rtl/>
        </w:rPr>
        <w:t>עלות רישיון האתר תכלול גם את התמורה המלאה והסופית בגין יתר הפעילויות שהוגדרו ככלולות ברישיון האתר במסגרת המכרז. מבלי לגרוע מכלליות האמור, מדובר ב:</w:t>
      </w:r>
    </w:p>
    <w:p w:rsidR="00BC5677" w:rsidRPr="005A08D1" w:rsidRDefault="00BC5677" w:rsidP="00510110">
      <w:pPr>
        <w:pStyle w:val="41"/>
        <w:numPr>
          <w:ilvl w:val="4"/>
          <w:numId w:val="34"/>
        </w:numPr>
        <w:ind w:left="2414" w:hanging="974"/>
        <w:rPr>
          <w:rtl/>
        </w:rPr>
      </w:pPr>
      <w:r w:rsidRPr="005A08D1">
        <w:rPr>
          <w:rtl/>
        </w:rPr>
        <w:t>ביצוע כלל ההתאמות, השינויים והתוספות שהוגדרו ככלולות בהצעה.</w:t>
      </w:r>
    </w:p>
    <w:p w:rsidR="00BC5677" w:rsidRPr="005A08D1" w:rsidRDefault="00BC5677" w:rsidP="00510110">
      <w:pPr>
        <w:pStyle w:val="41"/>
        <w:numPr>
          <w:ilvl w:val="4"/>
          <w:numId w:val="34"/>
        </w:numPr>
        <w:ind w:left="2414" w:hanging="974"/>
        <w:rPr>
          <w:rtl/>
        </w:rPr>
      </w:pPr>
      <w:r w:rsidRPr="005A08D1">
        <w:rPr>
          <w:rtl/>
        </w:rPr>
        <w:t>ביצוע כלל פעולות הנדרשות לעמידת המערכת בדרישות החוקיות ובכלל זה חוק חובת המכרזים וחוק חתימה אלקטרונית.</w:t>
      </w:r>
    </w:p>
    <w:p w:rsidR="00BC5677" w:rsidRPr="005A08D1" w:rsidRDefault="00BC5677" w:rsidP="00510110">
      <w:pPr>
        <w:pStyle w:val="41"/>
        <w:numPr>
          <w:ilvl w:val="4"/>
          <w:numId w:val="34"/>
        </w:numPr>
        <w:ind w:left="2414" w:hanging="974"/>
        <w:rPr>
          <w:rtl/>
        </w:rPr>
      </w:pPr>
      <w:r w:rsidRPr="005A08D1">
        <w:rPr>
          <w:rtl/>
        </w:rPr>
        <w:t>התקנת המערכת בסביבת הבדיקות ובסביבת הייצור.</w:t>
      </w:r>
    </w:p>
    <w:p w:rsidR="00BC5677" w:rsidRPr="005A08D1" w:rsidRDefault="00BC5677" w:rsidP="00510110">
      <w:pPr>
        <w:pStyle w:val="41"/>
        <w:numPr>
          <w:ilvl w:val="4"/>
          <w:numId w:val="34"/>
        </w:numPr>
        <w:ind w:left="2414" w:hanging="974"/>
        <w:rPr>
          <w:rtl/>
        </w:rPr>
      </w:pPr>
      <w:r w:rsidRPr="005A08D1">
        <w:rPr>
          <w:rtl/>
        </w:rPr>
        <w:t>עבודתם של כלל הגורמים המוזכרים במכרז למעט לגבי המשימות שהוגדר במפורש שיבוצעו לפי שעות עבודה.</w:t>
      </w:r>
    </w:p>
    <w:p w:rsidR="00BC5677" w:rsidRPr="005A08D1" w:rsidRDefault="00BC5677" w:rsidP="00510110">
      <w:pPr>
        <w:pStyle w:val="41"/>
        <w:numPr>
          <w:ilvl w:val="4"/>
          <w:numId w:val="34"/>
        </w:numPr>
        <w:ind w:left="2414" w:hanging="974"/>
        <w:rPr>
          <w:rtl/>
        </w:rPr>
      </w:pPr>
      <w:r w:rsidRPr="005A08D1">
        <w:rPr>
          <w:rtl/>
        </w:rPr>
        <w:t>ה</w:t>
      </w:r>
      <w:r w:rsidR="00870638" w:rsidRPr="005A08D1">
        <w:rPr>
          <w:rtl/>
        </w:rPr>
        <w:t>שתתפותו של הגורם הבכיר מטעם ה</w:t>
      </w:r>
      <w:r w:rsidR="00870638" w:rsidRPr="005A08D1">
        <w:rPr>
          <w:rFonts w:hint="cs"/>
          <w:rtl/>
        </w:rPr>
        <w:t>מציע</w:t>
      </w:r>
      <w:r w:rsidRPr="005A08D1">
        <w:rPr>
          <w:rtl/>
        </w:rPr>
        <w:t xml:space="preserve"> בדיוני וועדת ההיגוי.</w:t>
      </w:r>
    </w:p>
    <w:p w:rsidR="00BC5677" w:rsidRPr="005A08D1" w:rsidRDefault="00BC5677" w:rsidP="00510110">
      <w:pPr>
        <w:pStyle w:val="41"/>
        <w:numPr>
          <w:ilvl w:val="4"/>
          <w:numId w:val="34"/>
        </w:numPr>
        <w:ind w:left="2414" w:hanging="974"/>
        <w:rPr>
          <w:rtl/>
        </w:rPr>
      </w:pPr>
      <w:r w:rsidRPr="005A08D1">
        <w:rPr>
          <w:rtl/>
        </w:rPr>
        <w:t>הכשרה בסיסית של צוות הטכנולוגיה וצוות ההדרכה של המזמין.</w:t>
      </w:r>
    </w:p>
    <w:p w:rsidR="00BC5677" w:rsidRPr="005A08D1" w:rsidRDefault="00BC5677" w:rsidP="00510110">
      <w:pPr>
        <w:pStyle w:val="41"/>
        <w:numPr>
          <w:ilvl w:val="4"/>
          <w:numId w:val="34"/>
        </w:numPr>
        <w:ind w:left="2414" w:hanging="974"/>
        <w:rPr>
          <w:rtl/>
        </w:rPr>
      </w:pPr>
      <w:r w:rsidRPr="005A08D1">
        <w:rPr>
          <w:rtl/>
        </w:rPr>
        <w:t>על</w:t>
      </w:r>
      <w:r w:rsidR="008B2E14" w:rsidRPr="005A08D1">
        <w:rPr>
          <w:rtl/>
        </w:rPr>
        <w:t xml:space="preserve">ות רישיון האתר כפי שיקבע במכרז </w:t>
      </w:r>
      <w:r w:rsidR="008B2E14" w:rsidRPr="005A08D1">
        <w:rPr>
          <w:rFonts w:hint="cs"/>
          <w:rtl/>
        </w:rPr>
        <w:t>ת</w:t>
      </w:r>
      <w:r w:rsidRPr="005A08D1">
        <w:rPr>
          <w:rtl/>
        </w:rPr>
        <w:t xml:space="preserve">כסה </w:t>
      </w:r>
      <w:r w:rsidR="006154C3" w:rsidRPr="005A08D1">
        <w:rPr>
          <w:rtl/>
        </w:rPr>
        <w:t xml:space="preserve">במהלך </w:t>
      </w:r>
      <w:r w:rsidR="006154C3" w:rsidRPr="005A08D1">
        <w:rPr>
          <w:rFonts w:hint="cs"/>
          <w:rtl/>
        </w:rPr>
        <w:t xml:space="preserve">תקופת ההפעלה הראשונה </w:t>
      </w:r>
      <w:r w:rsidR="0010047B" w:rsidRPr="005A08D1">
        <w:rPr>
          <w:rFonts w:hint="cs"/>
          <w:rtl/>
        </w:rPr>
        <w:t xml:space="preserve">(כמפורט בסעיף </w:t>
      </w:r>
      <w:r w:rsidR="0010047B" w:rsidRPr="005A08D1">
        <w:rPr>
          <w:rtl/>
        </w:rPr>
        <w:fldChar w:fldCharType="begin"/>
      </w:r>
      <w:r w:rsidR="0010047B" w:rsidRPr="005A08D1">
        <w:rPr>
          <w:rtl/>
        </w:rPr>
        <w:instrText xml:space="preserve"> </w:instrText>
      </w:r>
      <w:r w:rsidR="0010047B" w:rsidRPr="005A08D1">
        <w:rPr>
          <w:rFonts w:hint="cs"/>
        </w:rPr>
        <w:instrText>REF</w:instrText>
      </w:r>
      <w:r w:rsidR="0010047B" w:rsidRPr="005A08D1">
        <w:rPr>
          <w:rFonts w:hint="cs"/>
          <w:rtl/>
        </w:rPr>
        <w:instrText xml:space="preserve"> _</w:instrText>
      </w:r>
      <w:r w:rsidR="0010047B" w:rsidRPr="005A08D1">
        <w:rPr>
          <w:rFonts w:hint="cs"/>
        </w:rPr>
        <w:instrText>Ref43729010 \r \h</w:instrText>
      </w:r>
      <w:r w:rsidR="0010047B" w:rsidRPr="005A08D1">
        <w:rPr>
          <w:rtl/>
        </w:rPr>
        <w:instrText xml:space="preserve">  \* </w:instrText>
      </w:r>
      <w:r w:rsidR="0010047B" w:rsidRPr="005A08D1">
        <w:instrText>MERGEFORMAT</w:instrText>
      </w:r>
      <w:r w:rsidR="0010047B" w:rsidRPr="005A08D1">
        <w:rPr>
          <w:rtl/>
        </w:rPr>
        <w:instrText xml:space="preserve"> </w:instrText>
      </w:r>
      <w:r w:rsidR="0010047B" w:rsidRPr="005A08D1">
        <w:rPr>
          <w:rtl/>
        </w:rPr>
      </w:r>
      <w:r w:rsidR="0010047B" w:rsidRPr="005A08D1">
        <w:rPr>
          <w:rtl/>
        </w:rPr>
        <w:fldChar w:fldCharType="separate"/>
      </w:r>
      <w:r w:rsidR="00DC287B">
        <w:rPr>
          <w:cs/>
        </w:rPr>
        <w:t>‎</w:t>
      </w:r>
      <w:r w:rsidR="00DC287B" w:rsidRPr="00DC287B">
        <w:rPr>
          <w:rFonts w:ascii="David" w:hAnsi="David"/>
        </w:rPr>
        <w:t>0.1.8.1</w:t>
      </w:r>
      <w:r w:rsidR="0010047B" w:rsidRPr="005A08D1">
        <w:rPr>
          <w:rtl/>
        </w:rPr>
        <w:fldChar w:fldCharType="end"/>
      </w:r>
      <w:r w:rsidR="0010047B" w:rsidRPr="005A08D1">
        <w:rPr>
          <w:rFonts w:hint="cs"/>
          <w:rtl/>
        </w:rPr>
        <w:t xml:space="preserve">) </w:t>
      </w:r>
      <w:r w:rsidR="008B2E14" w:rsidRPr="005A08D1">
        <w:rPr>
          <w:rtl/>
        </w:rPr>
        <w:t xml:space="preserve">את כלל הרכיבים הכלולים בדמי התחזוקה השנתיים </w:t>
      </w:r>
      <w:r w:rsidR="006154C3" w:rsidRPr="005A08D1">
        <w:rPr>
          <w:rFonts w:hint="cs"/>
          <w:rtl/>
        </w:rPr>
        <w:t xml:space="preserve">(כמפורט בסעיף </w:t>
      </w:r>
      <w:r w:rsidR="006154C3" w:rsidRPr="005A08D1">
        <w:rPr>
          <w:rFonts w:ascii="David" w:hAnsi="David"/>
          <w:rtl/>
        </w:rPr>
        <w:fldChar w:fldCharType="begin"/>
      </w:r>
      <w:r w:rsidR="006154C3" w:rsidRPr="005A08D1">
        <w:rPr>
          <w:rFonts w:ascii="David" w:hAnsi="David"/>
          <w:rtl/>
        </w:rPr>
        <w:instrText xml:space="preserve"> </w:instrText>
      </w:r>
      <w:r w:rsidR="006154C3" w:rsidRPr="005A08D1">
        <w:rPr>
          <w:rFonts w:ascii="David" w:hAnsi="David"/>
        </w:rPr>
        <w:instrText>REF</w:instrText>
      </w:r>
      <w:r w:rsidR="006154C3" w:rsidRPr="005A08D1">
        <w:rPr>
          <w:rFonts w:ascii="David" w:hAnsi="David"/>
          <w:rtl/>
        </w:rPr>
        <w:instrText xml:space="preserve"> _</w:instrText>
      </w:r>
      <w:r w:rsidR="006154C3" w:rsidRPr="005A08D1">
        <w:rPr>
          <w:rFonts w:ascii="David" w:hAnsi="David"/>
        </w:rPr>
        <w:instrText>Ref44248025 \r \h</w:instrText>
      </w:r>
      <w:r w:rsidR="006154C3" w:rsidRPr="005A08D1">
        <w:rPr>
          <w:rFonts w:ascii="David" w:hAnsi="David"/>
          <w:rtl/>
        </w:rPr>
        <w:instrText xml:space="preserve">  \* </w:instrText>
      </w:r>
      <w:r w:rsidR="006154C3" w:rsidRPr="005A08D1">
        <w:rPr>
          <w:rFonts w:ascii="David" w:hAnsi="David"/>
        </w:rPr>
        <w:instrText>MERGEFORMAT</w:instrText>
      </w:r>
      <w:r w:rsidR="006154C3" w:rsidRPr="005A08D1">
        <w:rPr>
          <w:rFonts w:ascii="David" w:hAnsi="David"/>
          <w:rtl/>
        </w:rPr>
        <w:instrText xml:space="preserve"> </w:instrText>
      </w:r>
      <w:r w:rsidR="006154C3" w:rsidRPr="005A08D1">
        <w:rPr>
          <w:rFonts w:ascii="David" w:hAnsi="David"/>
          <w:rtl/>
        </w:rPr>
      </w:r>
      <w:r w:rsidR="006154C3" w:rsidRPr="005A08D1">
        <w:rPr>
          <w:rFonts w:ascii="David" w:hAnsi="David"/>
          <w:rtl/>
        </w:rPr>
        <w:fldChar w:fldCharType="separate"/>
      </w:r>
      <w:r w:rsidR="00DC287B">
        <w:rPr>
          <w:rFonts w:ascii="David" w:hAnsi="David"/>
          <w:cs/>
        </w:rPr>
        <w:t>‎</w:t>
      </w:r>
      <w:r w:rsidR="00DC287B">
        <w:rPr>
          <w:rFonts w:ascii="David" w:hAnsi="David"/>
        </w:rPr>
        <w:t>5.2.2</w:t>
      </w:r>
      <w:r w:rsidR="006154C3" w:rsidRPr="005A08D1">
        <w:rPr>
          <w:rFonts w:ascii="David" w:hAnsi="David"/>
          <w:rtl/>
        </w:rPr>
        <w:fldChar w:fldCharType="end"/>
      </w:r>
      <w:r w:rsidR="006154C3" w:rsidRPr="005A08D1">
        <w:rPr>
          <w:rFonts w:hint="cs"/>
          <w:rtl/>
        </w:rPr>
        <w:t>).</w:t>
      </w:r>
    </w:p>
    <w:p w:rsidR="00BC5677" w:rsidRPr="005A08D1" w:rsidRDefault="00BC5677" w:rsidP="00510110">
      <w:pPr>
        <w:pStyle w:val="41"/>
        <w:ind w:left="1847" w:hanging="767"/>
      </w:pPr>
      <w:r w:rsidRPr="005A08D1">
        <w:rPr>
          <w:rtl/>
        </w:rPr>
        <w:t>התמורה בגין רישיון האתר תשולם לפי אבני הדרך בטבלה שלהלן:</w:t>
      </w:r>
    </w:p>
    <w:tbl>
      <w:tblPr>
        <w:tblStyle w:val="afc"/>
        <w:bidiVisual/>
        <w:tblW w:w="7095" w:type="dxa"/>
        <w:jc w:val="center"/>
        <w:tblLook w:val="04A0" w:firstRow="1" w:lastRow="0" w:firstColumn="1" w:lastColumn="0" w:noHBand="0" w:noVBand="1"/>
      </w:tblPr>
      <w:tblGrid>
        <w:gridCol w:w="4820"/>
        <w:gridCol w:w="2275"/>
      </w:tblGrid>
      <w:tr w:rsidR="007858DE" w:rsidRPr="005A08D1" w:rsidTr="007858DE">
        <w:trPr>
          <w:tblHeader/>
          <w:jc w:val="center"/>
        </w:trPr>
        <w:tc>
          <w:tcPr>
            <w:tcW w:w="4820" w:type="dxa"/>
            <w:shd w:val="clear" w:color="auto" w:fill="D9D9D9" w:themeFill="background1" w:themeFillShade="D9"/>
          </w:tcPr>
          <w:p w:rsidR="007858DE" w:rsidRPr="005A08D1" w:rsidRDefault="007858DE" w:rsidP="00510110">
            <w:pPr>
              <w:pStyle w:val="51"/>
              <w:spacing w:line="360" w:lineRule="auto"/>
              <w:outlineLvl w:val="4"/>
              <w:rPr>
                <w:rtl/>
              </w:rPr>
            </w:pPr>
            <w:r w:rsidRPr="005A08D1">
              <w:rPr>
                <w:rtl/>
              </w:rPr>
              <w:lastRenderedPageBreak/>
              <w:t>אבן דרך</w:t>
            </w:r>
          </w:p>
        </w:tc>
        <w:tc>
          <w:tcPr>
            <w:tcW w:w="2275" w:type="dxa"/>
            <w:shd w:val="clear" w:color="auto" w:fill="D9D9D9" w:themeFill="background1" w:themeFillShade="D9"/>
            <w:vAlign w:val="center"/>
          </w:tcPr>
          <w:p w:rsidR="007858DE" w:rsidRPr="005A08D1" w:rsidRDefault="007858DE" w:rsidP="00510110">
            <w:pPr>
              <w:pStyle w:val="51"/>
              <w:spacing w:line="360" w:lineRule="auto"/>
              <w:outlineLvl w:val="4"/>
              <w:rPr>
                <w:rtl/>
              </w:rPr>
            </w:pPr>
            <w:r w:rsidRPr="005A08D1">
              <w:rPr>
                <w:rtl/>
              </w:rPr>
              <w:t>אחוז מהתמורה בגין רישיון האתר</w:t>
            </w:r>
            <w:r w:rsidRPr="005A08D1">
              <w:rPr>
                <w:rFonts w:hint="cs"/>
                <w:rtl/>
              </w:rPr>
              <w:t xml:space="preserve"> כפי שיקבע במכרז</w:t>
            </w:r>
          </w:p>
        </w:tc>
      </w:tr>
      <w:tr w:rsidR="007858DE" w:rsidRPr="005A08D1" w:rsidTr="007858DE">
        <w:trPr>
          <w:jc w:val="center"/>
        </w:trPr>
        <w:tc>
          <w:tcPr>
            <w:tcW w:w="4820" w:type="dxa"/>
          </w:tcPr>
          <w:p w:rsidR="007858DE" w:rsidRPr="005A08D1" w:rsidRDefault="007858DE" w:rsidP="00510110">
            <w:pPr>
              <w:pStyle w:val="51"/>
              <w:spacing w:line="360" w:lineRule="auto"/>
              <w:outlineLvl w:val="4"/>
              <w:rPr>
                <w:rtl/>
              </w:rPr>
            </w:pPr>
            <w:r w:rsidRPr="005A08D1">
              <w:rPr>
                <w:rtl/>
              </w:rPr>
              <w:t xml:space="preserve">עמידת המערכת במבחני הקבלה בסביבת הבדיקות של </w:t>
            </w:r>
            <w:r w:rsidRPr="005A08D1">
              <w:rPr>
                <w:rFonts w:hint="cs"/>
                <w:rtl/>
              </w:rPr>
              <w:t>המזמין/אתר האירוח</w:t>
            </w:r>
            <w:r w:rsidR="00CA22E2" w:rsidRPr="005A08D1">
              <w:rPr>
                <w:rFonts w:hint="cs"/>
                <w:rtl/>
              </w:rPr>
              <w:t>.</w:t>
            </w:r>
          </w:p>
        </w:tc>
        <w:tc>
          <w:tcPr>
            <w:tcW w:w="2275" w:type="dxa"/>
            <w:vAlign w:val="center"/>
          </w:tcPr>
          <w:p w:rsidR="007858DE" w:rsidRPr="005A08D1" w:rsidRDefault="007858DE" w:rsidP="00510110">
            <w:pPr>
              <w:pStyle w:val="51"/>
              <w:spacing w:line="360" w:lineRule="auto"/>
              <w:jc w:val="center"/>
              <w:outlineLvl w:val="4"/>
              <w:rPr>
                <w:rtl/>
              </w:rPr>
            </w:pPr>
            <w:r w:rsidRPr="005A08D1">
              <w:rPr>
                <w:rtl/>
              </w:rPr>
              <w:t>20%</w:t>
            </w:r>
          </w:p>
        </w:tc>
      </w:tr>
      <w:tr w:rsidR="007858DE" w:rsidRPr="005A08D1" w:rsidTr="007858DE">
        <w:trPr>
          <w:jc w:val="center"/>
        </w:trPr>
        <w:tc>
          <w:tcPr>
            <w:tcW w:w="4820" w:type="dxa"/>
          </w:tcPr>
          <w:p w:rsidR="007858DE" w:rsidRPr="005A08D1" w:rsidRDefault="007858DE" w:rsidP="00510110">
            <w:pPr>
              <w:pStyle w:val="51"/>
              <w:spacing w:line="360" w:lineRule="auto"/>
              <w:outlineLvl w:val="4"/>
              <w:rPr>
                <w:rtl/>
              </w:rPr>
            </w:pPr>
            <w:r w:rsidRPr="005A08D1">
              <w:rPr>
                <w:rtl/>
              </w:rPr>
              <w:t xml:space="preserve">עמידת המערכת במבחני הקבלה בסביבת הייצור של </w:t>
            </w:r>
            <w:r w:rsidRPr="005A08D1">
              <w:rPr>
                <w:rFonts w:hint="cs"/>
                <w:rtl/>
              </w:rPr>
              <w:t>המזמין/אתר האירוח</w:t>
            </w:r>
            <w:r w:rsidRPr="005A08D1">
              <w:rPr>
                <w:rtl/>
              </w:rPr>
              <w:t xml:space="preserve"> לרבות מבדקי החדירה</w:t>
            </w:r>
            <w:r w:rsidR="00CA22E2" w:rsidRPr="005A08D1">
              <w:rPr>
                <w:rFonts w:hint="cs"/>
                <w:rtl/>
              </w:rPr>
              <w:t>.</w:t>
            </w:r>
          </w:p>
        </w:tc>
        <w:tc>
          <w:tcPr>
            <w:tcW w:w="2275" w:type="dxa"/>
            <w:vAlign w:val="center"/>
          </w:tcPr>
          <w:p w:rsidR="007858DE" w:rsidRPr="005A08D1" w:rsidRDefault="007858DE" w:rsidP="00510110">
            <w:pPr>
              <w:pStyle w:val="51"/>
              <w:spacing w:line="360" w:lineRule="auto"/>
              <w:jc w:val="center"/>
              <w:outlineLvl w:val="4"/>
              <w:rPr>
                <w:rtl/>
              </w:rPr>
            </w:pPr>
            <w:r w:rsidRPr="005A08D1">
              <w:rPr>
                <w:rtl/>
              </w:rPr>
              <w:t>20%</w:t>
            </w:r>
          </w:p>
        </w:tc>
      </w:tr>
      <w:tr w:rsidR="007858DE" w:rsidRPr="005A08D1" w:rsidTr="007858DE">
        <w:trPr>
          <w:jc w:val="center"/>
        </w:trPr>
        <w:tc>
          <w:tcPr>
            <w:tcW w:w="4820" w:type="dxa"/>
          </w:tcPr>
          <w:p w:rsidR="007858DE" w:rsidRPr="005A08D1" w:rsidRDefault="007858DE" w:rsidP="00510110">
            <w:pPr>
              <w:pStyle w:val="51"/>
              <w:spacing w:line="360" w:lineRule="auto"/>
              <w:outlineLvl w:val="4"/>
              <w:rPr>
                <w:rtl/>
              </w:rPr>
            </w:pPr>
            <w:r w:rsidRPr="005A08D1">
              <w:rPr>
                <w:rtl/>
              </w:rPr>
              <w:t>הפעלה מבצעית של המערכת בסביבת הייצור, לרבות ביצוע מכרז מוצלח (</w:t>
            </w:r>
            <w:r w:rsidR="00CA22E2" w:rsidRPr="005A08D1">
              <w:rPr>
                <w:rtl/>
              </w:rPr>
              <w:t>שאיננו מכרז תירגול או מכרז דמה)</w:t>
            </w:r>
            <w:r w:rsidR="00CA22E2" w:rsidRPr="005A08D1">
              <w:rPr>
                <w:rFonts w:hint="cs"/>
                <w:rtl/>
              </w:rPr>
              <w:t>.</w:t>
            </w:r>
          </w:p>
        </w:tc>
        <w:tc>
          <w:tcPr>
            <w:tcW w:w="2275" w:type="dxa"/>
            <w:vAlign w:val="center"/>
          </w:tcPr>
          <w:p w:rsidR="007858DE" w:rsidRPr="005A08D1" w:rsidRDefault="007858DE" w:rsidP="00510110">
            <w:pPr>
              <w:pStyle w:val="51"/>
              <w:spacing w:line="360" w:lineRule="auto"/>
              <w:jc w:val="center"/>
              <w:outlineLvl w:val="4"/>
              <w:rPr>
                <w:rtl/>
              </w:rPr>
            </w:pPr>
            <w:r w:rsidRPr="005A08D1">
              <w:rPr>
                <w:rtl/>
              </w:rPr>
              <w:t>40%</w:t>
            </w:r>
          </w:p>
        </w:tc>
      </w:tr>
      <w:tr w:rsidR="007858DE" w:rsidRPr="005A08D1" w:rsidTr="007858DE">
        <w:trPr>
          <w:jc w:val="center"/>
        </w:trPr>
        <w:tc>
          <w:tcPr>
            <w:tcW w:w="4820" w:type="dxa"/>
          </w:tcPr>
          <w:p w:rsidR="007858DE" w:rsidRPr="005A08D1" w:rsidRDefault="007858DE" w:rsidP="00510110">
            <w:pPr>
              <w:pStyle w:val="51"/>
              <w:spacing w:line="360" w:lineRule="auto"/>
              <w:outlineLvl w:val="4"/>
              <w:rPr>
                <w:rtl/>
              </w:rPr>
            </w:pPr>
            <w:r w:rsidRPr="005A08D1">
              <w:rPr>
                <w:rtl/>
              </w:rPr>
              <w:t>כעבור שישה חודשים מיום ההפעלה המבצעית של המערכת (ביצוע המכרז הראשון) ובתנאי שהשימוש בה לא הופסק לתקופה העולה על 10 ימי עבודה (ב</w:t>
            </w:r>
            <w:r w:rsidR="00870638" w:rsidRPr="005A08D1">
              <w:rPr>
                <w:rtl/>
              </w:rPr>
              <w:t>מצטבר) כתוצאה מכשל שבאחריות ה</w:t>
            </w:r>
            <w:r w:rsidR="00870638" w:rsidRPr="005A08D1">
              <w:rPr>
                <w:rFonts w:hint="cs"/>
                <w:rtl/>
              </w:rPr>
              <w:t>מציע</w:t>
            </w:r>
            <w:r w:rsidRPr="005A08D1">
              <w:rPr>
                <w:rtl/>
              </w:rPr>
              <w:t xml:space="preserve"> או</w:t>
            </w:r>
            <w:r w:rsidR="00870638" w:rsidRPr="005A08D1">
              <w:rPr>
                <w:rtl/>
              </w:rPr>
              <w:t xml:space="preserve"> כתוצאה מאי עמידה של ה</w:t>
            </w:r>
            <w:r w:rsidR="00870638" w:rsidRPr="005A08D1">
              <w:rPr>
                <w:rFonts w:hint="cs"/>
                <w:rtl/>
              </w:rPr>
              <w:t>מציע</w:t>
            </w:r>
            <w:r w:rsidRPr="005A08D1">
              <w:rPr>
                <w:rtl/>
              </w:rPr>
              <w:t xml:space="preserve"> בהתחייבויותיו.</w:t>
            </w:r>
          </w:p>
          <w:p w:rsidR="007858DE" w:rsidRPr="005A08D1" w:rsidRDefault="00870638" w:rsidP="00510110">
            <w:pPr>
              <w:pStyle w:val="51"/>
              <w:spacing w:line="360" w:lineRule="auto"/>
              <w:outlineLvl w:val="4"/>
              <w:rPr>
                <w:rtl/>
              </w:rPr>
            </w:pPr>
            <w:r w:rsidRPr="005A08D1">
              <w:rPr>
                <w:rFonts w:hint="cs"/>
                <w:rtl/>
              </w:rPr>
              <w:t>במידה שהמציע</w:t>
            </w:r>
            <w:r w:rsidR="007858DE" w:rsidRPr="005A08D1">
              <w:rPr>
                <w:rFonts w:hint="cs"/>
                <w:rtl/>
              </w:rPr>
              <w:t xml:space="preserve"> לא יעמוד במחויבו</w:t>
            </w:r>
            <w:r w:rsidR="00CA22E2" w:rsidRPr="005A08D1">
              <w:rPr>
                <w:rFonts w:hint="cs"/>
                <w:rtl/>
              </w:rPr>
              <w:t>יו</w:t>
            </w:r>
            <w:r w:rsidR="007858DE" w:rsidRPr="005A08D1">
              <w:rPr>
                <w:rFonts w:hint="cs"/>
                <w:rtl/>
              </w:rPr>
              <w:t xml:space="preserve">ת הנדרשות ממנו עד מועד זה, תעוכב התמורה בעבור אבן דרך זו עד להשלמת המחויבויות.  </w:t>
            </w:r>
          </w:p>
        </w:tc>
        <w:tc>
          <w:tcPr>
            <w:tcW w:w="2275" w:type="dxa"/>
            <w:vAlign w:val="center"/>
          </w:tcPr>
          <w:p w:rsidR="007858DE" w:rsidRPr="005A08D1" w:rsidRDefault="007858DE" w:rsidP="00510110">
            <w:pPr>
              <w:pStyle w:val="51"/>
              <w:spacing w:line="360" w:lineRule="auto"/>
              <w:jc w:val="center"/>
              <w:outlineLvl w:val="4"/>
              <w:rPr>
                <w:rtl/>
              </w:rPr>
            </w:pPr>
            <w:r w:rsidRPr="005A08D1">
              <w:rPr>
                <w:rtl/>
              </w:rPr>
              <w:t>20%</w:t>
            </w:r>
          </w:p>
        </w:tc>
      </w:tr>
      <w:tr w:rsidR="007858DE" w:rsidRPr="005A08D1" w:rsidTr="007858DE">
        <w:trPr>
          <w:jc w:val="center"/>
        </w:trPr>
        <w:tc>
          <w:tcPr>
            <w:tcW w:w="4820" w:type="dxa"/>
          </w:tcPr>
          <w:p w:rsidR="007858DE" w:rsidRPr="005A08D1" w:rsidRDefault="007858DE" w:rsidP="00510110">
            <w:pPr>
              <w:pStyle w:val="51"/>
              <w:spacing w:line="360" w:lineRule="auto"/>
              <w:outlineLvl w:val="4"/>
              <w:rPr>
                <w:rtl/>
              </w:rPr>
            </w:pPr>
            <w:r w:rsidRPr="005A08D1">
              <w:rPr>
                <w:rtl/>
              </w:rPr>
              <w:t>סה"כ</w:t>
            </w:r>
          </w:p>
        </w:tc>
        <w:tc>
          <w:tcPr>
            <w:tcW w:w="2275" w:type="dxa"/>
            <w:vAlign w:val="center"/>
          </w:tcPr>
          <w:p w:rsidR="007858DE" w:rsidRPr="005A08D1" w:rsidRDefault="007858DE" w:rsidP="00510110">
            <w:pPr>
              <w:pStyle w:val="51"/>
              <w:spacing w:line="360" w:lineRule="auto"/>
              <w:jc w:val="center"/>
              <w:outlineLvl w:val="4"/>
              <w:rPr>
                <w:rtl/>
              </w:rPr>
            </w:pPr>
            <w:r w:rsidRPr="005A08D1">
              <w:rPr>
                <w:rtl/>
              </w:rPr>
              <w:t>100%</w:t>
            </w:r>
          </w:p>
        </w:tc>
      </w:tr>
    </w:tbl>
    <w:p w:rsidR="001A4D73" w:rsidRPr="005A08D1" w:rsidRDefault="001A4D73" w:rsidP="00510110">
      <w:pPr>
        <w:pStyle w:val="41"/>
        <w:numPr>
          <w:ilvl w:val="0"/>
          <w:numId w:val="0"/>
        </w:numPr>
        <w:ind w:left="1728" w:hanging="648"/>
        <w:rPr>
          <w:rtl/>
        </w:rPr>
      </w:pPr>
    </w:p>
    <w:p w:rsidR="00BC5677" w:rsidRPr="005A08D1" w:rsidRDefault="00BC5677" w:rsidP="00510110">
      <w:pPr>
        <w:pStyle w:val="41"/>
        <w:ind w:left="1847" w:hanging="767"/>
      </w:pPr>
      <w:r w:rsidRPr="005A08D1">
        <w:rPr>
          <w:rtl/>
        </w:rPr>
        <w:t>התשלום יבוצע אך ורק לאחר השלמת אבן הדרך לשביעות רצונו של המזמין ולאחר שאחראי הפרויקט מטעם המזמין אישר את השלמת אבן הדרך.</w:t>
      </w:r>
    </w:p>
    <w:p w:rsidR="00313D62" w:rsidRPr="005A08D1" w:rsidRDefault="00313D62" w:rsidP="0095233E">
      <w:pPr>
        <w:pStyle w:val="41"/>
        <w:ind w:left="1989" w:hanging="909"/>
      </w:pPr>
      <w:r w:rsidRPr="005A08D1">
        <w:rPr>
          <w:rFonts w:hint="cs"/>
          <w:rtl/>
        </w:rPr>
        <w:t xml:space="preserve">התמורה בגין שינויים ותוספות </w:t>
      </w:r>
      <w:r w:rsidRPr="005A08D1">
        <w:rPr>
          <w:rFonts w:hint="cs"/>
          <w:b/>
          <w:bCs/>
          <w:rtl/>
        </w:rPr>
        <w:t>שאינם</w:t>
      </w:r>
      <w:r w:rsidRPr="005A08D1">
        <w:rPr>
          <w:rFonts w:hint="cs"/>
          <w:rtl/>
        </w:rPr>
        <w:t xml:space="preserve"> כלולים ברישיון האתר במסגרת ההצעה </w:t>
      </w:r>
      <w:r w:rsidR="000E5642" w:rsidRPr="005A08D1">
        <w:rPr>
          <w:rFonts w:hint="cs"/>
          <w:rtl/>
        </w:rPr>
        <w:t xml:space="preserve">(כמפורט בסעיף </w:t>
      </w:r>
      <w:r w:rsidR="002A6807" w:rsidRPr="005A08D1">
        <w:rPr>
          <w:rtl/>
        </w:rPr>
        <w:fldChar w:fldCharType="begin"/>
      </w:r>
      <w:r w:rsidR="002A6807" w:rsidRPr="005A08D1">
        <w:rPr>
          <w:rtl/>
        </w:rPr>
        <w:instrText xml:space="preserve"> </w:instrText>
      </w:r>
      <w:r w:rsidR="002A6807" w:rsidRPr="005A08D1">
        <w:rPr>
          <w:rFonts w:hint="cs"/>
        </w:rPr>
        <w:instrText>REF</w:instrText>
      </w:r>
      <w:r w:rsidR="002A6807" w:rsidRPr="005A08D1">
        <w:rPr>
          <w:rFonts w:hint="cs"/>
          <w:rtl/>
        </w:rPr>
        <w:instrText xml:space="preserve"> _</w:instrText>
      </w:r>
      <w:r w:rsidR="002A6807" w:rsidRPr="005A08D1">
        <w:rPr>
          <w:rFonts w:hint="cs"/>
        </w:rPr>
        <w:instrText>Ref44238744 \r \h</w:instrText>
      </w:r>
      <w:r w:rsidR="002A6807" w:rsidRPr="005A08D1">
        <w:rPr>
          <w:rtl/>
        </w:rPr>
        <w:instrText xml:space="preserve">  \* </w:instrText>
      </w:r>
      <w:r w:rsidR="002A6807" w:rsidRPr="005A08D1">
        <w:instrText>MERGEFORMAT</w:instrText>
      </w:r>
      <w:r w:rsidR="002A6807" w:rsidRPr="005A08D1">
        <w:rPr>
          <w:rtl/>
        </w:rPr>
        <w:instrText xml:space="preserve"> </w:instrText>
      </w:r>
      <w:r w:rsidR="002A6807" w:rsidRPr="005A08D1">
        <w:rPr>
          <w:rtl/>
        </w:rPr>
      </w:r>
      <w:r w:rsidR="002A6807" w:rsidRPr="005A08D1">
        <w:rPr>
          <w:rtl/>
        </w:rPr>
        <w:fldChar w:fldCharType="separate"/>
      </w:r>
      <w:r w:rsidR="00DC287B">
        <w:rPr>
          <w:cs/>
        </w:rPr>
        <w:t>‎</w:t>
      </w:r>
      <w:r w:rsidR="00DC287B" w:rsidRPr="00DC287B">
        <w:rPr>
          <w:rFonts w:ascii="David" w:hAnsi="David"/>
        </w:rPr>
        <w:t>2.11.5</w:t>
      </w:r>
      <w:r w:rsidR="002A6807" w:rsidRPr="005A08D1">
        <w:rPr>
          <w:rtl/>
        </w:rPr>
        <w:fldChar w:fldCharType="end"/>
      </w:r>
      <w:r w:rsidR="000E5642" w:rsidRPr="005A08D1">
        <w:rPr>
          <w:rFonts w:hint="cs"/>
          <w:rtl/>
        </w:rPr>
        <w:t xml:space="preserve">) </w:t>
      </w:r>
      <w:r w:rsidRPr="005A08D1">
        <w:rPr>
          <w:rFonts w:hint="cs"/>
          <w:rtl/>
        </w:rPr>
        <w:t>תשולם לפי אבני הדרך להלן:</w:t>
      </w:r>
    </w:p>
    <w:p w:rsidR="0095233E" w:rsidRPr="005A08D1" w:rsidRDefault="0095233E" w:rsidP="0095233E">
      <w:pPr>
        <w:pStyle w:val="41"/>
        <w:numPr>
          <w:ilvl w:val="4"/>
          <w:numId w:val="34"/>
        </w:numPr>
        <w:ind w:left="2414" w:hanging="974"/>
        <w:rPr>
          <w:rtl/>
        </w:rPr>
      </w:pPr>
      <w:r w:rsidRPr="005A08D1">
        <w:rPr>
          <w:rtl/>
        </w:rPr>
        <w:t>קבלת אישור ביצוע חתום - ישולמו 20% מהצעת המחיר.</w:t>
      </w:r>
    </w:p>
    <w:p w:rsidR="0095233E" w:rsidRPr="005A08D1" w:rsidRDefault="0095233E" w:rsidP="0095233E">
      <w:pPr>
        <w:pStyle w:val="41"/>
        <w:numPr>
          <w:ilvl w:val="4"/>
          <w:numId w:val="34"/>
        </w:numPr>
        <w:ind w:left="2414" w:hanging="974"/>
        <w:rPr>
          <w:rtl/>
        </w:rPr>
      </w:pPr>
      <w:r w:rsidRPr="005A08D1">
        <w:rPr>
          <w:rtl/>
        </w:rPr>
        <w:t>התקנה בסביבת היצור - השלמה ל-80% מהצעת המחיר.</w:t>
      </w:r>
    </w:p>
    <w:p w:rsidR="00313D62" w:rsidRPr="005A08D1" w:rsidRDefault="0095233E" w:rsidP="0095233E">
      <w:pPr>
        <w:pStyle w:val="41"/>
        <w:numPr>
          <w:ilvl w:val="4"/>
          <w:numId w:val="34"/>
        </w:numPr>
        <w:ind w:left="2414" w:hanging="974"/>
      </w:pPr>
      <w:r w:rsidRPr="005A08D1">
        <w:rPr>
          <w:rtl/>
        </w:rPr>
        <w:t>כעבור 30 ימים מהתקנה - השלמה ל-100% מהצעת המחיר.</w:t>
      </w:r>
    </w:p>
    <w:p w:rsidR="00A21E86" w:rsidRPr="005A08D1" w:rsidRDefault="00A21E86" w:rsidP="00510110">
      <w:pPr>
        <w:pStyle w:val="41"/>
        <w:numPr>
          <w:ilvl w:val="0"/>
          <w:numId w:val="0"/>
        </w:numPr>
        <w:ind w:left="1728" w:hanging="648"/>
        <w:rPr>
          <w:rtl/>
        </w:rPr>
      </w:pPr>
    </w:p>
    <w:p w:rsidR="00BC5677" w:rsidRPr="005A08D1" w:rsidRDefault="00BC5677" w:rsidP="00510110">
      <w:pPr>
        <w:pStyle w:val="af6"/>
        <w:numPr>
          <w:ilvl w:val="2"/>
          <w:numId w:val="34"/>
        </w:numPr>
        <w:spacing w:after="160"/>
        <w:rPr>
          <w:rFonts w:ascii="David" w:hAnsi="David"/>
          <w:rtl/>
        </w:rPr>
      </w:pPr>
      <w:bookmarkStart w:id="235" w:name="_Ref44248025"/>
      <w:r w:rsidRPr="005A08D1">
        <w:rPr>
          <w:rFonts w:ascii="David" w:hAnsi="David"/>
          <w:b/>
          <w:bCs/>
          <w:rtl/>
        </w:rPr>
        <w:t>דמי תחזוקה שנתיים:</w:t>
      </w:r>
      <w:bookmarkEnd w:id="235"/>
    </w:p>
    <w:p w:rsidR="00BC5677" w:rsidRPr="005A08D1" w:rsidRDefault="00BC5677" w:rsidP="00510110">
      <w:pPr>
        <w:pStyle w:val="41"/>
        <w:ind w:left="1847" w:hanging="767"/>
        <w:rPr>
          <w:rtl/>
        </w:rPr>
      </w:pPr>
      <w:r w:rsidRPr="005A08D1">
        <w:rPr>
          <w:rtl/>
        </w:rPr>
        <w:t>דמי התחזוקה השנתיים יהיו בשיעור כפי שיקבע במכרז.</w:t>
      </w:r>
    </w:p>
    <w:p w:rsidR="00BC5677" w:rsidRPr="005A08D1" w:rsidRDefault="00BC5677" w:rsidP="00510110">
      <w:pPr>
        <w:pStyle w:val="41"/>
        <w:ind w:left="1847" w:hanging="767"/>
        <w:rPr>
          <w:rtl/>
        </w:rPr>
      </w:pPr>
      <w:r w:rsidRPr="005A08D1">
        <w:rPr>
          <w:rtl/>
        </w:rPr>
        <w:t xml:space="preserve">דמי תחזוקה שנתיים </w:t>
      </w:r>
      <w:r w:rsidRPr="005A08D1">
        <w:rPr>
          <w:b/>
          <w:bCs/>
          <w:rtl/>
        </w:rPr>
        <w:t>ישולמו מסיום תקופת ההפע</w:t>
      </w:r>
      <w:r w:rsidR="00B069BA" w:rsidRPr="005A08D1">
        <w:rPr>
          <w:b/>
          <w:bCs/>
          <w:rtl/>
        </w:rPr>
        <w:t>לה הראשונה</w:t>
      </w:r>
      <w:r w:rsidR="00B069BA" w:rsidRPr="005A08D1">
        <w:rPr>
          <w:rtl/>
        </w:rPr>
        <w:t xml:space="preserve"> (כמפורט בסעיף </w:t>
      </w:r>
      <w:r w:rsidR="00B069BA" w:rsidRPr="005A08D1">
        <w:rPr>
          <w:rtl/>
        </w:rPr>
        <w:fldChar w:fldCharType="begin"/>
      </w:r>
      <w:r w:rsidR="00B069BA" w:rsidRPr="005A08D1">
        <w:rPr>
          <w:rtl/>
        </w:rPr>
        <w:instrText xml:space="preserve"> </w:instrText>
      </w:r>
      <w:r w:rsidR="00B069BA" w:rsidRPr="005A08D1">
        <w:instrText>REF</w:instrText>
      </w:r>
      <w:r w:rsidR="00B069BA" w:rsidRPr="005A08D1">
        <w:rPr>
          <w:rtl/>
        </w:rPr>
        <w:instrText xml:space="preserve"> _</w:instrText>
      </w:r>
      <w:r w:rsidR="00B069BA" w:rsidRPr="005A08D1">
        <w:instrText>Ref43729010 \r \h</w:instrText>
      </w:r>
      <w:r w:rsidR="00B069BA" w:rsidRPr="005A08D1">
        <w:rPr>
          <w:rtl/>
        </w:rPr>
        <w:instrText xml:space="preserve">  \* </w:instrText>
      </w:r>
      <w:r w:rsidR="00B069BA" w:rsidRPr="005A08D1">
        <w:instrText>MERGEFORMAT</w:instrText>
      </w:r>
      <w:r w:rsidR="00B069BA" w:rsidRPr="005A08D1">
        <w:rPr>
          <w:rtl/>
        </w:rPr>
        <w:instrText xml:space="preserve"> </w:instrText>
      </w:r>
      <w:r w:rsidR="00B069BA" w:rsidRPr="005A08D1">
        <w:rPr>
          <w:rtl/>
        </w:rPr>
      </w:r>
      <w:r w:rsidR="00B069BA" w:rsidRPr="005A08D1">
        <w:rPr>
          <w:rtl/>
        </w:rPr>
        <w:fldChar w:fldCharType="separate"/>
      </w:r>
      <w:r w:rsidR="00DC287B">
        <w:rPr>
          <w:cs/>
        </w:rPr>
        <w:t>‎</w:t>
      </w:r>
      <w:r w:rsidR="00DC287B" w:rsidRPr="00DC287B">
        <w:rPr>
          <w:rFonts w:ascii="David" w:hAnsi="David"/>
        </w:rPr>
        <w:t>0.1.8.1</w:t>
      </w:r>
      <w:r w:rsidR="00B069BA" w:rsidRPr="005A08D1">
        <w:rPr>
          <w:rtl/>
        </w:rPr>
        <w:fldChar w:fldCharType="end"/>
      </w:r>
      <w:r w:rsidRPr="005A08D1">
        <w:rPr>
          <w:rtl/>
        </w:rPr>
        <w:t>) של המערכת, לרבות תקופות האופציה.</w:t>
      </w:r>
    </w:p>
    <w:p w:rsidR="00BC5677" w:rsidRPr="005A08D1" w:rsidRDefault="00BC5677" w:rsidP="00510110">
      <w:pPr>
        <w:pStyle w:val="41"/>
        <w:ind w:left="1847" w:hanging="767"/>
        <w:rPr>
          <w:rtl/>
        </w:rPr>
      </w:pPr>
      <w:r w:rsidRPr="005A08D1">
        <w:rPr>
          <w:rtl/>
        </w:rPr>
        <w:lastRenderedPageBreak/>
        <w:t>אם בוצעו התקנות נוספו</w:t>
      </w:r>
      <w:r w:rsidR="00673EFD" w:rsidRPr="005A08D1">
        <w:rPr>
          <w:rtl/>
        </w:rPr>
        <w:t>ת של המערכת בהתאם להוראות הסעיף</w:t>
      </w:r>
      <w:r w:rsidR="0047294B" w:rsidRPr="005A08D1">
        <w:rPr>
          <w:rFonts w:hint="cs"/>
          <w:rtl/>
        </w:rPr>
        <w:t xml:space="preserve"> </w:t>
      </w:r>
      <w:r w:rsidR="0047294B" w:rsidRPr="005A08D1">
        <w:rPr>
          <w:rtl/>
        </w:rPr>
        <w:fldChar w:fldCharType="begin"/>
      </w:r>
      <w:r w:rsidR="0047294B" w:rsidRPr="005A08D1">
        <w:rPr>
          <w:rtl/>
        </w:rPr>
        <w:instrText xml:space="preserve"> </w:instrText>
      </w:r>
      <w:r w:rsidR="0047294B" w:rsidRPr="005A08D1">
        <w:rPr>
          <w:rFonts w:hint="cs"/>
        </w:rPr>
        <w:instrText>REF</w:instrText>
      </w:r>
      <w:r w:rsidR="0047294B" w:rsidRPr="005A08D1">
        <w:rPr>
          <w:rFonts w:hint="cs"/>
          <w:rtl/>
        </w:rPr>
        <w:instrText xml:space="preserve"> _</w:instrText>
      </w:r>
      <w:r w:rsidR="0047294B" w:rsidRPr="005A08D1">
        <w:rPr>
          <w:rFonts w:hint="cs"/>
        </w:rPr>
        <w:instrText>Ref44250632 \r \h</w:instrText>
      </w:r>
      <w:r w:rsidR="0047294B" w:rsidRPr="005A08D1">
        <w:rPr>
          <w:rtl/>
        </w:rPr>
        <w:instrText xml:space="preserve">  \* </w:instrText>
      </w:r>
      <w:r w:rsidR="0047294B" w:rsidRPr="005A08D1">
        <w:instrText>MERGEFORMAT</w:instrText>
      </w:r>
      <w:r w:rsidR="0047294B" w:rsidRPr="005A08D1">
        <w:rPr>
          <w:rtl/>
        </w:rPr>
        <w:instrText xml:space="preserve"> </w:instrText>
      </w:r>
      <w:r w:rsidR="0047294B" w:rsidRPr="005A08D1">
        <w:rPr>
          <w:rtl/>
        </w:rPr>
      </w:r>
      <w:r w:rsidR="0047294B" w:rsidRPr="005A08D1">
        <w:rPr>
          <w:rtl/>
        </w:rPr>
        <w:fldChar w:fldCharType="separate"/>
      </w:r>
      <w:r w:rsidR="00DC287B">
        <w:rPr>
          <w:cs/>
        </w:rPr>
        <w:t>‎</w:t>
      </w:r>
      <w:r w:rsidR="00DC287B" w:rsidRPr="00DC287B">
        <w:rPr>
          <w:rFonts w:ascii="David" w:hAnsi="David"/>
        </w:rPr>
        <w:t>5.2.1.5</w:t>
      </w:r>
      <w:r w:rsidR="0047294B" w:rsidRPr="005A08D1">
        <w:rPr>
          <w:rtl/>
        </w:rPr>
        <w:fldChar w:fldCharType="end"/>
      </w:r>
      <w:r w:rsidR="0047294B" w:rsidRPr="005A08D1">
        <w:rPr>
          <w:rFonts w:hint="cs"/>
          <w:rtl/>
        </w:rPr>
        <w:t xml:space="preserve"> </w:t>
      </w:r>
      <w:r w:rsidRPr="005A08D1">
        <w:rPr>
          <w:rtl/>
        </w:rPr>
        <w:t>לעיל, ישולמו דמי התחזוקה גם עבור התקנות אלה, כל עוד הינן פעילות.</w:t>
      </w:r>
    </w:p>
    <w:p w:rsidR="00BC5677" w:rsidRPr="005A08D1" w:rsidRDefault="00BC5677" w:rsidP="00510110">
      <w:pPr>
        <w:pStyle w:val="41"/>
        <w:ind w:left="1847" w:hanging="767"/>
        <w:rPr>
          <w:rtl/>
        </w:rPr>
      </w:pPr>
      <w:r w:rsidRPr="005A08D1">
        <w:rPr>
          <w:rtl/>
        </w:rPr>
        <w:t xml:space="preserve">שיעור דמי התחזוקה לשנה בגין </w:t>
      </w:r>
      <w:r w:rsidRPr="005A08D1">
        <w:rPr>
          <w:b/>
          <w:bCs/>
          <w:rtl/>
        </w:rPr>
        <w:t>ההתקנות הנוספות</w:t>
      </w:r>
      <w:r w:rsidRPr="005A08D1">
        <w:rPr>
          <w:rtl/>
        </w:rPr>
        <w:t xml:space="preserve"> יהיה 3% מגובה דמי התחזוקה שייק</w:t>
      </w:r>
      <w:r w:rsidR="00402248" w:rsidRPr="005A08D1">
        <w:rPr>
          <w:rtl/>
        </w:rPr>
        <w:t>בעו במכרז, בגין כל התקנה נוספת.</w:t>
      </w:r>
    </w:p>
    <w:p w:rsidR="00BC5677" w:rsidRPr="005A08D1" w:rsidRDefault="00BC5677" w:rsidP="00510110">
      <w:pPr>
        <w:pStyle w:val="41"/>
        <w:ind w:left="1847" w:hanging="767"/>
        <w:rPr>
          <w:rtl/>
        </w:rPr>
      </w:pPr>
      <w:r w:rsidRPr="005A08D1">
        <w:rPr>
          <w:rtl/>
        </w:rPr>
        <w:t>דמי התחזוקה השנתיים מהווים תמורה מלאה וסופית בגין כל הפעילויות שהוגדרו ככלולות בדמי התחזוקה השנתיים במסגרת המכרז. מבלי לגרוע מכלליות האמור, מדובר ב:</w:t>
      </w:r>
    </w:p>
    <w:p w:rsidR="00BC5677" w:rsidRPr="005A08D1" w:rsidRDefault="00BC5677" w:rsidP="00510110">
      <w:pPr>
        <w:pStyle w:val="41"/>
        <w:numPr>
          <w:ilvl w:val="4"/>
          <w:numId w:val="34"/>
        </w:numPr>
        <w:ind w:left="2414" w:hanging="974"/>
        <w:rPr>
          <w:rtl/>
        </w:rPr>
      </w:pPr>
      <w:r w:rsidRPr="005A08D1">
        <w:rPr>
          <w:rtl/>
        </w:rPr>
        <w:t>אספקת עדכונים שוטפים (</w:t>
      </w:r>
      <w:r w:rsidRPr="005A08D1">
        <w:t>Hot Fixes + Service Packs</w:t>
      </w:r>
      <w:r w:rsidRPr="005A08D1">
        <w:rPr>
          <w:rtl/>
        </w:rPr>
        <w:t>) ושדרוגי המערכת.</w:t>
      </w:r>
    </w:p>
    <w:p w:rsidR="00BC5677" w:rsidRPr="005A08D1" w:rsidRDefault="00BC5677" w:rsidP="00510110">
      <w:pPr>
        <w:pStyle w:val="41"/>
        <w:numPr>
          <w:ilvl w:val="4"/>
          <w:numId w:val="34"/>
        </w:numPr>
        <w:ind w:left="2414" w:hanging="974"/>
        <w:rPr>
          <w:rtl/>
        </w:rPr>
      </w:pPr>
      <w:r w:rsidRPr="005A08D1">
        <w:rPr>
          <w:rtl/>
        </w:rPr>
        <w:t>טיפול בתקלות, בהתאם ל-</w:t>
      </w:r>
      <w:r w:rsidRPr="005A08D1">
        <w:t>SLA</w:t>
      </w:r>
      <w:r w:rsidRPr="005A08D1">
        <w:rPr>
          <w:rtl/>
        </w:rPr>
        <w:t>, לרבות הגעת מומחה לאתר המזמין – ללא הגבלת היקף שעות</w:t>
      </w:r>
      <w:r w:rsidR="007B5E58" w:rsidRPr="005A08D1">
        <w:rPr>
          <w:rFonts w:hint="cs"/>
          <w:rtl/>
        </w:rPr>
        <w:t xml:space="preserve">, בכפוף לאמור בסעיף </w:t>
      </w:r>
      <w:r w:rsidR="007B5E58" w:rsidRPr="005A08D1">
        <w:rPr>
          <w:rtl/>
        </w:rPr>
        <w:fldChar w:fldCharType="begin"/>
      </w:r>
      <w:r w:rsidR="007B5E58" w:rsidRPr="005A08D1">
        <w:rPr>
          <w:rtl/>
        </w:rPr>
        <w:instrText xml:space="preserve"> </w:instrText>
      </w:r>
      <w:r w:rsidR="007B5E58" w:rsidRPr="005A08D1">
        <w:rPr>
          <w:rFonts w:hint="cs"/>
        </w:rPr>
        <w:instrText>REF</w:instrText>
      </w:r>
      <w:r w:rsidR="007B5E58" w:rsidRPr="005A08D1">
        <w:rPr>
          <w:rFonts w:hint="cs"/>
          <w:rtl/>
        </w:rPr>
        <w:instrText xml:space="preserve"> _</w:instrText>
      </w:r>
      <w:r w:rsidR="007B5E58" w:rsidRPr="005A08D1">
        <w:rPr>
          <w:rFonts w:hint="cs"/>
        </w:rPr>
        <w:instrText>Ref44312763 \r \h</w:instrText>
      </w:r>
      <w:r w:rsidR="007B5E58" w:rsidRPr="005A08D1">
        <w:rPr>
          <w:rtl/>
        </w:rPr>
        <w:instrText xml:space="preserve">  \* </w:instrText>
      </w:r>
      <w:r w:rsidR="007B5E58" w:rsidRPr="005A08D1">
        <w:instrText>MERGEFORMAT</w:instrText>
      </w:r>
      <w:r w:rsidR="007B5E58" w:rsidRPr="005A08D1">
        <w:rPr>
          <w:rtl/>
        </w:rPr>
        <w:instrText xml:space="preserve"> </w:instrText>
      </w:r>
      <w:r w:rsidR="007B5E58" w:rsidRPr="005A08D1">
        <w:rPr>
          <w:rtl/>
        </w:rPr>
      </w:r>
      <w:r w:rsidR="007B5E58" w:rsidRPr="005A08D1">
        <w:rPr>
          <w:rtl/>
        </w:rPr>
        <w:fldChar w:fldCharType="separate"/>
      </w:r>
      <w:r w:rsidR="00DC287B">
        <w:rPr>
          <w:cs/>
        </w:rPr>
        <w:t>‎</w:t>
      </w:r>
      <w:r w:rsidR="00DC287B" w:rsidRPr="00DC287B">
        <w:rPr>
          <w:rFonts w:ascii="David" w:hAnsi="David"/>
        </w:rPr>
        <w:t>4.9.3.5</w:t>
      </w:r>
      <w:r w:rsidR="007B5E58" w:rsidRPr="005A08D1">
        <w:rPr>
          <w:rtl/>
        </w:rPr>
        <w:fldChar w:fldCharType="end"/>
      </w:r>
      <w:r w:rsidRPr="005A08D1">
        <w:rPr>
          <w:rtl/>
        </w:rPr>
        <w:t>.</w:t>
      </w:r>
    </w:p>
    <w:p w:rsidR="00BC5677" w:rsidRPr="005A08D1" w:rsidRDefault="00BC5677" w:rsidP="00510110">
      <w:pPr>
        <w:pStyle w:val="41"/>
        <w:numPr>
          <w:ilvl w:val="4"/>
          <w:numId w:val="34"/>
        </w:numPr>
        <w:ind w:left="2414" w:hanging="974"/>
        <w:rPr>
          <w:rtl/>
        </w:rPr>
      </w:pPr>
      <w:r w:rsidRPr="005A08D1">
        <w:rPr>
          <w:rtl/>
        </w:rPr>
        <w:t>ביצוע כלל הפעולות הנדרשות לעמידת המערכת בדרישות החוקיות המשתנות ובכלל זה חוק חובת המכרזים וחוק חתימה אלקטרונית.</w:t>
      </w:r>
    </w:p>
    <w:p w:rsidR="00BC5677" w:rsidRPr="005A08D1" w:rsidRDefault="00BC5677" w:rsidP="00510110">
      <w:pPr>
        <w:pStyle w:val="41"/>
        <w:numPr>
          <w:ilvl w:val="4"/>
          <w:numId w:val="34"/>
        </w:numPr>
        <w:ind w:left="2414" w:hanging="974"/>
        <w:rPr>
          <w:rtl/>
        </w:rPr>
      </w:pPr>
      <w:r w:rsidRPr="005A08D1">
        <w:rPr>
          <w:rtl/>
        </w:rPr>
        <w:t xml:space="preserve">תמיכת "קו </w:t>
      </w:r>
      <w:r w:rsidR="009F420B" w:rsidRPr="005A08D1">
        <w:rPr>
          <w:rtl/>
        </w:rPr>
        <w:t>שני" – בהתאם למפורט בטבלה בסעיף</w:t>
      </w:r>
      <w:r w:rsidR="009F420B" w:rsidRPr="005A08D1">
        <w:rPr>
          <w:rFonts w:hint="cs"/>
          <w:rtl/>
        </w:rPr>
        <w:t xml:space="preserve"> </w:t>
      </w:r>
      <w:r w:rsidR="009F420B" w:rsidRPr="005A08D1">
        <w:rPr>
          <w:rtl/>
        </w:rPr>
        <w:fldChar w:fldCharType="begin"/>
      </w:r>
      <w:r w:rsidR="009F420B" w:rsidRPr="005A08D1">
        <w:rPr>
          <w:rtl/>
        </w:rPr>
        <w:instrText xml:space="preserve"> </w:instrText>
      </w:r>
      <w:r w:rsidR="009F420B" w:rsidRPr="005A08D1">
        <w:rPr>
          <w:rFonts w:hint="cs"/>
        </w:rPr>
        <w:instrText>REF</w:instrText>
      </w:r>
      <w:r w:rsidR="009F420B" w:rsidRPr="005A08D1">
        <w:rPr>
          <w:rFonts w:hint="cs"/>
          <w:rtl/>
        </w:rPr>
        <w:instrText xml:space="preserve"> _</w:instrText>
      </w:r>
      <w:r w:rsidR="009F420B" w:rsidRPr="005A08D1">
        <w:rPr>
          <w:rFonts w:hint="cs"/>
        </w:rPr>
        <w:instrText>Ref44235860 \r \h</w:instrText>
      </w:r>
      <w:r w:rsidR="009F420B" w:rsidRPr="005A08D1">
        <w:rPr>
          <w:rtl/>
        </w:rPr>
        <w:instrText xml:space="preserve">  \* </w:instrText>
      </w:r>
      <w:r w:rsidR="009F420B" w:rsidRPr="005A08D1">
        <w:instrText>MERGEFORMAT</w:instrText>
      </w:r>
      <w:r w:rsidR="009F420B" w:rsidRPr="005A08D1">
        <w:rPr>
          <w:rtl/>
        </w:rPr>
        <w:instrText xml:space="preserve"> </w:instrText>
      </w:r>
      <w:r w:rsidR="009F420B" w:rsidRPr="005A08D1">
        <w:rPr>
          <w:rtl/>
        </w:rPr>
      </w:r>
      <w:r w:rsidR="009F420B" w:rsidRPr="005A08D1">
        <w:rPr>
          <w:rtl/>
        </w:rPr>
        <w:fldChar w:fldCharType="separate"/>
      </w:r>
      <w:r w:rsidR="00DC287B">
        <w:rPr>
          <w:cs/>
        </w:rPr>
        <w:t>‎</w:t>
      </w:r>
      <w:r w:rsidR="00DC287B" w:rsidRPr="00DC287B">
        <w:rPr>
          <w:rFonts w:ascii="David" w:hAnsi="David"/>
        </w:rPr>
        <w:t>4.2.1.2</w:t>
      </w:r>
      <w:r w:rsidR="009F420B" w:rsidRPr="005A08D1">
        <w:rPr>
          <w:rtl/>
        </w:rPr>
        <w:fldChar w:fldCharType="end"/>
      </w:r>
      <w:r w:rsidR="009F420B" w:rsidRPr="005A08D1">
        <w:rPr>
          <w:rFonts w:hint="cs"/>
          <w:rtl/>
        </w:rPr>
        <w:t>.</w:t>
      </w:r>
    </w:p>
    <w:p w:rsidR="00BC5677" w:rsidRPr="005A08D1" w:rsidRDefault="00BC5677" w:rsidP="00510110">
      <w:pPr>
        <w:pStyle w:val="41"/>
        <w:numPr>
          <w:ilvl w:val="4"/>
          <w:numId w:val="34"/>
        </w:numPr>
        <w:ind w:left="2414" w:hanging="974"/>
        <w:rPr>
          <w:rtl/>
        </w:rPr>
      </w:pPr>
      <w:r w:rsidRPr="005A08D1">
        <w:rPr>
          <w:rtl/>
        </w:rPr>
        <w:t>עבודת</w:t>
      </w:r>
      <w:r w:rsidR="00870638" w:rsidRPr="005A08D1">
        <w:rPr>
          <w:rtl/>
        </w:rPr>
        <w:t>ו של האחראי על הפרויקט מטעם ה</w:t>
      </w:r>
      <w:r w:rsidR="00870638" w:rsidRPr="005A08D1">
        <w:rPr>
          <w:rFonts w:hint="cs"/>
          <w:rtl/>
        </w:rPr>
        <w:t>מציע</w:t>
      </w:r>
      <w:r w:rsidRPr="005A08D1">
        <w:rPr>
          <w:rtl/>
        </w:rPr>
        <w:t>.</w:t>
      </w:r>
    </w:p>
    <w:p w:rsidR="00BC5677" w:rsidRPr="005A08D1" w:rsidRDefault="00BC5677" w:rsidP="00510110">
      <w:pPr>
        <w:pStyle w:val="41"/>
        <w:numPr>
          <w:ilvl w:val="4"/>
          <w:numId w:val="34"/>
        </w:numPr>
        <w:ind w:left="2414" w:hanging="974"/>
        <w:rPr>
          <w:rtl/>
        </w:rPr>
      </w:pPr>
      <w:r w:rsidRPr="005A08D1">
        <w:rPr>
          <w:rtl/>
        </w:rPr>
        <w:t>ה</w:t>
      </w:r>
      <w:r w:rsidR="00E128D3" w:rsidRPr="005A08D1">
        <w:rPr>
          <w:rtl/>
        </w:rPr>
        <w:t>שתתפותו של הגורם הבכיר מטעם ה</w:t>
      </w:r>
      <w:r w:rsidR="00E128D3" w:rsidRPr="005A08D1">
        <w:rPr>
          <w:rFonts w:hint="cs"/>
          <w:rtl/>
        </w:rPr>
        <w:t>מציע</w:t>
      </w:r>
      <w:r w:rsidRPr="005A08D1">
        <w:rPr>
          <w:rtl/>
        </w:rPr>
        <w:t xml:space="preserve"> בדיוני וועדת ההיגוי.</w:t>
      </w:r>
    </w:p>
    <w:p w:rsidR="00BC5677" w:rsidRPr="005A08D1" w:rsidRDefault="00BC5677" w:rsidP="00510110">
      <w:pPr>
        <w:pStyle w:val="41"/>
        <w:ind w:left="1847" w:hanging="767"/>
      </w:pPr>
      <w:r w:rsidRPr="005A08D1">
        <w:rPr>
          <w:rtl/>
        </w:rPr>
        <w:t>דמי התחזוקה השנתיים ישולמו בתחילת כל שנת הפעלה. אם במהלך השנה שבגינה שולמו דמי התחזוקה, יופסק השימ</w:t>
      </w:r>
      <w:r w:rsidR="00E128D3" w:rsidRPr="005A08D1">
        <w:rPr>
          <w:rtl/>
        </w:rPr>
        <w:t>וש בהתקנה מסוימת של המערכת, ה</w:t>
      </w:r>
      <w:r w:rsidR="00E128D3" w:rsidRPr="005A08D1">
        <w:rPr>
          <w:rFonts w:hint="cs"/>
          <w:rtl/>
        </w:rPr>
        <w:t>מציע</w:t>
      </w:r>
      <w:r w:rsidRPr="005A08D1">
        <w:rPr>
          <w:rtl/>
        </w:rPr>
        <w:t xml:space="preserve"> יהיה מחויב להשיב למזמין את החלק היחסי בגין התקופה שבמהלכה ההתקנה לא הייתה פעילה.</w:t>
      </w:r>
    </w:p>
    <w:p w:rsidR="00D36152" w:rsidRPr="005A08D1" w:rsidRDefault="00D36152" w:rsidP="00510110">
      <w:pPr>
        <w:pStyle w:val="41"/>
        <w:numPr>
          <w:ilvl w:val="0"/>
          <w:numId w:val="0"/>
        </w:numPr>
        <w:ind w:left="1728" w:hanging="648"/>
        <w:rPr>
          <w:rtl/>
        </w:rPr>
      </w:pPr>
    </w:p>
    <w:p w:rsidR="00BC5677" w:rsidRPr="005A08D1" w:rsidRDefault="00BC5677" w:rsidP="00510110">
      <w:pPr>
        <w:pStyle w:val="af6"/>
        <w:numPr>
          <w:ilvl w:val="2"/>
          <w:numId w:val="34"/>
        </w:numPr>
        <w:spacing w:after="160"/>
        <w:rPr>
          <w:rFonts w:ascii="David" w:hAnsi="David"/>
          <w:rtl/>
        </w:rPr>
      </w:pPr>
      <w:r w:rsidRPr="005A08D1">
        <w:rPr>
          <w:rFonts w:ascii="David" w:hAnsi="David"/>
          <w:b/>
          <w:bCs/>
          <w:rtl/>
        </w:rPr>
        <w:t>תשלום לפי שעות העבודה:</w:t>
      </w:r>
    </w:p>
    <w:p w:rsidR="00BC5677" w:rsidRPr="005A08D1" w:rsidRDefault="00BC5677" w:rsidP="00510110">
      <w:pPr>
        <w:pStyle w:val="41"/>
        <w:ind w:left="1847" w:hanging="767"/>
        <w:rPr>
          <w:rtl/>
        </w:rPr>
      </w:pPr>
      <w:r w:rsidRPr="005A08D1">
        <w:rPr>
          <w:rtl/>
        </w:rPr>
        <w:t xml:space="preserve">תעריף שעת עבודה עבור שירותי מומחה באתר המזמין לצורך סיוע בטיפול בתשתיות בהתאם למפורט בסעיפים </w:t>
      </w:r>
      <w:r w:rsidR="00D619B5" w:rsidRPr="005A08D1">
        <w:rPr>
          <w:rtl/>
        </w:rPr>
        <w:fldChar w:fldCharType="begin"/>
      </w:r>
      <w:r w:rsidR="00D619B5" w:rsidRPr="005A08D1">
        <w:rPr>
          <w:rtl/>
        </w:rPr>
        <w:instrText xml:space="preserve"> </w:instrText>
      </w:r>
      <w:r w:rsidR="00D619B5" w:rsidRPr="005A08D1">
        <w:rPr>
          <w:rFonts w:hint="cs"/>
        </w:rPr>
        <w:instrText>REF</w:instrText>
      </w:r>
      <w:r w:rsidR="00D619B5" w:rsidRPr="005A08D1">
        <w:rPr>
          <w:rFonts w:hint="cs"/>
          <w:rtl/>
        </w:rPr>
        <w:instrText xml:space="preserve"> _</w:instrText>
      </w:r>
      <w:r w:rsidR="00D619B5" w:rsidRPr="005A08D1">
        <w:rPr>
          <w:rFonts w:hint="cs"/>
        </w:rPr>
        <w:instrText>Ref44252146 \r \h</w:instrText>
      </w:r>
      <w:r w:rsidR="00D619B5" w:rsidRPr="005A08D1">
        <w:rPr>
          <w:rtl/>
        </w:rPr>
        <w:instrText xml:space="preserve">  \* </w:instrText>
      </w:r>
      <w:r w:rsidR="00D619B5" w:rsidRPr="005A08D1">
        <w:instrText>MERGEFORMAT</w:instrText>
      </w:r>
      <w:r w:rsidR="00D619B5" w:rsidRPr="005A08D1">
        <w:rPr>
          <w:rtl/>
        </w:rPr>
        <w:instrText xml:space="preserve"> </w:instrText>
      </w:r>
      <w:r w:rsidR="00D619B5" w:rsidRPr="005A08D1">
        <w:rPr>
          <w:rtl/>
        </w:rPr>
      </w:r>
      <w:r w:rsidR="00D619B5" w:rsidRPr="005A08D1">
        <w:rPr>
          <w:rtl/>
        </w:rPr>
        <w:fldChar w:fldCharType="separate"/>
      </w:r>
      <w:r w:rsidR="00DC287B">
        <w:rPr>
          <w:cs/>
        </w:rPr>
        <w:t>‎</w:t>
      </w:r>
      <w:r w:rsidR="00DC287B" w:rsidRPr="00DC287B">
        <w:rPr>
          <w:rFonts w:ascii="David" w:hAnsi="David"/>
        </w:rPr>
        <w:t>4.9.4</w:t>
      </w:r>
      <w:r w:rsidR="00D619B5" w:rsidRPr="005A08D1">
        <w:rPr>
          <w:rtl/>
        </w:rPr>
        <w:fldChar w:fldCharType="end"/>
      </w:r>
      <w:r w:rsidR="00D619B5" w:rsidRPr="005A08D1">
        <w:rPr>
          <w:rFonts w:hint="cs"/>
          <w:rtl/>
        </w:rPr>
        <w:t xml:space="preserve"> </w:t>
      </w:r>
      <w:r w:rsidR="00306564" w:rsidRPr="005A08D1">
        <w:rPr>
          <w:rtl/>
        </w:rPr>
        <w:t>ו</w:t>
      </w:r>
      <w:r w:rsidR="00306564" w:rsidRPr="005A08D1">
        <w:rPr>
          <w:rFonts w:hint="cs"/>
          <w:rtl/>
        </w:rPr>
        <w:t>-</w:t>
      </w:r>
      <w:r w:rsidR="00306564" w:rsidRPr="005A08D1">
        <w:rPr>
          <w:rtl/>
        </w:rPr>
        <w:fldChar w:fldCharType="begin"/>
      </w:r>
      <w:r w:rsidR="00306564" w:rsidRPr="005A08D1">
        <w:rPr>
          <w:rtl/>
        </w:rPr>
        <w:instrText xml:space="preserve"> </w:instrText>
      </w:r>
      <w:r w:rsidR="00306564" w:rsidRPr="005A08D1">
        <w:rPr>
          <w:rFonts w:hint="cs"/>
        </w:rPr>
        <w:instrText>REF</w:instrText>
      </w:r>
      <w:r w:rsidR="00306564" w:rsidRPr="005A08D1">
        <w:rPr>
          <w:rFonts w:hint="cs"/>
          <w:rtl/>
        </w:rPr>
        <w:instrText xml:space="preserve"> _</w:instrText>
      </w:r>
      <w:r w:rsidR="00306564" w:rsidRPr="005A08D1">
        <w:rPr>
          <w:rFonts w:hint="cs"/>
        </w:rPr>
        <w:instrText>Ref44252405 \r \h</w:instrText>
      </w:r>
      <w:r w:rsidR="00306564" w:rsidRPr="005A08D1">
        <w:rPr>
          <w:rtl/>
        </w:rPr>
        <w:instrText xml:space="preserve">  \* </w:instrText>
      </w:r>
      <w:r w:rsidR="00306564" w:rsidRPr="005A08D1">
        <w:instrText>MERGEFORMAT</w:instrText>
      </w:r>
      <w:r w:rsidR="00306564" w:rsidRPr="005A08D1">
        <w:rPr>
          <w:rtl/>
        </w:rPr>
        <w:instrText xml:space="preserve"> </w:instrText>
      </w:r>
      <w:r w:rsidR="00306564" w:rsidRPr="005A08D1">
        <w:rPr>
          <w:rtl/>
        </w:rPr>
      </w:r>
      <w:r w:rsidR="00306564" w:rsidRPr="005A08D1">
        <w:rPr>
          <w:rtl/>
        </w:rPr>
        <w:fldChar w:fldCharType="separate"/>
      </w:r>
      <w:r w:rsidR="00DC287B">
        <w:rPr>
          <w:cs/>
        </w:rPr>
        <w:t>‎</w:t>
      </w:r>
      <w:r w:rsidR="00DC287B" w:rsidRPr="00DC287B">
        <w:rPr>
          <w:rFonts w:ascii="David" w:hAnsi="David"/>
        </w:rPr>
        <w:t>5.2.3.3</w:t>
      </w:r>
      <w:r w:rsidR="00306564" w:rsidRPr="005A08D1">
        <w:rPr>
          <w:rtl/>
        </w:rPr>
        <w:fldChar w:fldCharType="end"/>
      </w:r>
      <w:r w:rsidR="00306564" w:rsidRPr="005A08D1">
        <w:rPr>
          <w:rFonts w:hint="cs"/>
          <w:rtl/>
        </w:rPr>
        <w:t>.</w:t>
      </w:r>
    </w:p>
    <w:p w:rsidR="00BC5677" w:rsidRPr="005A08D1" w:rsidRDefault="00BC5677" w:rsidP="00510110">
      <w:pPr>
        <w:pStyle w:val="41"/>
        <w:ind w:left="1847" w:hanging="767"/>
        <w:rPr>
          <w:rtl/>
        </w:rPr>
      </w:pPr>
      <w:r w:rsidRPr="005A08D1">
        <w:rPr>
          <w:rtl/>
        </w:rPr>
        <w:t>תשלום לפי שעות העבודה יבוצע בגין פעולות ו/או שירותים שאינם כלולים ברישיון האתר ובדמי התחזוקה השנתיים.</w:t>
      </w:r>
    </w:p>
    <w:p w:rsidR="00BC5677" w:rsidRPr="005A08D1" w:rsidRDefault="00BC5677" w:rsidP="00510110">
      <w:pPr>
        <w:pStyle w:val="41"/>
        <w:ind w:left="1847" w:hanging="767"/>
        <w:rPr>
          <w:rtl/>
        </w:rPr>
      </w:pPr>
      <w:bookmarkStart w:id="236" w:name="_Ref44252405"/>
      <w:r w:rsidRPr="005A08D1">
        <w:rPr>
          <w:rtl/>
        </w:rPr>
        <w:t>תשלום לפי שעות העבודה יבוצע לפי התעריפים להלן:</w:t>
      </w:r>
      <w:bookmarkEnd w:id="236"/>
    </w:p>
    <w:p w:rsidR="00BC5677" w:rsidRPr="005A08D1" w:rsidRDefault="00BC5677" w:rsidP="00510110">
      <w:pPr>
        <w:pStyle w:val="41"/>
        <w:numPr>
          <w:ilvl w:val="4"/>
          <w:numId w:val="34"/>
        </w:numPr>
        <w:ind w:left="2414" w:hanging="974"/>
        <w:rPr>
          <w:rtl/>
        </w:rPr>
      </w:pPr>
      <w:bookmarkStart w:id="237" w:name="_Ref44313236"/>
      <w:r w:rsidRPr="005A08D1">
        <w:rPr>
          <w:rtl/>
        </w:rPr>
        <w:t>מומחה יישום/</w:t>
      </w:r>
      <w:r w:rsidR="001D6F30" w:rsidRPr="005A08D1">
        <w:rPr>
          <w:rtl/>
        </w:rPr>
        <w:t>מנתח מערכות (כהגדרתו בסעיף</w:t>
      </w:r>
      <w:r w:rsidR="001D6F30" w:rsidRPr="005A08D1">
        <w:rPr>
          <w:rFonts w:hint="cs"/>
          <w:rtl/>
        </w:rPr>
        <w:t xml:space="preserve"> </w:t>
      </w:r>
      <w:r w:rsidR="001D6F30" w:rsidRPr="005A08D1">
        <w:rPr>
          <w:rtl/>
        </w:rPr>
        <w:fldChar w:fldCharType="begin"/>
      </w:r>
      <w:r w:rsidR="001D6F30" w:rsidRPr="005A08D1">
        <w:rPr>
          <w:rtl/>
        </w:rPr>
        <w:instrText xml:space="preserve"> </w:instrText>
      </w:r>
      <w:r w:rsidR="001D6F30" w:rsidRPr="005A08D1">
        <w:rPr>
          <w:rFonts w:hint="cs"/>
        </w:rPr>
        <w:instrText>REF</w:instrText>
      </w:r>
      <w:r w:rsidR="001D6F30" w:rsidRPr="005A08D1">
        <w:rPr>
          <w:rFonts w:hint="cs"/>
          <w:rtl/>
        </w:rPr>
        <w:instrText xml:space="preserve"> _</w:instrText>
      </w:r>
      <w:r w:rsidR="001D6F30" w:rsidRPr="005A08D1">
        <w:rPr>
          <w:rFonts w:hint="cs"/>
        </w:rPr>
        <w:instrText>Ref44252240 \r \h</w:instrText>
      </w:r>
      <w:r w:rsidR="001D6F30" w:rsidRPr="005A08D1">
        <w:rPr>
          <w:rtl/>
        </w:rPr>
        <w:instrText xml:space="preserve">  \* </w:instrText>
      </w:r>
      <w:r w:rsidR="001D6F30" w:rsidRPr="005A08D1">
        <w:instrText>MERGEFORMAT</w:instrText>
      </w:r>
      <w:r w:rsidR="001D6F30" w:rsidRPr="005A08D1">
        <w:rPr>
          <w:rtl/>
        </w:rPr>
        <w:instrText xml:space="preserve"> </w:instrText>
      </w:r>
      <w:r w:rsidR="001D6F30" w:rsidRPr="005A08D1">
        <w:rPr>
          <w:rtl/>
        </w:rPr>
      </w:r>
      <w:r w:rsidR="001D6F30" w:rsidRPr="005A08D1">
        <w:rPr>
          <w:rtl/>
        </w:rPr>
        <w:fldChar w:fldCharType="separate"/>
      </w:r>
      <w:r w:rsidR="00DC287B">
        <w:rPr>
          <w:cs/>
        </w:rPr>
        <w:t>‎</w:t>
      </w:r>
      <w:r w:rsidR="00DC287B" w:rsidRPr="00DC287B">
        <w:rPr>
          <w:rFonts w:ascii="David" w:hAnsi="David"/>
        </w:rPr>
        <w:t>4.5.2.1</w:t>
      </w:r>
      <w:r w:rsidR="001D6F30" w:rsidRPr="005A08D1">
        <w:rPr>
          <w:rtl/>
        </w:rPr>
        <w:fldChar w:fldCharType="end"/>
      </w:r>
      <w:r w:rsidRPr="005A08D1">
        <w:rPr>
          <w:rtl/>
        </w:rPr>
        <w:t>) – גורם האחראי למיפוי הצרכים, ביצוע ניתוח הפערים, כתיבת מסמכי אפיון פונקציונליים וטכניים, ביצוע קסטומיזציה (התאמות שאינן מחייבות תכנות). ת</w:t>
      </w:r>
      <w:r w:rsidR="001D6F30" w:rsidRPr="005A08D1">
        <w:rPr>
          <w:rtl/>
        </w:rPr>
        <w:t>עריף לשעת העבודה של מומחה יישום</w:t>
      </w:r>
      <w:r w:rsidRPr="005A08D1">
        <w:rPr>
          <w:rtl/>
        </w:rPr>
        <w:t>/מנתח מערכות יהיה 290 ₪ לשעה כולל מע"מ.</w:t>
      </w:r>
      <w:bookmarkEnd w:id="237"/>
    </w:p>
    <w:p w:rsidR="00BC5677" w:rsidRPr="005A08D1" w:rsidRDefault="00BC5677" w:rsidP="00510110">
      <w:pPr>
        <w:pStyle w:val="41"/>
        <w:numPr>
          <w:ilvl w:val="4"/>
          <w:numId w:val="34"/>
        </w:numPr>
        <w:ind w:left="2414" w:hanging="974"/>
        <w:rPr>
          <w:rtl/>
        </w:rPr>
      </w:pPr>
      <w:r w:rsidRPr="005A08D1">
        <w:rPr>
          <w:rtl/>
        </w:rPr>
        <w:t>מתכנת – גורם המבצע פיתוחים במערכת באמצעות תכנות. תעריף לשעת העבודה של מ</w:t>
      </w:r>
      <w:r w:rsidR="008C6BB3" w:rsidRPr="005A08D1">
        <w:rPr>
          <w:rtl/>
        </w:rPr>
        <w:t>תכנת יהיה 230 ₪ לשעה כולל מע"מ.</w:t>
      </w:r>
    </w:p>
    <w:p w:rsidR="00BC5677" w:rsidRPr="005A08D1" w:rsidRDefault="00BC5677" w:rsidP="00510110">
      <w:pPr>
        <w:pStyle w:val="41"/>
        <w:numPr>
          <w:ilvl w:val="4"/>
          <w:numId w:val="34"/>
        </w:numPr>
        <w:ind w:left="2414" w:hanging="974"/>
        <w:rPr>
          <w:rtl/>
        </w:rPr>
      </w:pPr>
      <w:r w:rsidRPr="005A08D1">
        <w:rPr>
          <w:rtl/>
        </w:rPr>
        <w:t>מדריך/תומך – גורם האחראי להדרכה לגבי השימוש במערכת ותמיכה קו שני בה. תעריף לשעת העבודה של מדריך/</w:t>
      </w:r>
      <w:r w:rsidR="008C6BB3" w:rsidRPr="005A08D1">
        <w:rPr>
          <w:rtl/>
        </w:rPr>
        <w:t>תומך יהיה 120 ₪ לשעה כולל מע"מ.</w:t>
      </w:r>
    </w:p>
    <w:p w:rsidR="00BC5677" w:rsidRPr="005A08D1" w:rsidRDefault="00BC5677" w:rsidP="00510110">
      <w:pPr>
        <w:pStyle w:val="41"/>
        <w:numPr>
          <w:ilvl w:val="4"/>
          <w:numId w:val="34"/>
        </w:numPr>
        <w:ind w:left="2414" w:hanging="974"/>
        <w:rPr>
          <w:rtl/>
        </w:rPr>
      </w:pPr>
      <w:r w:rsidRPr="005A08D1">
        <w:rPr>
          <w:rtl/>
        </w:rPr>
        <w:lastRenderedPageBreak/>
        <w:t>התעריפים</w:t>
      </w:r>
      <w:r w:rsidR="00B45A00" w:rsidRPr="005A08D1">
        <w:rPr>
          <w:rtl/>
        </w:rPr>
        <w:t xml:space="preserve"> לעיל יוצמדו בהתאם להוראות סעיף</w:t>
      </w:r>
      <w:r w:rsidRPr="005A08D1">
        <w:rPr>
          <w:rtl/>
        </w:rPr>
        <w:t xml:space="preserve"> </w:t>
      </w:r>
      <w:r w:rsidR="00B45A00" w:rsidRPr="005A08D1">
        <w:rPr>
          <w:rtl/>
        </w:rPr>
        <w:fldChar w:fldCharType="begin"/>
      </w:r>
      <w:r w:rsidR="00B45A00" w:rsidRPr="005A08D1">
        <w:rPr>
          <w:rtl/>
        </w:rPr>
        <w:instrText xml:space="preserve"> </w:instrText>
      </w:r>
      <w:r w:rsidR="00B45A00" w:rsidRPr="005A08D1">
        <w:rPr>
          <w:rFonts w:hint="cs"/>
        </w:rPr>
        <w:instrText>REF</w:instrText>
      </w:r>
      <w:r w:rsidR="00B45A00" w:rsidRPr="005A08D1">
        <w:rPr>
          <w:rFonts w:hint="cs"/>
          <w:rtl/>
        </w:rPr>
        <w:instrText xml:space="preserve"> _</w:instrText>
      </w:r>
      <w:r w:rsidR="00B45A00" w:rsidRPr="005A08D1">
        <w:rPr>
          <w:rFonts w:hint="cs"/>
        </w:rPr>
        <w:instrText>Ref44312627 \r \h</w:instrText>
      </w:r>
      <w:r w:rsidR="00B45A00" w:rsidRPr="005A08D1">
        <w:rPr>
          <w:rtl/>
        </w:rPr>
        <w:instrText xml:space="preserve">  \* </w:instrText>
      </w:r>
      <w:r w:rsidR="00B45A00" w:rsidRPr="005A08D1">
        <w:instrText>MERGEFORMAT</w:instrText>
      </w:r>
      <w:r w:rsidR="00B45A00" w:rsidRPr="005A08D1">
        <w:rPr>
          <w:rtl/>
        </w:rPr>
        <w:instrText xml:space="preserve"> </w:instrText>
      </w:r>
      <w:r w:rsidR="00B45A00" w:rsidRPr="005A08D1">
        <w:rPr>
          <w:rtl/>
        </w:rPr>
      </w:r>
      <w:r w:rsidR="00B45A00" w:rsidRPr="005A08D1">
        <w:rPr>
          <w:rtl/>
        </w:rPr>
        <w:fldChar w:fldCharType="separate"/>
      </w:r>
      <w:r w:rsidR="00DC287B">
        <w:rPr>
          <w:cs/>
        </w:rPr>
        <w:t>‎</w:t>
      </w:r>
      <w:r w:rsidR="00DC287B" w:rsidRPr="00DC287B">
        <w:rPr>
          <w:rFonts w:ascii="David" w:hAnsi="David"/>
        </w:rPr>
        <w:t>5.3</w:t>
      </w:r>
      <w:r w:rsidR="00B45A00" w:rsidRPr="005A08D1">
        <w:rPr>
          <w:rtl/>
        </w:rPr>
        <w:fldChar w:fldCharType="end"/>
      </w:r>
      <w:r w:rsidR="00B45A00" w:rsidRPr="005A08D1">
        <w:rPr>
          <w:rFonts w:hint="cs"/>
          <w:rtl/>
        </w:rPr>
        <w:t xml:space="preserve"> </w:t>
      </w:r>
      <w:r w:rsidRPr="005A08D1">
        <w:rPr>
          <w:rtl/>
        </w:rPr>
        <w:t>להלן.</w:t>
      </w:r>
    </w:p>
    <w:p w:rsidR="00BC5677" w:rsidRPr="005A08D1" w:rsidRDefault="00BC5677" w:rsidP="00010AC2">
      <w:pPr>
        <w:pStyle w:val="41"/>
        <w:numPr>
          <w:ilvl w:val="4"/>
          <w:numId w:val="34"/>
        </w:numPr>
        <w:ind w:left="2414" w:hanging="974"/>
        <w:rPr>
          <w:rtl/>
        </w:rPr>
      </w:pPr>
      <w:r w:rsidRPr="005A08D1">
        <w:rPr>
          <w:rtl/>
        </w:rPr>
        <w:t>תשלום לפי שעות העבודה ישולם לפי השקעת השעות בפועל, אך לא מעבר</w:t>
      </w:r>
      <w:r w:rsidR="00FE24F8" w:rsidRPr="005A08D1">
        <w:rPr>
          <w:rtl/>
        </w:rPr>
        <w:t xml:space="preserve"> לה</w:t>
      </w:r>
      <w:r w:rsidR="00C747E9" w:rsidRPr="005A08D1">
        <w:rPr>
          <w:rtl/>
        </w:rPr>
        <w:t>ערכת ה</w:t>
      </w:r>
      <w:r w:rsidR="00C747E9" w:rsidRPr="005A08D1">
        <w:rPr>
          <w:rFonts w:hint="cs"/>
          <w:rtl/>
        </w:rPr>
        <w:t>מציע</w:t>
      </w:r>
      <w:r w:rsidR="00FE24F8" w:rsidRPr="005A08D1">
        <w:rPr>
          <w:rtl/>
        </w:rPr>
        <w:t>, היכן ש</w:t>
      </w:r>
      <w:r w:rsidR="00FE24F8" w:rsidRPr="005A08D1">
        <w:rPr>
          <w:rFonts w:hint="cs"/>
          <w:rtl/>
        </w:rPr>
        <w:t>התבקש לספקה</w:t>
      </w:r>
      <w:r w:rsidRPr="005A08D1">
        <w:rPr>
          <w:rtl/>
        </w:rPr>
        <w:t>.</w:t>
      </w:r>
      <w:r w:rsidR="00010AC2" w:rsidRPr="005A08D1">
        <w:rPr>
          <w:rFonts w:hint="cs"/>
          <w:rtl/>
        </w:rPr>
        <w:t xml:space="preserve"> ככל שיחליט על כך עורך המכרז, הערכת הזמן כאמור תהווה תנאי לתשלום בגין שעות העבודה הנדרשות לביצוע הפעולה.</w:t>
      </w:r>
      <w:r w:rsidRPr="005A08D1">
        <w:rPr>
          <w:rtl/>
        </w:rPr>
        <w:t xml:space="preserve"> לא ישולמו שעות עבודה בגין נסיעות, ביטול זמן וכיו"ב, אלא בגין שעות נטו שהושקעו בביצוע המשימה לפי הזמנת המזמין.</w:t>
      </w:r>
      <w:r w:rsidR="00010AC2" w:rsidRPr="005A08D1">
        <w:rPr>
          <w:rFonts w:hint="cs"/>
          <w:rtl/>
        </w:rPr>
        <w:t xml:space="preserve"> </w:t>
      </w:r>
    </w:p>
    <w:p w:rsidR="00BC5677" w:rsidRPr="005A08D1" w:rsidRDefault="00BC5677" w:rsidP="00510110">
      <w:pPr>
        <w:pStyle w:val="41"/>
        <w:numPr>
          <w:ilvl w:val="4"/>
          <w:numId w:val="34"/>
        </w:numPr>
        <w:ind w:left="2414" w:hanging="974"/>
        <w:rPr>
          <w:rtl/>
        </w:rPr>
      </w:pPr>
      <w:r w:rsidRPr="005A08D1">
        <w:rPr>
          <w:rtl/>
        </w:rPr>
        <w:t xml:space="preserve">יובהר שהתשלום יבוצע לפי מהות הפעולה ולא לפי זהות </w:t>
      </w:r>
      <w:r w:rsidR="00F80524" w:rsidRPr="005A08D1">
        <w:rPr>
          <w:rtl/>
        </w:rPr>
        <w:t>המבצע, קרי אם עובד מסוים של ה</w:t>
      </w:r>
      <w:r w:rsidR="00F80524" w:rsidRPr="005A08D1">
        <w:rPr>
          <w:rFonts w:hint="cs"/>
          <w:rtl/>
        </w:rPr>
        <w:t>מציע</w:t>
      </w:r>
      <w:r w:rsidRPr="005A08D1">
        <w:rPr>
          <w:rtl/>
        </w:rPr>
        <w:t xml:space="preserve"> משמש הן כמנתח מערכות והן כמתכנת, התשלום בגין שעות העבודה שלו יהיה לפי מהות העבודה – השעות שהושקעו בניתוח המערכת ישולמו בתעריף מנתח מערכות והשעות שהושקעו בתכנות, ישולמו בתעריף מתכנת.</w:t>
      </w:r>
    </w:p>
    <w:p w:rsidR="00BC5677" w:rsidRPr="005A08D1" w:rsidRDefault="00BC5677" w:rsidP="00684826">
      <w:pPr>
        <w:pStyle w:val="41"/>
        <w:numPr>
          <w:ilvl w:val="4"/>
          <w:numId w:val="34"/>
        </w:numPr>
        <w:ind w:left="2414" w:hanging="974"/>
      </w:pPr>
      <w:r w:rsidRPr="005A08D1">
        <w:rPr>
          <w:rtl/>
        </w:rPr>
        <w:t>יובהר,</w:t>
      </w:r>
      <w:r w:rsidR="00D729B8" w:rsidRPr="005A08D1">
        <w:rPr>
          <w:rtl/>
        </w:rPr>
        <w:t xml:space="preserve"> כי עבודתו של האחראי על הפרויקט</w:t>
      </w:r>
      <w:r w:rsidRPr="005A08D1">
        <w:rPr>
          <w:rtl/>
        </w:rPr>
        <w:t>/</w:t>
      </w:r>
      <w:r w:rsidR="00F80524" w:rsidRPr="005A08D1">
        <w:rPr>
          <w:rtl/>
        </w:rPr>
        <w:t>מנהל הלקוח מטעם ה</w:t>
      </w:r>
      <w:r w:rsidR="00F80524" w:rsidRPr="005A08D1">
        <w:rPr>
          <w:rFonts w:hint="cs"/>
          <w:rtl/>
        </w:rPr>
        <w:t>מציע</w:t>
      </w:r>
      <w:r w:rsidRPr="005A08D1">
        <w:rPr>
          <w:rtl/>
        </w:rPr>
        <w:t xml:space="preserve"> כלולה בדמי התחזוקה השנתיים. לא תשולם תמורה נוספת בגין עבודה אדמיניסטרטיבי</w:t>
      </w:r>
      <w:r w:rsidR="00F80524" w:rsidRPr="005A08D1">
        <w:rPr>
          <w:rtl/>
        </w:rPr>
        <w:t>ת של האחראי על הפרויקט מטעם ה</w:t>
      </w:r>
      <w:r w:rsidR="00F80524" w:rsidRPr="005A08D1">
        <w:rPr>
          <w:rFonts w:hint="cs"/>
          <w:rtl/>
        </w:rPr>
        <w:t>מציע</w:t>
      </w:r>
      <w:r w:rsidRPr="005A08D1">
        <w:rPr>
          <w:rtl/>
        </w:rPr>
        <w:t xml:space="preserve">, כגון ניהול הפרויקט, השתתפות בישיבות, הוצאת סיכומי דיון וכל פעילות מנהלית אחרת. אולם, אם האחראי על </w:t>
      </w:r>
      <w:r w:rsidR="00F8481E" w:rsidRPr="005A08D1">
        <w:rPr>
          <w:rtl/>
        </w:rPr>
        <w:t>הפרויקט ישמש במקביל בתפקיד נוסף</w:t>
      </w:r>
      <w:r w:rsidRPr="005A08D1">
        <w:rPr>
          <w:rtl/>
        </w:rPr>
        <w:t xml:space="preserve"> </w:t>
      </w:r>
      <w:r w:rsidR="00F8481E" w:rsidRPr="005A08D1">
        <w:rPr>
          <w:rFonts w:hint="cs"/>
          <w:rtl/>
        </w:rPr>
        <w:t>(</w:t>
      </w:r>
      <w:r w:rsidR="00F8481E" w:rsidRPr="005A08D1">
        <w:rPr>
          <w:rtl/>
        </w:rPr>
        <w:t>לדוגמא מומחה יישום</w:t>
      </w:r>
      <w:r w:rsidR="00F8481E" w:rsidRPr="005A08D1">
        <w:rPr>
          <w:rFonts w:hint="cs"/>
          <w:rtl/>
        </w:rPr>
        <w:t>),</w:t>
      </w:r>
      <w:r w:rsidR="00F80524" w:rsidRPr="005A08D1">
        <w:rPr>
          <w:rtl/>
        </w:rPr>
        <w:t xml:space="preserve"> ה</w:t>
      </w:r>
      <w:r w:rsidR="00F80524" w:rsidRPr="005A08D1">
        <w:rPr>
          <w:rFonts w:hint="cs"/>
          <w:rtl/>
        </w:rPr>
        <w:t>מציע</w:t>
      </w:r>
      <w:r w:rsidRPr="005A08D1">
        <w:rPr>
          <w:rtl/>
        </w:rPr>
        <w:t xml:space="preserve"> יהיה זכאי לתשלום לפי שעות העבודה בגין </w:t>
      </w:r>
      <w:r w:rsidR="00F724AF" w:rsidRPr="005A08D1">
        <w:rPr>
          <w:rFonts w:hint="cs"/>
          <w:rtl/>
        </w:rPr>
        <w:t>התפקיד הנוסף</w:t>
      </w:r>
      <w:r w:rsidRPr="005A08D1">
        <w:rPr>
          <w:rtl/>
        </w:rPr>
        <w:t xml:space="preserve">, </w:t>
      </w:r>
      <w:r w:rsidR="00F724AF" w:rsidRPr="005A08D1">
        <w:rPr>
          <w:rFonts w:hint="cs"/>
          <w:rtl/>
        </w:rPr>
        <w:t xml:space="preserve">ובלבד שהתמורה </w:t>
      </w:r>
      <w:r w:rsidR="00684826" w:rsidRPr="005A08D1">
        <w:rPr>
          <w:rtl/>
        </w:rPr>
        <w:t>לפי שעות העבודה</w:t>
      </w:r>
      <w:r w:rsidR="00F724AF" w:rsidRPr="005A08D1">
        <w:rPr>
          <w:rFonts w:hint="cs"/>
          <w:rtl/>
        </w:rPr>
        <w:t xml:space="preserve"> </w:t>
      </w:r>
      <w:r w:rsidR="00684826" w:rsidRPr="005A08D1">
        <w:rPr>
          <w:rFonts w:hint="cs"/>
          <w:rtl/>
        </w:rPr>
        <w:t>תשולם</w:t>
      </w:r>
      <w:r w:rsidR="00684826" w:rsidRPr="005A08D1">
        <w:rPr>
          <w:rtl/>
        </w:rPr>
        <w:t xml:space="preserve"> </w:t>
      </w:r>
      <w:r w:rsidR="00F724AF" w:rsidRPr="005A08D1">
        <w:rPr>
          <w:rFonts w:hint="cs"/>
          <w:rtl/>
        </w:rPr>
        <w:t xml:space="preserve">בגין </w:t>
      </w:r>
      <w:r w:rsidRPr="005A08D1">
        <w:rPr>
          <w:rtl/>
        </w:rPr>
        <w:t xml:space="preserve">פעולות שמתבצעות </w:t>
      </w:r>
      <w:r w:rsidR="00F8481E" w:rsidRPr="005A08D1">
        <w:rPr>
          <w:rFonts w:hint="cs"/>
          <w:rtl/>
        </w:rPr>
        <w:t xml:space="preserve">במסגרת התפקיד הנוסף </w:t>
      </w:r>
      <w:r w:rsidRPr="005A08D1">
        <w:rPr>
          <w:rtl/>
        </w:rPr>
        <w:t>ו</w:t>
      </w:r>
      <w:r w:rsidR="00F724AF" w:rsidRPr="005A08D1">
        <w:rPr>
          <w:rFonts w:hint="cs"/>
          <w:rtl/>
        </w:rPr>
        <w:t>לא בגין פ</w:t>
      </w:r>
      <w:r w:rsidR="00F8481E" w:rsidRPr="005A08D1">
        <w:rPr>
          <w:rFonts w:hint="cs"/>
          <w:rtl/>
        </w:rPr>
        <w:t>עולות בהן חב האחראי על הפרויקט.</w:t>
      </w:r>
    </w:p>
    <w:p w:rsidR="00D729B8" w:rsidRPr="005A08D1" w:rsidRDefault="00D729B8" w:rsidP="00510110">
      <w:pPr>
        <w:pStyle w:val="41"/>
        <w:numPr>
          <w:ilvl w:val="0"/>
          <w:numId w:val="0"/>
        </w:numPr>
        <w:ind w:left="1728" w:hanging="648"/>
        <w:rPr>
          <w:rtl/>
        </w:rPr>
      </w:pPr>
    </w:p>
    <w:p w:rsidR="00BC5677" w:rsidRPr="005A08D1" w:rsidRDefault="00BC5677" w:rsidP="00510110">
      <w:pPr>
        <w:pStyle w:val="af6"/>
        <w:numPr>
          <w:ilvl w:val="2"/>
          <w:numId w:val="34"/>
        </w:numPr>
        <w:spacing w:after="160"/>
        <w:rPr>
          <w:rFonts w:ascii="David" w:hAnsi="David"/>
          <w:rtl/>
        </w:rPr>
      </w:pPr>
      <w:bookmarkStart w:id="238" w:name="_Ref44511811"/>
      <w:r w:rsidRPr="005A08D1">
        <w:rPr>
          <w:rFonts w:ascii="David" w:hAnsi="David"/>
          <w:b/>
          <w:bCs/>
          <w:rtl/>
        </w:rPr>
        <w:t>תשלום עבור קריאות</w:t>
      </w:r>
      <w:bookmarkEnd w:id="238"/>
    </w:p>
    <w:p w:rsidR="00F5669B" w:rsidRPr="005A08D1" w:rsidRDefault="00BC5677" w:rsidP="00510110">
      <w:pPr>
        <w:pStyle w:val="41"/>
        <w:ind w:left="1847" w:hanging="767"/>
      </w:pPr>
      <w:r w:rsidRPr="005A08D1">
        <w:rPr>
          <w:rtl/>
        </w:rPr>
        <w:t xml:space="preserve">תשלום עבור קריאה שאינה עקב תקלה </w:t>
      </w:r>
      <w:r w:rsidR="006C0C04" w:rsidRPr="005A08D1">
        <w:rPr>
          <w:rtl/>
        </w:rPr>
        <w:t>במערכת או בקשת שינוי במערכת כאמור בסעיף</w:t>
      </w:r>
      <w:r w:rsidR="006C0C04" w:rsidRPr="005A08D1">
        <w:rPr>
          <w:rFonts w:hint="cs"/>
          <w:rtl/>
        </w:rPr>
        <w:t xml:space="preserve"> </w:t>
      </w:r>
      <w:r w:rsidR="006C0C04" w:rsidRPr="005A08D1">
        <w:rPr>
          <w:rtl/>
        </w:rPr>
        <w:fldChar w:fldCharType="begin"/>
      </w:r>
      <w:r w:rsidR="006C0C04" w:rsidRPr="005A08D1">
        <w:rPr>
          <w:rtl/>
        </w:rPr>
        <w:instrText xml:space="preserve"> </w:instrText>
      </w:r>
      <w:r w:rsidR="006C0C04" w:rsidRPr="005A08D1">
        <w:rPr>
          <w:rFonts w:hint="cs"/>
        </w:rPr>
        <w:instrText>REF</w:instrText>
      </w:r>
      <w:r w:rsidR="006C0C04" w:rsidRPr="005A08D1">
        <w:rPr>
          <w:rFonts w:hint="cs"/>
          <w:rtl/>
        </w:rPr>
        <w:instrText xml:space="preserve"> _</w:instrText>
      </w:r>
      <w:r w:rsidR="006C0C04" w:rsidRPr="005A08D1">
        <w:rPr>
          <w:rFonts w:hint="cs"/>
        </w:rPr>
        <w:instrText>Ref44312763 \r \h</w:instrText>
      </w:r>
      <w:r w:rsidR="006C0C04" w:rsidRPr="005A08D1">
        <w:rPr>
          <w:rtl/>
        </w:rPr>
        <w:instrText xml:space="preserve">  \* </w:instrText>
      </w:r>
      <w:r w:rsidR="006C0C04" w:rsidRPr="005A08D1">
        <w:instrText>MERGEFORMAT</w:instrText>
      </w:r>
      <w:r w:rsidR="006C0C04" w:rsidRPr="005A08D1">
        <w:rPr>
          <w:rtl/>
        </w:rPr>
        <w:instrText xml:space="preserve"> </w:instrText>
      </w:r>
      <w:r w:rsidR="006C0C04" w:rsidRPr="005A08D1">
        <w:rPr>
          <w:rtl/>
        </w:rPr>
      </w:r>
      <w:r w:rsidR="006C0C04" w:rsidRPr="005A08D1">
        <w:rPr>
          <w:rtl/>
        </w:rPr>
        <w:fldChar w:fldCharType="separate"/>
      </w:r>
      <w:r w:rsidR="00DC287B">
        <w:rPr>
          <w:cs/>
        </w:rPr>
        <w:t>‎</w:t>
      </w:r>
      <w:r w:rsidR="00DC287B" w:rsidRPr="00DC287B">
        <w:rPr>
          <w:rFonts w:ascii="David" w:hAnsi="David"/>
        </w:rPr>
        <w:t>4.9.3.5</w:t>
      </w:r>
      <w:r w:rsidR="006C0C04" w:rsidRPr="005A08D1">
        <w:rPr>
          <w:rtl/>
        </w:rPr>
        <w:fldChar w:fldCharType="end"/>
      </w:r>
      <w:r w:rsidR="006C0C04" w:rsidRPr="005A08D1">
        <w:rPr>
          <w:rFonts w:hint="cs"/>
          <w:rtl/>
        </w:rPr>
        <w:t xml:space="preserve"> </w:t>
      </w:r>
      <w:r w:rsidRPr="005A08D1">
        <w:rPr>
          <w:rtl/>
        </w:rPr>
        <w:t>ישלם 50 ₪ לכל קריאה</w:t>
      </w:r>
      <w:r w:rsidR="008A07CC" w:rsidRPr="005A08D1">
        <w:rPr>
          <w:rFonts w:hint="cs"/>
          <w:rtl/>
        </w:rPr>
        <w:t>.</w:t>
      </w:r>
    </w:p>
    <w:p w:rsidR="00F5669B" w:rsidRPr="005A08D1" w:rsidRDefault="00F5669B" w:rsidP="00510110">
      <w:pPr>
        <w:rPr>
          <w:rtl/>
        </w:rPr>
      </w:pPr>
    </w:p>
    <w:p w:rsidR="00D814D0" w:rsidRPr="005A08D1" w:rsidRDefault="00F5669B" w:rsidP="00510110">
      <w:pPr>
        <w:pStyle w:val="23"/>
        <w:numPr>
          <w:ilvl w:val="1"/>
          <w:numId w:val="34"/>
        </w:numPr>
        <w:rPr>
          <w:rFonts w:ascii="David" w:hAnsi="David" w:cs="David"/>
          <w:b/>
          <w:bCs/>
          <w:color w:val="auto"/>
          <w:sz w:val="24"/>
          <w:szCs w:val="24"/>
          <w:rtl/>
        </w:rPr>
      </w:pPr>
      <w:bookmarkStart w:id="239" w:name="_Ref44312627"/>
      <w:r w:rsidRPr="005A08D1">
        <w:rPr>
          <w:rFonts w:ascii="David" w:hAnsi="David" w:cs="David" w:hint="cs"/>
          <w:b/>
          <w:bCs/>
          <w:color w:val="auto"/>
          <w:sz w:val="24"/>
          <w:szCs w:val="24"/>
          <w:rtl/>
        </w:rPr>
        <w:t>הצמדה</w:t>
      </w:r>
      <w:bookmarkEnd w:id="239"/>
    </w:p>
    <w:p w:rsidR="00510110" w:rsidRDefault="00510110" w:rsidP="00B57DE9">
      <w:pPr>
        <w:pStyle w:val="af6"/>
        <w:numPr>
          <w:ilvl w:val="2"/>
          <w:numId w:val="34"/>
        </w:numPr>
        <w:spacing w:after="160"/>
        <w:rPr>
          <w:rFonts w:ascii="David" w:hAnsi="David"/>
        </w:rPr>
      </w:pPr>
      <w:r w:rsidRPr="00A9388B">
        <w:rPr>
          <w:rFonts w:ascii="David" w:hAnsi="David"/>
          <w:rtl/>
        </w:rPr>
        <w:t xml:space="preserve">המחירים יוצמדו בהתאם להוראות החשב הכללי המתפרסמות מעת לעת. לעניין כללי ההצמדה העדכניים ראה </w:t>
      </w:r>
      <w:hyperlink r:id="rId19" w:history="1">
        <w:r w:rsidR="00547399" w:rsidRPr="00A9388B">
          <w:rPr>
            <w:rStyle w:val="Hyperlink"/>
            <w:rFonts w:ascii="David" w:hAnsi="David"/>
            <w:rtl/>
          </w:rPr>
          <w:t xml:space="preserve">הוראת תכ"ם </w:t>
        </w:r>
        <w:r w:rsidR="00547399" w:rsidRPr="00A9388B">
          <w:rPr>
            <w:rStyle w:val="Hyperlink"/>
            <w:rFonts w:ascii="David" w:hAnsi="David" w:hint="eastAsia"/>
            <w:rtl/>
          </w:rPr>
          <w:t>מספר</w:t>
        </w:r>
        <w:r w:rsidR="00B57DE9" w:rsidRPr="00A9388B">
          <w:rPr>
            <w:rStyle w:val="Hyperlink"/>
            <w:rFonts w:ascii="David" w:hAnsi="David"/>
            <w:rtl/>
          </w:rPr>
          <w:t xml:space="preserve"> 7.5.2.1</w:t>
        </w:r>
      </w:hyperlink>
      <w:r w:rsidR="00B57DE9" w:rsidRPr="00A9388B">
        <w:rPr>
          <w:rFonts w:ascii="David" w:hAnsi="David"/>
          <w:rtl/>
        </w:rPr>
        <w:t>.</w:t>
      </w:r>
    </w:p>
    <w:p w:rsidR="00D6781E" w:rsidRPr="00B33E47" w:rsidRDefault="00D6781E" w:rsidP="00D6781E">
      <w:pPr>
        <w:pStyle w:val="af8"/>
        <w:widowControl w:val="0"/>
        <w:numPr>
          <w:ilvl w:val="2"/>
          <w:numId w:val="34"/>
        </w:numPr>
        <w:spacing w:line="276" w:lineRule="auto"/>
        <w:rPr>
          <w:rFonts w:ascii="David" w:hAnsi="David" w:cs="David"/>
        </w:rPr>
      </w:pPr>
      <w:bookmarkStart w:id="240" w:name="_Toc441964185"/>
      <w:bookmarkStart w:id="241" w:name="_Toc441964694"/>
      <w:bookmarkStart w:id="242" w:name="_Toc441967323"/>
      <w:bookmarkStart w:id="243" w:name="_Toc459855738"/>
      <w:r w:rsidRPr="00B33E47">
        <w:rPr>
          <w:rFonts w:ascii="David" w:hAnsi="David" w:cs="David"/>
          <w:rtl/>
        </w:rPr>
        <w:t>לצורך סעיף זה יוגדרו ההגדרות להלן:</w:t>
      </w:r>
      <w:bookmarkEnd w:id="240"/>
      <w:bookmarkEnd w:id="241"/>
      <w:bookmarkEnd w:id="242"/>
      <w:bookmarkEnd w:id="243"/>
    </w:p>
    <w:p w:rsidR="000F4A2A" w:rsidRDefault="000F4A2A" w:rsidP="00D6781E">
      <w:pPr>
        <w:pStyle w:val="41"/>
      </w:pPr>
      <w:r w:rsidRPr="0053169B">
        <w:rPr>
          <w:b/>
          <w:bCs/>
          <w:rtl/>
        </w:rPr>
        <w:t>תאריך הבסיס</w:t>
      </w:r>
      <w:r w:rsidRPr="0053169B">
        <w:rPr>
          <w:rtl/>
        </w:rPr>
        <w:t xml:space="preserve"> – המועד האחרון להגשת הצעות במכרז</w:t>
      </w:r>
      <w:r w:rsidR="00791EE2">
        <w:rPr>
          <w:rFonts w:hint="cs"/>
          <w:rtl/>
        </w:rPr>
        <w:t>.</w:t>
      </w:r>
    </w:p>
    <w:p w:rsidR="000F4A2A" w:rsidRPr="0053169B" w:rsidRDefault="000F4A2A" w:rsidP="00D6781E">
      <w:pPr>
        <w:pStyle w:val="41"/>
      </w:pPr>
      <w:r w:rsidRPr="0053169B">
        <w:rPr>
          <w:b/>
          <w:bCs/>
          <w:rtl/>
        </w:rPr>
        <w:t>תאריך התחלת הצמדה</w:t>
      </w:r>
      <w:r w:rsidRPr="0053169B">
        <w:rPr>
          <w:rtl/>
        </w:rPr>
        <w:t xml:space="preserve"> – (</w:t>
      </w:r>
      <w:r>
        <w:rPr>
          <w:rFonts w:hint="cs"/>
          <w:rtl/>
        </w:rPr>
        <w:t>12</w:t>
      </w:r>
      <w:r w:rsidRPr="0053169B">
        <w:rPr>
          <w:rtl/>
        </w:rPr>
        <w:t xml:space="preserve"> חודש מתאריך הבסיס __________).</w:t>
      </w:r>
    </w:p>
    <w:p w:rsidR="000F4A2A" w:rsidRDefault="000F4A2A" w:rsidP="00D6781E">
      <w:pPr>
        <w:pStyle w:val="41"/>
      </w:pPr>
      <w:r w:rsidRPr="0053169B">
        <w:rPr>
          <w:b/>
          <w:bCs/>
          <w:rtl/>
        </w:rPr>
        <w:t>מדד התחלתי</w:t>
      </w:r>
      <w:r w:rsidRPr="0053169B">
        <w:rPr>
          <w:rtl/>
        </w:rPr>
        <w:t xml:space="preserve"> – המדד הידוע בתאריך התחלת ההצמדה</w:t>
      </w:r>
      <w:r w:rsidR="00791EE2">
        <w:rPr>
          <w:rFonts w:hint="cs"/>
          <w:rtl/>
        </w:rPr>
        <w:t>.</w:t>
      </w:r>
    </w:p>
    <w:p w:rsidR="000F4A2A" w:rsidRDefault="000F4A2A" w:rsidP="00D6781E">
      <w:pPr>
        <w:pStyle w:val="41"/>
      </w:pPr>
      <w:r w:rsidRPr="0053169B">
        <w:rPr>
          <w:b/>
          <w:bCs/>
          <w:rtl/>
        </w:rPr>
        <w:t>המדד הקובע</w:t>
      </w:r>
      <w:r w:rsidRPr="0053169B">
        <w:rPr>
          <w:rtl/>
        </w:rPr>
        <w:t xml:space="preserve"> – המדד האחרון הידוע ביום הגשת החשבון על-ידי הספק.</w:t>
      </w:r>
    </w:p>
    <w:p w:rsidR="00D6781E" w:rsidRDefault="00D6781E" w:rsidP="00D6781E">
      <w:pPr>
        <w:pStyle w:val="41"/>
      </w:pPr>
      <w:r w:rsidRPr="0053169B">
        <w:rPr>
          <w:b/>
          <w:bCs/>
          <w:rtl/>
        </w:rPr>
        <w:t>מדד המחירים לצרכן</w:t>
      </w:r>
      <w:r w:rsidRPr="0053169B">
        <w:rPr>
          <w:rtl/>
        </w:rPr>
        <w:t xml:space="preserve"> – כפי שמפורסם על-ידי הלשכה המרכזית לסטטיסטיקה או מי שהוסמך על-ידי ממשלת ישראל להחליפה</w:t>
      </w:r>
      <w:r w:rsidR="00791EE2">
        <w:rPr>
          <w:rFonts w:hint="cs"/>
          <w:rtl/>
        </w:rPr>
        <w:t>.</w:t>
      </w:r>
    </w:p>
    <w:p w:rsidR="00110B2B" w:rsidRPr="0053169B" w:rsidRDefault="00110B2B" w:rsidP="00D6781E">
      <w:pPr>
        <w:pStyle w:val="41"/>
        <w:rPr>
          <w:rtl/>
        </w:rPr>
      </w:pPr>
      <w:r w:rsidRPr="00A9388B">
        <w:rPr>
          <w:rtl/>
        </w:rPr>
        <w:lastRenderedPageBreak/>
        <w:t>תדירות ביצוע ההצמדה תהיה אחת ל-12 חודשים.</w:t>
      </w:r>
    </w:p>
    <w:p w:rsidR="00510110" w:rsidRPr="00A9388B" w:rsidRDefault="00510110" w:rsidP="00655BFC">
      <w:pPr>
        <w:pStyle w:val="af6"/>
        <w:numPr>
          <w:ilvl w:val="2"/>
          <w:numId w:val="34"/>
        </w:numPr>
        <w:spacing w:after="160"/>
        <w:rPr>
          <w:rFonts w:ascii="David" w:hAnsi="David"/>
          <w:rtl/>
        </w:rPr>
      </w:pPr>
      <w:r w:rsidRPr="00A9388B">
        <w:rPr>
          <w:rFonts w:ascii="David" w:hAnsi="David"/>
          <w:rtl/>
        </w:rPr>
        <w:t>ההצמדה</w:t>
      </w:r>
      <w:r w:rsidR="00FB628B" w:rsidRPr="00A9388B">
        <w:rPr>
          <w:rFonts w:ascii="David" w:hAnsi="David"/>
          <w:rtl/>
        </w:rPr>
        <w:t xml:space="preserve"> לעניין</w:t>
      </w:r>
      <w:r w:rsidR="00655BFC" w:rsidRPr="00A9388B">
        <w:rPr>
          <w:rFonts w:ascii="David" w:hAnsi="David"/>
          <w:rtl/>
        </w:rPr>
        <w:t xml:space="preserve"> דמי התחזוקה השנתיים</w:t>
      </w:r>
      <w:r w:rsidRPr="00A9388B">
        <w:rPr>
          <w:rFonts w:ascii="David" w:hAnsi="David"/>
          <w:rtl/>
        </w:rPr>
        <w:t xml:space="preserve"> תהיה למדד המחירים לצרכן כפי שמתפרסם על ידי הלשכה המרכזית לסטטיסטיקה.</w:t>
      </w:r>
    </w:p>
    <w:p w:rsidR="00510110" w:rsidRPr="00A9388B" w:rsidRDefault="00510110" w:rsidP="00510110">
      <w:pPr>
        <w:pStyle w:val="af6"/>
        <w:numPr>
          <w:ilvl w:val="2"/>
          <w:numId w:val="34"/>
        </w:numPr>
        <w:spacing w:after="160"/>
        <w:rPr>
          <w:rFonts w:ascii="David" w:hAnsi="David"/>
          <w:rtl/>
        </w:rPr>
      </w:pPr>
      <w:r w:rsidRPr="00A9388B">
        <w:rPr>
          <w:rFonts w:ascii="David" w:hAnsi="David"/>
          <w:rtl/>
        </w:rPr>
        <w:t>לעניין כללי ההצמדה, יום הבסיס יהיה המועד</w:t>
      </w:r>
      <w:r w:rsidR="000C7E85" w:rsidRPr="00A9388B">
        <w:rPr>
          <w:rFonts w:ascii="David" w:hAnsi="David"/>
          <w:rtl/>
        </w:rPr>
        <w:t xml:space="preserve"> האחרון להגשת הצעות כאמור בסעיף </w:t>
      </w:r>
      <w:r w:rsidR="000C7E85" w:rsidRPr="00A9388B">
        <w:rPr>
          <w:rFonts w:ascii="David" w:hAnsi="David"/>
          <w:rtl/>
        </w:rPr>
        <w:fldChar w:fldCharType="begin"/>
      </w:r>
      <w:r w:rsidR="000C7E85" w:rsidRPr="00A9388B">
        <w:rPr>
          <w:rFonts w:ascii="David" w:hAnsi="David"/>
          <w:rtl/>
        </w:rPr>
        <w:instrText xml:space="preserve"> </w:instrText>
      </w:r>
      <w:r w:rsidR="000C7E85" w:rsidRPr="00A9388B">
        <w:rPr>
          <w:rFonts w:ascii="David" w:hAnsi="David"/>
        </w:rPr>
        <w:instrText>REF</w:instrText>
      </w:r>
      <w:r w:rsidR="000C7E85" w:rsidRPr="00A9388B">
        <w:rPr>
          <w:rFonts w:ascii="David" w:hAnsi="David"/>
          <w:rtl/>
        </w:rPr>
        <w:instrText xml:space="preserve"> _</w:instrText>
      </w:r>
      <w:r w:rsidR="000C7E85" w:rsidRPr="00A9388B">
        <w:rPr>
          <w:rFonts w:ascii="David" w:hAnsi="David"/>
        </w:rPr>
        <w:instrText>Ref44313088 \r \h</w:instrText>
      </w:r>
      <w:r w:rsidR="000C7E85" w:rsidRPr="00A9388B">
        <w:rPr>
          <w:rFonts w:ascii="David" w:hAnsi="David"/>
          <w:rtl/>
        </w:rPr>
        <w:instrText xml:space="preserve">  \* </w:instrText>
      </w:r>
      <w:r w:rsidR="000C7E85" w:rsidRPr="00A9388B">
        <w:rPr>
          <w:rFonts w:ascii="David" w:hAnsi="David"/>
        </w:rPr>
        <w:instrText>MERGEFORMAT</w:instrText>
      </w:r>
      <w:r w:rsidR="000C7E85" w:rsidRPr="00A9388B">
        <w:rPr>
          <w:rFonts w:ascii="David" w:hAnsi="David"/>
          <w:rtl/>
        </w:rPr>
        <w:instrText xml:space="preserve"> </w:instrText>
      </w:r>
      <w:r w:rsidR="000C7E85" w:rsidRPr="00A9388B">
        <w:rPr>
          <w:rFonts w:ascii="David" w:hAnsi="David"/>
          <w:rtl/>
        </w:rPr>
      </w:r>
      <w:r w:rsidR="000C7E85" w:rsidRPr="00A9388B">
        <w:rPr>
          <w:rFonts w:ascii="David" w:hAnsi="David"/>
          <w:rtl/>
        </w:rPr>
        <w:fldChar w:fldCharType="separate"/>
      </w:r>
      <w:r w:rsidR="00DC287B">
        <w:rPr>
          <w:rFonts w:ascii="David" w:hAnsi="David"/>
          <w:cs/>
        </w:rPr>
        <w:t>‎</w:t>
      </w:r>
      <w:r w:rsidR="00DC287B">
        <w:rPr>
          <w:rFonts w:ascii="David" w:hAnsi="David"/>
        </w:rPr>
        <w:t>0.1.10</w:t>
      </w:r>
      <w:r w:rsidR="000C7E85" w:rsidRPr="00A9388B">
        <w:rPr>
          <w:rFonts w:ascii="David" w:hAnsi="David"/>
          <w:rtl/>
        </w:rPr>
        <w:fldChar w:fldCharType="end"/>
      </w:r>
      <w:r w:rsidRPr="00A9388B">
        <w:rPr>
          <w:rFonts w:ascii="David" w:hAnsi="David"/>
          <w:rtl/>
        </w:rPr>
        <w:t>.</w:t>
      </w:r>
    </w:p>
    <w:p w:rsidR="00717CAE" w:rsidRPr="00A9388B" w:rsidRDefault="00510110" w:rsidP="00655BFC">
      <w:pPr>
        <w:pStyle w:val="af6"/>
        <w:numPr>
          <w:ilvl w:val="2"/>
          <w:numId w:val="34"/>
        </w:numPr>
        <w:spacing w:after="160"/>
        <w:rPr>
          <w:rFonts w:ascii="David" w:hAnsi="David"/>
          <w:rtl/>
        </w:rPr>
      </w:pPr>
      <w:r w:rsidRPr="00A9388B">
        <w:rPr>
          <w:rFonts w:ascii="David" w:hAnsi="David"/>
          <w:rtl/>
        </w:rPr>
        <w:t>ההצמדה לעניין תערי</w:t>
      </w:r>
      <w:r w:rsidR="00655BFC" w:rsidRPr="00A9388B">
        <w:rPr>
          <w:rFonts w:ascii="David" w:hAnsi="David" w:hint="eastAsia"/>
          <w:rtl/>
        </w:rPr>
        <w:t>פי</w:t>
      </w:r>
      <w:r w:rsidRPr="00A9388B">
        <w:rPr>
          <w:rFonts w:ascii="David" w:hAnsi="David"/>
          <w:rtl/>
        </w:rPr>
        <w:t xml:space="preserve"> שעת עבודה בסעיף</w:t>
      </w:r>
      <w:r w:rsidR="009A0ED7" w:rsidRPr="00A9388B">
        <w:rPr>
          <w:rFonts w:ascii="David" w:hAnsi="David"/>
          <w:rtl/>
        </w:rPr>
        <w:t xml:space="preserve"> </w:t>
      </w:r>
      <w:r w:rsidR="009A0ED7" w:rsidRPr="00A9388B">
        <w:rPr>
          <w:rFonts w:ascii="David" w:hAnsi="David"/>
          <w:rtl/>
        </w:rPr>
        <w:fldChar w:fldCharType="begin"/>
      </w:r>
      <w:r w:rsidR="009A0ED7" w:rsidRPr="00A9388B">
        <w:rPr>
          <w:rFonts w:ascii="David" w:hAnsi="David"/>
          <w:rtl/>
        </w:rPr>
        <w:instrText xml:space="preserve"> </w:instrText>
      </w:r>
      <w:r w:rsidR="009A0ED7" w:rsidRPr="00A9388B">
        <w:rPr>
          <w:rFonts w:ascii="David" w:hAnsi="David"/>
        </w:rPr>
        <w:instrText>REF</w:instrText>
      </w:r>
      <w:r w:rsidR="009A0ED7" w:rsidRPr="00A9388B">
        <w:rPr>
          <w:rFonts w:ascii="David" w:hAnsi="David"/>
          <w:rtl/>
        </w:rPr>
        <w:instrText xml:space="preserve"> _</w:instrText>
      </w:r>
      <w:r w:rsidR="009A0ED7" w:rsidRPr="00A9388B">
        <w:rPr>
          <w:rFonts w:ascii="David" w:hAnsi="David"/>
        </w:rPr>
        <w:instrText>Ref44313236 \r \h</w:instrText>
      </w:r>
      <w:r w:rsidR="009A0ED7" w:rsidRPr="00A9388B">
        <w:rPr>
          <w:rFonts w:ascii="David" w:hAnsi="David"/>
          <w:rtl/>
        </w:rPr>
        <w:instrText xml:space="preserve">  \* </w:instrText>
      </w:r>
      <w:r w:rsidR="009A0ED7" w:rsidRPr="00A9388B">
        <w:rPr>
          <w:rFonts w:ascii="David" w:hAnsi="David"/>
        </w:rPr>
        <w:instrText>MERGEFORMAT</w:instrText>
      </w:r>
      <w:r w:rsidR="009A0ED7" w:rsidRPr="00A9388B">
        <w:rPr>
          <w:rFonts w:ascii="David" w:hAnsi="David"/>
          <w:rtl/>
        </w:rPr>
        <w:instrText xml:space="preserve"> </w:instrText>
      </w:r>
      <w:r w:rsidR="009A0ED7" w:rsidRPr="00A9388B">
        <w:rPr>
          <w:rFonts w:ascii="David" w:hAnsi="David"/>
          <w:rtl/>
        </w:rPr>
      </w:r>
      <w:r w:rsidR="009A0ED7" w:rsidRPr="00A9388B">
        <w:rPr>
          <w:rFonts w:ascii="David" w:hAnsi="David"/>
          <w:rtl/>
        </w:rPr>
        <w:fldChar w:fldCharType="separate"/>
      </w:r>
      <w:r w:rsidR="00DC287B">
        <w:rPr>
          <w:rFonts w:ascii="David" w:hAnsi="David"/>
          <w:cs/>
        </w:rPr>
        <w:t>‎</w:t>
      </w:r>
      <w:r w:rsidR="00DC287B">
        <w:rPr>
          <w:rFonts w:ascii="David" w:hAnsi="David"/>
        </w:rPr>
        <w:t>5.2.3.3.1</w:t>
      </w:r>
      <w:r w:rsidR="009A0ED7" w:rsidRPr="00A9388B">
        <w:rPr>
          <w:rFonts w:ascii="David" w:hAnsi="David"/>
          <w:rtl/>
        </w:rPr>
        <w:fldChar w:fldCharType="end"/>
      </w:r>
      <w:r w:rsidRPr="00A9388B">
        <w:rPr>
          <w:rFonts w:ascii="David" w:hAnsi="David"/>
          <w:rtl/>
        </w:rPr>
        <w:t>, תיקבע בהתאם לתעריפי המקסימום לתפקיד הדומה ביותר</w:t>
      </w:r>
      <w:r w:rsidR="009A0ED7" w:rsidRPr="00A9388B">
        <w:rPr>
          <w:rFonts w:ascii="David" w:hAnsi="David"/>
          <w:rtl/>
        </w:rPr>
        <w:t>,</w:t>
      </w:r>
      <w:r w:rsidRPr="00A9388B">
        <w:rPr>
          <w:rFonts w:ascii="David" w:hAnsi="David"/>
          <w:rtl/>
        </w:rPr>
        <w:t xml:space="preserve"> הקבועים במכרז הספקת ש</w:t>
      </w:r>
      <w:r w:rsidR="009A0ED7" w:rsidRPr="00A9388B">
        <w:rPr>
          <w:rFonts w:ascii="David" w:hAnsi="David"/>
          <w:rtl/>
        </w:rPr>
        <w:t>ירותי מחשוב למשרדי ממשלה 1-2009</w:t>
      </w:r>
      <w:r w:rsidRPr="00A9388B">
        <w:rPr>
          <w:rFonts w:ascii="David" w:hAnsi="David"/>
          <w:rtl/>
        </w:rPr>
        <w:t xml:space="preserve"> או בכל מכרז אחר אשר במסגרתו יעודכנו התעריפים. ההחלטה באשר לתפקיד הדומה ביותר הינה של עורך המכרז</w:t>
      </w:r>
      <w:r w:rsidR="009A0ED7" w:rsidRPr="00A9388B">
        <w:rPr>
          <w:rFonts w:ascii="David" w:hAnsi="David"/>
          <w:rtl/>
        </w:rPr>
        <w:t>.</w:t>
      </w:r>
    </w:p>
    <w:p w:rsidR="00717CAE" w:rsidRPr="005A08D1" w:rsidRDefault="00717CAE" w:rsidP="00510110">
      <w:pPr>
        <w:bidi w:val="0"/>
        <w:spacing w:after="160"/>
        <w:rPr>
          <w:rFonts w:ascii="David" w:hAnsi="David"/>
          <w:rtl/>
        </w:rPr>
      </w:pPr>
      <w:r w:rsidRPr="005A08D1">
        <w:rPr>
          <w:rFonts w:ascii="David" w:hAnsi="David"/>
          <w:rtl/>
        </w:rPr>
        <w:br w:type="page"/>
      </w:r>
    </w:p>
    <w:p w:rsidR="00717CAE" w:rsidRPr="005A08D1" w:rsidRDefault="00717CAE" w:rsidP="00510110">
      <w:pPr>
        <w:spacing w:after="160"/>
        <w:rPr>
          <w:rFonts w:ascii="David" w:hAnsi="David"/>
          <w:rtl/>
        </w:rPr>
      </w:pPr>
    </w:p>
    <w:p w:rsidR="006C61AD" w:rsidRPr="005A08D1" w:rsidRDefault="006C61AD" w:rsidP="00510110">
      <w:pPr>
        <w:pStyle w:val="12"/>
        <w:numPr>
          <w:ilvl w:val="0"/>
          <w:numId w:val="34"/>
        </w:numPr>
        <w:rPr>
          <w:rFonts w:ascii="David" w:hAnsi="David" w:cs="David"/>
          <w:b/>
          <w:bCs/>
          <w:color w:val="auto"/>
          <w:sz w:val="36"/>
          <w:szCs w:val="36"/>
          <w:rtl/>
        </w:rPr>
      </w:pPr>
      <w:bookmarkStart w:id="244" w:name="_Toc43730981"/>
      <w:r w:rsidRPr="005A08D1">
        <w:rPr>
          <w:rFonts w:ascii="David" w:hAnsi="David" w:cs="David"/>
          <w:b/>
          <w:bCs/>
          <w:color w:val="auto"/>
          <w:sz w:val="36"/>
          <w:szCs w:val="36"/>
          <w:rtl/>
        </w:rPr>
        <w:t>נספחים</w:t>
      </w:r>
      <w:bookmarkEnd w:id="244"/>
    </w:p>
    <w:p w:rsidR="00265E50" w:rsidRPr="005A08D1" w:rsidRDefault="00F476D7" w:rsidP="00AE57CE">
      <w:pPr>
        <w:rPr>
          <w:b/>
          <w:bCs/>
          <w:rtl/>
        </w:rPr>
      </w:pPr>
      <w:hyperlink w:anchor="_נספח_1_-" w:history="1">
        <w:r w:rsidR="00265E50" w:rsidRPr="005A08D1">
          <w:rPr>
            <w:rStyle w:val="Hyperlink"/>
            <w:rFonts w:hint="cs"/>
            <w:b/>
            <w:bCs/>
            <w:rtl/>
          </w:rPr>
          <w:t>נספח 1 - התחייבות יצרן</w:t>
        </w:r>
      </w:hyperlink>
    </w:p>
    <w:p w:rsidR="00265E50" w:rsidRPr="005A08D1" w:rsidRDefault="00F476D7" w:rsidP="00AE57CE">
      <w:pPr>
        <w:rPr>
          <w:b/>
          <w:bCs/>
          <w:rtl/>
        </w:rPr>
      </w:pPr>
      <w:hyperlink w:anchor="_נספח_2_-" w:history="1">
        <w:r w:rsidR="00265E50" w:rsidRPr="005A08D1">
          <w:rPr>
            <w:rStyle w:val="Hyperlink"/>
            <w:rFonts w:hint="cs"/>
            <w:b/>
            <w:bCs/>
            <w:rtl/>
          </w:rPr>
          <w:t>נספח 2 - תצהיר המציע</w:t>
        </w:r>
      </w:hyperlink>
    </w:p>
    <w:p w:rsidR="00265E50" w:rsidRPr="005A08D1" w:rsidRDefault="00F476D7" w:rsidP="00AE57CE">
      <w:pPr>
        <w:rPr>
          <w:b/>
          <w:bCs/>
          <w:rtl/>
        </w:rPr>
      </w:pPr>
      <w:hyperlink w:anchor="_נספח_3_-" w:history="1">
        <w:r w:rsidR="00265E50" w:rsidRPr="005A08D1">
          <w:rPr>
            <w:rStyle w:val="Hyperlink"/>
            <w:rFonts w:hint="cs"/>
            <w:b/>
            <w:bCs/>
            <w:rtl/>
          </w:rPr>
          <w:t>נספח 3 - אישור רו"ח</w:t>
        </w:r>
      </w:hyperlink>
    </w:p>
    <w:p w:rsidR="00265E50" w:rsidRPr="005A08D1" w:rsidRDefault="00F476D7" w:rsidP="00AE57CE">
      <w:pPr>
        <w:rPr>
          <w:b/>
          <w:bCs/>
          <w:rtl/>
        </w:rPr>
      </w:pPr>
      <w:hyperlink w:anchor="_נספח_4_-" w:history="1">
        <w:r w:rsidR="00265E50" w:rsidRPr="005A08D1">
          <w:rPr>
            <w:rStyle w:val="Hyperlink"/>
            <w:rFonts w:hint="cs"/>
            <w:b/>
            <w:bCs/>
            <w:rtl/>
          </w:rPr>
          <w:t>נספח 4 - אישור בדבר העסקת קבלן משנה</w:t>
        </w:r>
      </w:hyperlink>
    </w:p>
    <w:p w:rsidR="00265E50" w:rsidRPr="005A08D1" w:rsidRDefault="00F476D7" w:rsidP="00AE57CE">
      <w:pPr>
        <w:rPr>
          <w:b/>
          <w:bCs/>
          <w:rtl/>
        </w:rPr>
      </w:pPr>
      <w:hyperlink w:anchor="_נספח_5_-" w:history="1">
        <w:r w:rsidR="00265E50" w:rsidRPr="005A08D1">
          <w:rPr>
            <w:rStyle w:val="Hyperlink"/>
            <w:rFonts w:hint="cs"/>
            <w:b/>
            <w:bCs/>
            <w:rtl/>
          </w:rPr>
          <w:t>נספח 5 - התחייבות קבלן משנה</w:t>
        </w:r>
      </w:hyperlink>
    </w:p>
    <w:p w:rsidR="00265E50" w:rsidRPr="005A08D1" w:rsidRDefault="00F476D7" w:rsidP="00AE57CE">
      <w:pPr>
        <w:rPr>
          <w:b/>
          <w:bCs/>
          <w:rtl/>
        </w:rPr>
      </w:pPr>
      <w:hyperlink w:anchor="_נספח_6_-" w:history="1">
        <w:r w:rsidR="007F5ECF" w:rsidRPr="005A08D1">
          <w:rPr>
            <w:rStyle w:val="Hyperlink"/>
            <w:rFonts w:hint="cs"/>
            <w:b/>
            <w:bCs/>
            <w:rtl/>
          </w:rPr>
          <w:t>נספח 6 - אבטחת מידע והגנה בסייבר</w:t>
        </w:r>
      </w:hyperlink>
    </w:p>
    <w:p w:rsidR="007F5ECF" w:rsidRPr="005A08D1" w:rsidRDefault="00F476D7" w:rsidP="00AE57CE">
      <w:pPr>
        <w:rPr>
          <w:b/>
          <w:bCs/>
          <w:rtl/>
        </w:rPr>
      </w:pPr>
      <w:hyperlink w:anchor="_נספח_7_-" w:history="1">
        <w:r w:rsidR="007F5ECF" w:rsidRPr="005A08D1">
          <w:rPr>
            <w:rStyle w:val="Hyperlink"/>
            <w:rFonts w:hint="cs"/>
            <w:b/>
            <w:bCs/>
            <w:rtl/>
          </w:rPr>
          <w:t>נספח 7 - תקני ממשל זמין ל-</w:t>
        </w:r>
        <w:r w:rsidR="007F5ECF" w:rsidRPr="005A08D1">
          <w:rPr>
            <w:rStyle w:val="Hyperlink"/>
            <w:b/>
            <w:bCs/>
          </w:rPr>
          <w:t>Web Service</w:t>
        </w:r>
      </w:hyperlink>
    </w:p>
    <w:p w:rsidR="003D7988" w:rsidRPr="005A08D1" w:rsidRDefault="00F476D7" w:rsidP="003D7988">
      <w:pPr>
        <w:rPr>
          <w:b/>
          <w:bCs/>
          <w:rtl/>
        </w:rPr>
      </w:pPr>
      <w:hyperlink w:anchor="_נספח_7א_-" w:history="1">
        <w:r w:rsidR="003D7988" w:rsidRPr="005A08D1">
          <w:rPr>
            <w:rStyle w:val="Hyperlink"/>
            <w:rFonts w:hint="cs"/>
            <w:b/>
            <w:bCs/>
            <w:rtl/>
          </w:rPr>
          <w:t>נספח 7א - הצהרת סודיות לקבלת תקני ממשל זמין</w:t>
        </w:r>
      </w:hyperlink>
    </w:p>
    <w:p w:rsidR="007F5ECF" w:rsidRPr="005A08D1" w:rsidRDefault="00F476D7" w:rsidP="00AE57CE">
      <w:pPr>
        <w:rPr>
          <w:b/>
          <w:bCs/>
          <w:rtl/>
        </w:rPr>
      </w:pPr>
      <w:hyperlink w:anchor="_נספח_8_-" w:history="1">
        <w:r w:rsidR="007F5ECF" w:rsidRPr="005A08D1">
          <w:rPr>
            <w:rStyle w:val="Hyperlink"/>
            <w:rFonts w:hint="cs"/>
            <w:b/>
            <w:bCs/>
            <w:rtl/>
          </w:rPr>
          <w:t>נספח 8 - דרישות טכניות עבור התממשקות למערכת ההזדהות הממשלתית</w:t>
        </w:r>
      </w:hyperlink>
    </w:p>
    <w:p w:rsidR="007F5ECF" w:rsidRPr="005A08D1" w:rsidRDefault="00F476D7" w:rsidP="00AE57CE">
      <w:pPr>
        <w:rPr>
          <w:b/>
          <w:bCs/>
          <w:rtl/>
        </w:rPr>
      </w:pPr>
      <w:hyperlink w:anchor="_נספח_9_-" w:history="1">
        <w:r w:rsidR="007F5ECF" w:rsidRPr="005A08D1">
          <w:rPr>
            <w:rStyle w:val="Hyperlink"/>
            <w:rFonts w:hint="cs"/>
            <w:b/>
            <w:bCs/>
            <w:rtl/>
          </w:rPr>
          <w:t>נספח 9 - דרישות טכניות עבור התממשקות לשדרת המידע</w:t>
        </w:r>
      </w:hyperlink>
    </w:p>
    <w:p w:rsidR="007F5ECF" w:rsidRPr="005A08D1" w:rsidRDefault="00F476D7" w:rsidP="00AE57CE">
      <w:pPr>
        <w:rPr>
          <w:b/>
          <w:bCs/>
          <w:rtl/>
        </w:rPr>
      </w:pPr>
      <w:hyperlink w:anchor="_נספח_10_-" w:history="1">
        <w:r w:rsidR="007F5ECF" w:rsidRPr="005A08D1">
          <w:rPr>
            <w:rStyle w:val="Hyperlink"/>
            <w:rFonts w:hint="cs"/>
            <w:b/>
            <w:bCs/>
            <w:rtl/>
          </w:rPr>
          <w:t>נספח 10 - הצעה כספית</w:t>
        </w:r>
      </w:hyperlink>
    </w:p>
    <w:p w:rsidR="007F5ECF" w:rsidRPr="005A08D1" w:rsidRDefault="00F476D7" w:rsidP="00AE57CE">
      <w:pPr>
        <w:rPr>
          <w:b/>
          <w:bCs/>
          <w:rtl/>
        </w:rPr>
      </w:pPr>
      <w:hyperlink w:anchor="_נספח_11_-" w:history="1">
        <w:r w:rsidR="007F5ECF" w:rsidRPr="005A08D1">
          <w:rPr>
            <w:rStyle w:val="Hyperlink"/>
            <w:rFonts w:hint="cs"/>
            <w:b/>
            <w:bCs/>
            <w:rtl/>
          </w:rPr>
          <w:t>נספח 11 - הסכם התקשרות</w:t>
        </w:r>
      </w:hyperlink>
    </w:p>
    <w:p w:rsidR="007F5ECF" w:rsidRPr="005A08D1" w:rsidRDefault="00F476D7" w:rsidP="00AE57CE">
      <w:pPr>
        <w:rPr>
          <w:b/>
          <w:bCs/>
          <w:rtl/>
        </w:rPr>
      </w:pPr>
      <w:hyperlink w:anchor="_נספח_12_-" w:history="1">
        <w:r w:rsidR="007F5ECF" w:rsidRPr="005A08D1">
          <w:rPr>
            <w:rStyle w:val="Hyperlink"/>
            <w:rFonts w:hint="cs"/>
            <w:b/>
            <w:bCs/>
            <w:rtl/>
          </w:rPr>
          <w:t>נספח 12 - ריכוז סעיפים בהם נדרש המציע לפרט/להציג/לציין את תשובתו</w:t>
        </w:r>
      </w:hyperlink>
    </w:p>
    <w:p w:rsidR="008C1A72" w:rsidRPr="005A08D1" w:rsidRDefault="008C1A72" w:rsidP="00AE57CE">
      <w:pPr>
        <w:rPr>
          <w:rtl/>
        </w:rPr>
      </w:pPr>
      <w:r w:rsidRPr="005A08D1">
        <w:rPr>
          <w:rtl/>
        </w:rPr>
        <w:br w:type="page"/>
      </w:r>
    </w:p>
    <w:p w:rsidR="007D5B09" w:rsidRPr="005A08D1" w:rsidRDefault="007D5B09" w:rsidP="007D5B09">
      <w:pPr>
        <w:rPr>
          <w:rtl/>
        </w:rPr>
      </w:pPr>
    </w:p>
    <w:p w:rsidR="00D24D77" w:rsidRPr="005A08D1" w:rsidRDefault="00D24D77" w:rsidP="00D24D77">
      <w:pPr>
        <w:pStyle w:val="23"/>
        <w:ind w:left="360" w:firstLine="0"/>
        <w:rPr>
          <w:rFonts w:ascii="David" w:hAnsi="David" w:cs="David"/>
          <w:b/>
          <w:bCs/>
          <w:color w:val="auto"/>
          <w:sz w:val="24"/>
          <w:szCs w:val="24"/>
          <w:u w:val="single"/>
          <w:rtl/>
        </w:rPr>
      </w:pPr>
      <w:bookmarkStart w:id="245" w:name="_נספח_1_-"/>
      <w:bookmarkEnd w:id="245"/>
      <w:r w:rsidRPr="005A08D1">
        <w:rPr>
          <w:rFonts w:ascii="David" w:hAnsi="David" w:cs="David" w:hint="cs"/>
          <w:b/>
          <w:bCs/>
          <w:color w:val="auto"/>
          <w:sz w:val="24"/>
          <w:szCs w:val="24"/>
          <w:u w:val="single"/>
          <w:rtl/>
        </w:rPr>
        <w:t>נספח 1 - התחייבות יצרן</w:t>
      </w:r>
    </w:p>
    <w:p w:rsidR="000357D5" w:rsidRPr="005A08D1" w:rsidRDefault="000357D5" w:rsidP="007D5B09">
      <w:pPr>
        <w:rPr>
          <w:rtl/>
        </w:rPr>
      </w:pPr>
    </w:p>
    <w:p w:rsidR="002D62B8" w:rsidRPr="005A08D1" w:rsidRDefault="002D62B8" w:rsidP="002D62B8">
      <w:pPr>
        <w:rPr>
          <w:rFonts w:ascii="David" w:hAnsi="David"/>
          <w:b/>
          <w:bCs/>
          <w:rtl/>
        </w:rPr>
      </w:pPr>
      <w:r w:rsidRPr="005A08D1">
        <w:rPr>
          <w:rFonts w:ascii="David" w:hAnsi="David"/>
          <w:b/>
          <w:bCs/>
          <w:rtl/>
        </w:rPr>
        <w:t>לכבוד</w:t>
      </w:r>
    </w:p>
    <w:p w:rsidR="002D62B8" w:rsidRPr="005A08D1" w:rsidRDefault="002D62B8" w:rsidP="002D62B8">
      <w:pPr>
        <w:rPr>
          <w:rFonts w:ascii="David" w:hAnsi="David"/>
          <w:b/>
          <w:bCs/>
          <w:rtl/>
        </w:rPr>
      </w:pPr>
      <w:r w:rsidRPr="005A08D1">
        <w:rPr>
          <w:rFonts w:ascii="David" w:hAnsi="David"/>
          <w:b/>
          <w:bCs/>
          <w:rtl/>
        </w:rPr>
        <w:t xml:space="preserve">מינהל הרכש הממשלתי, החשב הכללי משרד האוצר </w:t>
      </w:r>
    </w:p>
    <w:p w:rsidR="002D62B8" w:rsidRPr="005A08D1" w:rsidRDefault="002D62B8" w:rsidP="002D62B8">
      <w:pPr>
        <w:rPr>
          <w:rFonts w:ascii="David" w:hAnsi="David"/>
          <w:b/>
          <w:bCs/>
          <w:u w:val="single"/>
          <w:rtl/>
        </w:rPr>
      </w:pPr>
    </w:p>
    <w:p w:rsidR="002D62B8" w:rsidRPr="005A08D1" w:rsidRDefault="002D62B8" w:rsidP="00684826">
      <w:pPr>
        <w:pStyle w:val="25"/>
        <w:tabs>
          <w:tab w:val="clear" w:pos="8364"/>
        </w:tabs>
        <w:bidi/>
        <w:spacing w:before="0"/>
        <w:ind w:left="0" w:right="0" w:firstLine="0"/>
        <w:rPr>
          <w:rFonts w:ascii="David" w:hAnsi="David"/>
          <w:u w:val="single"/>
          <w:rtl/>
        </w:rPr>
      </w:pPr>
      <w:r w:rsidRPr="005A08D1">
        <w:rPr>
          <w:rFonts w:ascii="David" w:hAnsi="David"/>
          <w:u w:val="single"/>
          <w:rtl/>
        </w:rPr>
        <w:t xml:space="preserve">הנדון: מכרז מרכזי </w:t>
      </w:r>
      <w:r w:rsidR="00684826" w:rsidRPr="005A08D1">
        <w:rPr>
          <w:rFonts w:ascii="David" w:hAnsi="David" w:hint="cs"/>
          <w:u w:val="single"/>
          <w:rtl/>
        </w:rPr>
        <w:t>מס'</w:t>
      </w:r>
      <w:r w:rsidRPr="005A08D1">
        <w:rPr>
          <w:rFonts w:ascii="David" w:hAnsi="David"/>
          <w:u w:val="single"/>
          <w:rtl/>
        </w:rPr>
        <w:t xml:space="preserve"> 04-2020 לאספקת מערכת לניהול מכרזים מתפתחים (דינמיים) (להלן: "המכרז").</w:t>
      </w:r>
    </w:p>
    <w:p w:rsidR="002D62B8" w:rsidRPr="005A08D1" w:rsidRDefault="002D62B8" w:rsidP="002D62B8">
      <w:pPr>
        <w:pStyle w:val="25"/>
        <w:tabs>
          <w:tab w:val="clear" w:pos="8364"/>
        </w:tabs>
        <w:bidi/>
        <w:spacing w:before="0"/>
        <w:ind w:left="0" w:right="0" w:firstLine="0"/>
        <w:rPr>
          <w:rFonts w:ascii="David" w:hAnsi="David"/>
          <w:u w:val="single"/>
          <w:rtl/>
        </w:rPr>
      </w:pPr>
    </w:p>
    <w:p w:rsidR="002D62B8" w:rsidRPr="005A08D1" w:rsidRDefault="002D62B8" w:rsidP="000A187A">
      <w:pPr>
        <w:ind w:left="23" w:firstLine="0"/>
        <w:rPr>
          <w:rFonts w:ascii="David" w:hAnsi="David"/>
          <w:rtl/>
        </w:rPr>
      </w:pPr>
      <w:r w:rsidRPr="005A08D1">
        <w:rPr>
          <w:rFonts w:ascii="David" w:hAnsi="David"/>
          <w:rtl/>
        </w:rPr>
        <w:t xml:space="preserve">אני הח"מ ________________ ת.ז. _______________ מחברת _______________, אשר הינה יצרן </w:t>
      </w:r>
      <w:r w:rsidRPr="005A08D1">
        <w:rPr>
          <w:rFonts w:ascii="David" w:hAnsi="David" w:hint="cs"/>
          <w:rtl/>
        </w:rPr>
        <w:t>המערכת</w:t>
      </w:r>
      <w:r w:rsidRPr="005A08D1">
        <w:rPr>
          <w:rFonts w:ascii="David" w:hAnsi="David"/>
          <w:rtl/>
        </w:rPr>
        <w:t xml:space="preserve"> המוצעת במכרז (להלן: "</w:t>
      </w:r>
      <w:r w:rsidRPr="005A08D1">
        <w:rPr>
          <w:rFonts w:ascii="David" w:hAnsi="David"/>
          <w:b/>
          <w:bCs/>
          <w:rtl/>
        </w:rPr>
        <w:t>החברה</w:t>
      </w:r>
      <w:r w:rsidRPr="005A08D1">
        <w:rPr>
          <w:rFonts w:ascii="David" w:hAnsi="David"/>
          <w:rtl/>
        </w:rPr>
        <w:t>") על ידי המציע _________________ (להלן:</w:t>
      </w:r>
      <w:r w:rsidRPr="005A08D1">
        <w:rPr>
          <w:rFonts w:ascii="David" w:hAnsi="David" w:hint="cs"/>
          <w:rtl/>
        </w:rPr>
        <w:t xml:space="preserve"> </w:t>
      </w:r>
      <w:r w:rsidRPr="005A08D1">
        <w:rPr>
          <w:rFonts w:ascii="David" w:hAnsi="David"/>
          <w:rtl/>
        </w:rPr>
        <w:t>"</w:t>
      </w:r>
      <w:r w:rsidRPr="005A08D1">
        <w:rPr>
          <w:rFonts w:ascii="David" w:hAnsi="David"/>
          <w:b/>
          <w:bCs/>
          <w:rtl/>
        </w:rPr>
        <w:t>המציע</w:t>
      </w:r>
      <w:r w:rsidRPr="005A08D1">
        <w:rPr>
          <w:rFonts w:ascii="David" w:hAnsi="David"/>
          <w:rtl/>
        </w:rPr>
        <w:t>") במכרז, מצהיר/ה בזה כדלקמן:</w:t>
      </w:r>
    </w:p>
    <w:p w:rsidR="002D62B8" w:rsidRPr="005A08D1" w:rsidRDefault="002D62B8" w:rsidP="00DE0295">
      <w:pPr>
        <w:numPr>
          <w:ilvl w:val="0"/>
          <w:numId w:val="52"/>
        </w:numPr>
        <w:spacing w:before="60" w:after="60"/>
        <w:rPr>
          <w:rFonts w:ascii="David" w:hAnsi="David"/>
        </w:rPr>
      </w:pPr>
      <w:r w:rsidRPr="005A08D1">
        <w:rPr>
          <w:rFonts w:ascii="David" w:hAnsi="David"/>
          <w:rtl/>
        </w:rPr>
        <w:t xml:space="preserve">המציע, אשר מציע </w:t>
      </w:r>
      <w:r w:rsidRPr="005A08D1">
        <w:rPr>
          <w:rFonts w:ascii="David" w:hAnsi="David" w:hint="cs"/>
          <w:rtl/>
        </w:rPr>
        <w:t>מערכת</w:t>
      </w:r>
      <w:r w:rsidRPr="005A08D1">
        <w:rPr>
          <w:rFonts w:ascii="David" w:hAnsi="David"/>
          <w:rtl/>
        </w:rPr>
        <w:t xml:space="preserve"> מתוצרתנו למכרז, הינו (יש לסמן את הערך המתאים):</w:t>
      </w:r>
    </w:p>
    <w:p w:rsidR="002D62B8" w:rsidRPr="005A08D1" w:rsidRDefault="002D62B8" w:rsidP="002D62B8">
      <w:pPr>
        <w:numPr>
          <w:ilvl w:val="12"/>
          <w:numId w:val="0"/>
        </w:numPr>
        <w:ind w:left="1417" w:hanging="283"/>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ספק מורשה שלנו המוסמך למכור, לספק, לבצע התאמות כנדרש, ולתת שירות </w:t>
      </w:r>
      <w:r w:rsidRPr="005A08D1">
        <w:rPr>
          <w:rFonts w:ascii="David" w:hAnsi="David" w:hint="cs"/>
          <w:rtl/>
        </w:rPr>
        <w:t>למערכת</w:t>
      </w:r>
      <w:r w:rsidRPr="005A08D1">
        <w:rPr>
          <w:rFonts w:ascii="David" w:hAnsi="David"/>
          <w:rtl/>
        </w:rPr>
        <w:t xml:space="preserve"> המוצעת</w:t>
      </w:r>
      <w:r w:rsidRPr="005A08D1">
        <w:rPr>
          <w:rFonts w:ascii="David" w:hAnsi="David" w:hint="cs"/>
          <w:rtl/>
        </w:rPr>
        <w:t>.</w:t>
      </w:r>
    </w:p>
    <w:p w:rsidR="002D62B8" w:rsidRPr="005A08D1" w:rsidRDefault="002D62B8" w:rsidP="002D62B8">
      <w:pPr>
        <w:numPr>
          <w:ilvl w:val="12"/>
          <w:numId w:val="0"/>
        </w:numPr>
        <w:ind w:left="1417" w:hanging="283"/>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חברתנו או חב' בת שלנו בישראל</w:t>
      </w:r>
      <w:r w:rsidRPr="005A08D1">
        <w:rPr>
          <w:rFonts w:ascii="David" w:hAnsi="David" w:hint="cs"/>
          <w:rtl/>
        </w:rPr>
        <w:t>.</w:t>
      </w:r>
    </w:p>
    <w:p w:rsidR="002D62B8" w:rsidRPr="005A08D1" w:rsidRDefault="002D62B8" w:rsidP="00DE0295">
      <w:pPr>
        <w:numPr>
          <w:ilvl w:val="0"/>
          <w:numId w:val="52"/>
        </w:numPr>
        <w:spacing w:before="60" w:after="60"/>
        <w:rPr>
          <w:rFonts w:ascii="David" w:hAnsi="David"/>
        </w:rPr>
      </w:pPr>
      <w:r w:rsidRPr="005A08D1">
        <w:rPr>
          <w:rFonts w:ascii="David" w:hAnsi="David"/>
          <w:rtl/>
        </w:rPr>
        <w:t>אנו מתחייבים לתת את מלוא הגיבוי למציע לצורך עמידת המציע בהתחייבויותיו לפי מכרז זה במהלך כל תקופת ההתקשרות (לרבות בתקופת הארכת ההתקשרות לפי תנאי המכרז).</w:t>
      </w:r>
    </w:p>
    <w:p w:rsidR="002D62B8" w:rsidRPr="005A08D1" w:rsidRDefault="002D62B8" w:rsidP="00DE0295">
      <w:pPr>
        <w:numPr>
          <w:ilvl w:val="0"/>
          <w:numId w:val="52"/>
        </w:numPr>
        <w:spacing w:before="60" w:after="60"/>
        <w:rPr>
          <w:rFonts w:ascii="David" w:hAnsi="David"/>
        </w:rPr>
      </w:pPr>
      <w:r w:rsidRPr="005A08D1">
        <w:rPr>
          <w:rFonts w:ascii="David" w:hAnsi="David"/>
          <w:rtl/>
        </w:rPr>
        <w:t xml:space="preserve">אנו מתחייבים בזאת לרציפות במתן האחריות </w:t>
      </w:r>
      <w:r w:rsidRPr="005A08D1">
        <w:rPr>
          <w:rFonts w:ascii="David" w:hAnsi="David" w:hint="cs"/>
          <w:rtl/>
        </w:rPr>
        <w:t>למערכת</w:t>
      </w:r>
      <w:r w:rsidRPr="005A08D1">
        <w:rPr>
          <w:rFonts w:ascii="David" w:hAnsi="David"/>
          <w:rtl/>
        </w:rPr>
        <w:t xml:space="preserve"> מתוצרתנו, וזאת למקרה בו יאושר בחירתו של המציע להיות "ספק זוכה" במכרז.</w:t>
      </w:r>
    </w:p>
    <w:p w:rsidR="002D62B8" w:rsidRPr="005A08D1" w:rsidRDefault="002D62B8" w:rsidP="00DE0295">
      <w:pPr>
        <w:numPr>
          <w:ilvl w:val="0"/>
          <w:numId w:val="52"/>
        </w:numPr>
        <w:tabs>
          <w:tab w:val="left" w:pos="777"/>
        </w:tabs>
        <w:spacing w:before="60" w:after="60"/>
        <w:ind w:left="805"/>
        <w:rPr>
          <w:rFonts w:ascii="David" w:hAnsi="David"/>
          <w:rtl/>
        </w:rPr>
      </w:pPr>
      <w:r w:rsidRPr="005A08D1">
        <w:rPr>
          <w:rFonts w:ascii="David" w:hAnsi="David"/>
          <w:rtl/>
        </w:rPr>
        <w:t xml:space="preserve">אנו מתחייבים כלפיכם לתמיכה במציע, אשר מציע רכיבי </w:t>
      </w:r>
      <w:r w:rsidRPr="005A08D1">
        <w:rPr>
          <w:rFonts w:ascii="David" w:hAnsi="David" w:hint="cs"/>
          <w:rtl/>
        </w:rPr>
        <w:t>המערכת</w:t>
      </w:r>
      <w:r w:rsidRPr="005A08D1">
        <w:rPr>
          <w:rFonts w:ascii="David" w:hAnsi="David"/>
          <w:rtl/>
        </w:rPr>
        <w:t xml:space="preserve"> מתוצרתנו כמפורט בהצעתו, וכנדרש ממנו במכרז. במקרה שהמציע יפסיק לשמש מפיץ, יבואן או מייצג שלנו בישראל אנו מתחייבים לתת </w:t>
      </w:r>
      <w:r w:rsidRPr="005A08D1">
        <w:rPr>
          <w:rFonts w:ascii="David" w:hAnsi="David" w:hint="cs"/>
          <w:rtl/>
        </w:rPr>
        <w:t xml:space="preserve">הודעה מראש בעניין לעורך המכרז, לתת </w:t>
      </w:r>
      <w:r w:rsidRPr="005A08D1">
        <w:rPr>
          <w:rFonts w:ascii="David" w:hAnsi="David"/>
          <w:rtl/>
        </w:rPr>
        <w:t>את מלוא גיבוי לעורך המכרז ולמזמין ולספק תמיכה במהלך כל תקופת המכרז ותקופת ההתקשרות.</w:t>
      </w:r>
    </w:p>
    <w:p w:rsidR="002D62B8" w:rsidRPr="005A08D1" w:rsidRDefault="002D62B8" w:rsidP="002D62B8">
      <w:pPr>
        <w:rPr>
          <w:rFonts w:ascii="David" w:hAnsi="David"/>
        </w:rPr>
      </w:pPr>
    </w:p>
    <w:tbl>
      <w:tblPr>
        <w:tblStyle w:val="afc"/>
        <w:bidiVisual/>
        <w:tblW w:w="0" w:type="auto"/>
        <w:tblInd w:w="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6"/>
        <w:gridCol w:w="3964"/>
      </w:tblGrid>
      <w:tr w:rsidR="002D62B8" w:rsidRPr="005A08D1" w:rsidTr="002B20E4">
        <w:tc>
          <w:tcPr>
            <w:tcW w:w="3951" w:type="dxa"/>
          </w:tcPr>
          <w:p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_______________________________</w:t>
            </w:r>
          </w:p>
        </w:tc>
        <w:tc>
          <w:tcPr>
            <w:tcW w:w="3245" w:type="dxa"/>
          </w:tcPr>
          <w:p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w:t>
            </w:r>
          </w:p>
        </w:tc>
      </w:tr>
      <w:tr w:rsidR="002D62B8" w:rsidRPr="005A08D1" w:rsidTr="002B20E4">
        <w:tc>
          <w:tcPr>
            <w:tcW w:w="3951" w:type="dxa"/>
          </w:tcPr>
          <w:p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שם מלא של החותם</w:t>
            </w:r>
          </w:p>
        </w:tc>
        <w:tc>
          <w:tcPr>
            <w:tcW w:w="3245" w:type="dxa"/>
          </w:tcPr>
          <w:p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תפקיד החותם אצל היצרן</w:t>
            </w:r>
          </w:p>
        </w:tc>
      </w:tr>
      <w:tr w:rsidR="002D62B8" w:rsidRPr="005A08D1" w:rsidTr="002B20E4">
        <w:tc>
          <w:tcPr>
            <w:tcW w:w="3951" w:type="dxa"/>
          </w:tcPr>
          <w:p w:rsidR="002D62B8" w:rsidRPr="005A08D1" w:rsidRDefault="002D62B8" w:rsidP="002B20E4">
            <w:pPr>
              <w:spacing w:line="360" w:lineRule="auto"/>
              <w:ind w:right="-181"/>
              <w:rPr>
                <w:rFonts w:ascii="David" w:hAnsi="David"/>
                <w:sz w:val="28"/>
                <w:szCs w:val="28"/>
                <w:rtl/>
              </w:rPr>
            </w:pPr>
          </w:p>
        </w:tc>
        <w:tc>
          <w:tcPr>
            <w:tcW w:w="3245" w:type="dxa"/>
          </w:tcPr>
          <w:p w:rsidR="002D62B8" w:rsidRPr="005A08D1" w:rsidRDefault="002D62B8" w:rsidP="002B20E4">
            <w:pPr>
              <w:spacing w:line="360" w:lineRule="auto"/>
              <w:ind w:right="-181"/>
              <w:rPr>
                <w:rFonts w:ascii="David" w:hAnsi="David"/>
                <w:sz w:val="28"/>
                <w:szCs w:val="28"/>
                <w:rtl/>
              </w:rPr>
            </w:pPr>
          </w:p>
        </w:tc>
      </w:tr>
      <w:tr w:rsidR="002D62B8" w:rsidRPr="005A08D1" w:rsidTr="002B20E4">
        <w:tc>
          <w:tcPr>
            <w:tcW w:w="3951" w:type="dxa"/>
          </w:tcPr>
          <w:p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_______________________________</w:t>
            </w:r>
          </w:p>
        </w:tc>
        <w:tc>
          <w:tcPr>
            <w:tcW w:w="3245" w:type="dxa"/>
          </w:tcPr>
          <w:p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w:t>
            </w:r>
          </w:p>
        </w:tc>
      </w:tr>
      <w:tr w:rsidR="002D62B8" w:rsidRPr="005A08D1" w:rsidTr="002B20E4">
        <w:tc>
          <w:tcPr>
            <w:tcW w:w="3951" w:type="dxa"/>
          </w:tcPr>
          <w:p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תאריך</w:t>
            </w:r>
          </w:p>
        </w:tc>
        <w:tc>
          <w:tcPr>
            <w:tcW w:w="3245" w:type="dxa"/>
          </w:tcPr>
          <w:p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חותמת וחתימה</w:t>
            </w:r>
          </w:p>
        </w:tc>
      </w:tr>
    </w:tbl>
    <w:p w:rsidR="00F70048" w:rsidRPr="005A08D1" w:rsidRDefault="00F70048" w:rsidP="007D5B09">
      <w:pPr>
        <w:rPr>
          <w:rtl/>
        </w:rPr>
      </w:pPr>
    </w:p>
    <w:p w:rsidR="00F70048" w:rsidRPr="005A08D1" w:rsidRDefault="00F70048">
      <w:pPr>
        <w:rPr>
          <w:rtl/>
        </w:rPr>
      </w:pPr>
      <w:r w:rsidRPr="005A08D1">
        <w:rPr>
          <w:rtl/>
        </w:rPr>
        <w:br w:type="page"/>
      </w:r>
    </w:p>
    <w:p w:rsidR="000357D5" w:rsidRPr="005A08D1" w:rsidRDefault="000357D5" w:rsidP="007D5B09">
      <w:pPr>
        <w:rPr>
          <w:rtl/>
        </w:rPr>
      </w:pPr>
    </w:p>
    <w:p w:rsidR="00F70048" w:rsidRPr="005A08D1" w:rsidRDefault="005848BD" w:rsidP="004C2972">
      <w:pPr>
        <w:bidi w:val="0"/>
        <w:rPr>
          <w:rFonts w:ascii="David" w:hAnsi="David"/>
        </w:rPr>
      </w:pPr>
      <w:r w:rsidRPr="005A08D1">
        <w:rPr>
          <w:rFonts w:ascii="David" w:hAnsi="David"/>
          <w:b/>
          <w:bCs/>
          <w:u w:val="single"/>
        </w:rPr>
        <w:t>Appendix 1(b) - Manufacturer's Commitment</w:t>
      </w:r>
    </w:p>
    <w:p w:rsidR="005848BD" w:rsidRPr="005A08D1" w:rsidRDefault="005848BD" w:rsidP="004C2972">
      <w:pPr>
        <w:bidi w:val="0"/>
        <w:rPr>
          <w:rFonts w:ascii="David" w:hAnsi="David"/>
        </w:rPr>
      </w:pPr>
    </w:p>
    <w:p w:rsidR="00307BB0" w:rsidRPr="005A08D1" w:rsidRDefault="00307BB0" w:rsidP="004C2972">
      <w:pPr>
        <w:bidi w:val="0"/>
        <w:spacing w:before="240"/>
        <w:rPr>
          <w:rFonts w:ascii="David" w:hAnsi="David"/>
          <w:b/>
          <w:bCs/>
        </w:rPr>
      </w:pPr>
      <w:r w:rsidRPr="005A08D1">
        <w:rPr>
          <w:rFonts w:ascii="David" w:hAnsi="David"/>
          <w:b/>
          <w:bCs/>
        </w:rPr>
        <w:t xml:space="preserve">To: </w:t>
      </w:r>
    </w:p>
    <w:p w:rsidR="00307BB0" w:rsidRPr="005A08D1" w:rsidRDefault="00307BB0" w:rsidP="004C2972">
      <w:pPr>
        <w:bidi w:val="0"/>
        <w:rPr>
          <w:rFonts w:ascii="David" w:hAnsi="David"/>
          <w:b/>
          <w:bCs/>
        </w:rPr>
      </w:pPr>
      <w:r w:rsidRPr="005A08D1">
        <w:rPr>
          <w:rFonts w:ascii="David" w:hAnsi="David"/>
          <w:b/>
          <w:bCs/>
        </w:rPr>
        <w:t xml:space="preserve">Government Procurement Administration, Accountant General, Ministry of Finance </w:t>
      </w:r>
    </w:p>
    <w:p w:rsidR="00307BB0" w:rsidRPr="005A08D1" w:rsidRDefault="00307BB0" w:rsidP="004C2972">
      <w:pPr>
        <w:bidi w:val="0"/>
        <w:spacing w:before="240"/>
        <w:rPr>
          <w:rFonts w:ascii="David" w:hAnsi="David"/>
          <w:u w:val="single"/>
        </w:rPr>
      </w:pPr>
      <w:r w:rsidRPr="005A08D1">
        <w:rPr>
          <w:rFonts w:ascii="David" w:hAnsi="David"/>
          <w:u w:val="single"/>
        </w:rPr>
        <w:t>Re: Central Tender 04-2020 for Live Auctions management system (hereinafter: the "</w:t>
      </w:r>
      <w:r w:rsidRPr="005A08D1">
        <w:rPr>
          <w:rFonts w:ascii="David" w:hAnsi="David"/>
          <w:b/>
          <w:bCs/>
          <w:u w:val="single"/>
        </w:rPr>
        <w:t>Tender</w:t>
      </w:r>
      <w:r w:rsidRPr="005A08D1">
        <w:rPr>
          <w:rFonts w:ascii="David" w:hAnsi="David"/>
          <w:u w:val="single"/>
        </w:rPr>
        <w:t xml:space="preserve">") </w:t>
      </w:r>
    </w:p>
    <w:p w:rsidR="00307BB0" w:rsidRPr="005A08D1" w:rsidRDefault="00307BB0" w:rsidP="004C2972">
      <w:pPr>
        <w:bidi w:val="0"/>
        <w:spacing w:before="240"/>
        <w:ind w:left="0" w:firstLine="0"/>
        <w:rPr>
          <w:rFonts w:ascii="David" w:hAnsi="David"/>
        </w:rPr>
      </w:pPr>
      <w:r w:rsidRPr="005A08D1">
        <w:rPr>
          <w:rFonts w:ascii="David" w:hAnsi="David"/>
        </w:rPr>
        <w:t>I the undersigned, _________________________, ID number _______________________, of the company ________________________, which is the manufacturer of the equipment offered in the Tender (hereinafter: the "</w:t>
      </w:r>
      <w:r w:rsidRPr="005A08D1">
        <w:rPr>
          <w:rFonts w:ascii="David" w:hAnsi="David"/>
          <w:b/>
          <w:bCs/>
        </w:rPr>
        <w:t>Company</w:t>
      </w:r>
      <w:r w:rsidRPr="005A08D1">
        <w:rPr>
          <w:rFonts w:ascii="David" w:hAnsi="David"/>
        </w:rPr>
        <w:t>") by the bidder _______________________ (hereinafter: the "</w:t>
      </w:r>
      <w:r w:rsidRPr="005A08D1">
        <w:rPr>
          <w:rFonts w:ascii="David" w:hAnsi="David"/>
          <w:b/>
          <w:bCs/>
        </w:rPr>
        <w:t>Bidder</w:t>
      </w:r>
      <w:r w:rsidRPr="005A08D1">
        <w:rPr>
          <w:rFonts w:ascii="David" w:hAnsi="David"/>
        </w:rPr>
        <w:t xml:space="preserve">"), having been advised that I must tell the truth and that I will be subject to the penalties stipulated by law if I fail to do so, hereby declare that: </w:t>
      </w:r>
    </w:p>
    <w:p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 xml:space="preserve">The Bidder offering the Hardware parts / Software manufactured by us within the Tender is (as relevant): </w:t>
      </w:r>
    </w:p>
    <w:p w:rsidR="00307BB0" w:rsidRPr="005A08D1" w:rsidRDefault="00307BB0" w:rsidP="009E5397">
      <w:pPr>
        <w:bidi w:val="0"/>
        <w:spacing w:before="240" w:line="276" w:lineRule="auto"/>
        <w:ind w:left="1004" w:hanging="284"/>
        <w:rPr>
          <w:rFonts w:ascii="David" w:hAnsi="David"/>
        </w:rPr>
      </w:pPr>
      <w:r w:rsidRPr="005A08D1">
        <w:rPr>
          <w:rFonts w:ascii="Arial" w:hAnsi="Arial" w:cs="Arial"/>
        </w:rPr>
        <w:t>□</w:t>
      </w:r>
      <w:r w:rsidRPr="005A08D1">
        <w:rPr>
          <w:rFonts w:ascii="David" w:hAnsi="David"/>
        </w:rPr>
        <w:t xml:space="preserve"> A licensed supplier of the Company for the Hardware parts / Software offered. </w:t>
      </w:r>
    </w:p>
    <w:p w:rsidR="00307BB0" w:rsidRPr="005A08D1" w:rsidRDefault="00307BB0" w:rsidP="009E5397">
      <w:pPr>
        <w:bidi w:val="0"/>
        <w:spacing w:before="240" w:line="276" w:lineRule="auto"/>
        <w:ind w:left="1004" w:hanging="284"/>
        <w:rPr>
          <w:rFonts w:ascii="David" w:hAnsi="David"/>
        </w:rPr>
      </w:pPr>
      <w:r w:rsidRPr="005A08D1">
        <w:rPr>
          <w:rFonts w:ascii="Arial" w:hAnsi="Arial" w:cs="Arial"/>
        </w:rPr>
        <w:t>□</w:t>
      </w:r>
      <w:r w:rsidRPr="005A08D1">
        <w:rPr>
          <w:rFonts w:ascii="David" w:hAnsi="David"/>
        </w:rPr>
        <w:t xml:space="preserve"> Part of our company, or a subsidiary of the Company in Israel. </w:t>
      </w:r>
    </w:p>
    <w:p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hint="cs"/>
        </w:rPr>
        <w:t>W</w:t>
      </w:r>
      <w:r w:rsidRPr="005A08D1">
        <w:t xml:space="preserve">e hereby stand behind the bidder </w:t>
      </w:r>
      <w:r w:rsidRPr="005A08D1">
        <w:rPr>
          <w:rFonts w:ascii="David" w:hAnsi="David"/>
        </w:rPr>
        <w:t>for compliance with by this tender including the supply of spare parts during the entire contract period (including extensions to the period of service and maintenance).</w:t>
      </w:r>
    </w:p>
    <w:p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 xml:space="preserve">We hereby undertake to provide a continuous guarantee for the Hardware parts / Software manufactured by us, in the event that the Bidder is confirmed as the winning supplier in the Tender. </w:t>
      </w:r>
    </w:p>
    <w:p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We undertake a commitment towards you to support the Bidder who is offering Hardware parts / Software manufactured by us, as specified in the Bidder's offer.</w:t>
      </w:r>
      <w:r w:rsidR="004C2972" w:rsidRPr="005A08D1">
        <w:rPr>
          <w:rFonts w:ascii="David" w:hAnsi="David"/>
        </w:rPr>
        <w:t xml:space="preserve"> </w:t>
      </w:r>
      <w:r w:rsidRPr="005A08D1">
        <w:rPr>
          <w:rFonts w:ascii="David" w:hAnsi="David"/>
        </w:rPr>
        <w:t>In the event that the Bidder ceases to serve as our distributor, importer, or representative in Israel, we undertake to provide a message in advance to the issuer of the Tender, to provide full backup to the issuer of the Tender and to the orderer throughout the duration of the contractual engagement.</w:t>
      </w:r>
    </w:p>
    <w:p w:rsidR="00307BB0" w:rsidRPr="005A08D1" w:rsidRDefault="00307BB0" w:rsidP="004C2972">
      <w:pPr>
        <w:bidi w:val="0"/>
        <w:spacing w:before="240"/>
        <w:rPr>
          <w:rFonts w:ascii="David" w:hAnsi="David"/>
        </w:rPr>
      </w:pPr>
      <w:r w:rsidRPr="005A08D1">
        <w:rPr>
          <w:rFonts w:ascii="David" w:hAnsi="David"/>
        </w:rPr>
        <w:t>Name of the approver: _________________</w:t>
      </w:r>
      <w:r w:rsidRPr="005A08D1">
        <w:rPr>
          <w:rFonts w:ascii="David" w:hAnsi="David"/>
        </w:rPr>
        <w:tab/>
      </w:r>
      <w:r w:rsidR="004C2972" w:rsidRPr="005A08D1">
        <w:rPr>
          <w:rFonts w:ascii="David" w:hAnsi="David"/>
        </w:rPr>
        <w:t xml:space="preserve">    P</w:t>
      </w:r>
      <w:r w:rsidRPr="005A08D1">
        <w:rPr>
          <w:rFonts w:ascii="David" w:hAnsi="David"/>
        </w:rPr>
        <w:t>osition with manufacturer: ______________</w:t>
      </w:r>
      <w:r w:rsidR="004C2972" w:rsidRPr="005A08D1">
        <w:rPr>
          <w:rFonts w:ascii="David" w:hAnsi="David"/>
        </w:rPr>
        <w:t>___</w:t>
      </w:r>
    </w:p>
    <w:p w:rsidR="009E5397" w:rsidRPr="005A08D1" w:rsidRDefault="00307BB0" w:rsidP="004C2972">
      <w:pPr>
        <w:bidi w:val="0"/>
        <w:spacing w:before="240"/>
        <w:rPr>
          <w:rFonts w:ascii="David" w:hAnsi="David"/>
        </w:rPr>
      </w:pPr>
      <w:r w:rsidRPr="005A08D1">
        <w:rPr>
          <w:rFonts w:ascii="David" w:hAnsi="David"/>
        </w:rPr>
        <w:t>Date</w:t>
      </w:r>
      <w:r w:rsidR="004C2972" w:rsidRPr="005A08D1">
        <w:rPr>
          <w:rFonts w:ascii="David" w:hAnsi="David"/>
        </w:rPr>
        <w:t xml:space="preserve">: ______________________________     </w:t>
      </w:r>
      <w:r w:rsidRPr="005A08D1">
        <w:rPr>
          <w:rFonts w:ascii="David" w:hAnsi="David"/>
        </w:rPr>
        <w:t>Signature and seal: _____________________</w:t>
      </w:r>
      <w:r w:rsidR="004C2972" w:rsidRPr="005A08D1">
        <w:rPr>
          <w:rFonts w:ascii="David" w:hAnsi="David"/>
        </w:rPr>
        <w:t>___</w:t>
      </w:r>
    </w:p>
    <w:p w:rsidR="009E5397" w:rsidRPr="005A08D1" w:rsidRDefault="009E5397">
      <w:pPr>
        <w:rPr>
          <w:rFonts w:ascii="David" w:hAnsi="David"/>
        </w:rPr>
      </w:pPr>
      <w:r w:rsidRPr="005A08D1">
        <w:rPr>
          <w:rFonts w:ascii="David" w:hAnsi="David"/>
        </w:rPr>
        <w:br w:type="page"/>
      </w:r>
    </w:p>
    <w:p w:rsidR="00307BB0" w:rsidRPr="005A08D1" w:rsidRDefault="00307BB0" w:rsidP="00E468DA">
      <w:pPr>
        <w:spacing w:before="240"/>
        <w:rPr>
          <w:rFonts w:ascii="David" w:hAnsi="David"/>
          <w:rtl/>
        </w:rPr>
      </w:pPr>
    </w:p>
    <w:p w:rsidR="00E27BBF" w:rsidRPr="005A08D1" w:rsidRDefault="00E27BBF" w:rsidP="00E27BBF">
      <w:pPr>
        <w:pStyle w:val="23"/>
        <w:ind w:left="360" w:firstLine="0"/>
        <w:rPr>
          <w:rFonts w:ascii="David" w:hAnsi="David" w:cs="David"/>
          <w:b/>
          <w:bCs/>
          <w:color w:val="auto"/>
          <w:sz w:val="24"/>
          <w:szCs w:val="24"/>
          <w:u w:val="single"/>
          <w:rtl/>
        </w:rPr>
      </w:pPr>
      <w:bookmarkStart w:id="246" w:name="_נספח_2_-"/>
      <w:bookmarkEnd w:id="246"/>
      <w:r w:rsidRPr="005A08D1">
        <w:rPr>
          <w:rFonts w:ascii="David" w:hAnsi="David" w:cs="David" w:hint="cs"/>
          <w:b/>
          <w:bCs/>
          <w:color w:val="auto"/>
          <w:sz w:val="24"/>
          <w:szCs w:val="24"/>
          <w:u w:val="single"/>
          <w:rtl/>
        </w:rPr>
        <w:t>נספח 2 - תצהיר המציע</w:t>
      </w:r>
    </w:p>
    <w:p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לכבוד</w:t>
      </w:r>
    </w:p>
    <w:p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מינהל הרכש הממשלתי</w:t>
      </w:r>
    </w:p>
    <w:p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החשב הכללי</w:t>
      </w:r>
    </w:p>
    <w:p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משרד האוצר</w:t>
      </w:r>
    </w:p>
    <w:p w:rsidR="00157CDD" w:rsidRPr="005A08D1" w:rsidRDefault="00157CDD" w:rsidP="006E6371">
      <w:pPr>
        <w:spacing w:before="240" w:line="240" w:lineRule="auto"/>
        <w:ind w:left="23" w:firstLine="0"/>
        <w:rPr>
          <w:rFonts w:ascii="David" w:hAnsi="David"/>
          <w:b/>
          <w:bCs/>
          <w:u w:val="single"/>
          <w:rtl/>
        </w:rPr>
      </w:pPr>
      <w:r w:rsidRPr="005A08D1">
        <w:rPr>
          <w:rFonts w:ascii="David" w:hAnsi="David"/>
          <w:b/>
          <w:bCs/>
          <w:u w:val="single"/>
          <w:rtl/>
        </w:rPr>
        <w:t>תצהיר</w:t>
      </w:r>
    </w:p>
    <w:p w:rsidR="00157CDD" w:rsidRPr="005A08D1" w:rsidRDefault="00157CDD" w:rsidP="00D3226A">
      <w:pPr>
        <w:spacing w:before="240" w:line="276" w:lineRule="auto"/>
        <w:ind w:left="23" w:firstLine="0"/>
        <w:rPr>
          <w:rFonts w:ascii="David" w:hAnsi="David"/>
          <w:rtl/>
        </w:rPr>
      </w:pPr>
      <w:r w:rsidRPr="005A08D1">
        <w:rPr>
          <w:rFonts w:ascii="David" w:hAnsi="David"/>
          <w:rtl/>
        </w:rPr>
        <w:t>אני הח"מ,</w:t>
      </w:r>
    </w:p>
    <w:p w:rsidR="00157CDD" w:rsidRPr="005A08D1" w:rsidRDefault="00157CDD" w:rsidP="00DE0295">
      <w:pPr>
        <w:pStyle w:val="af6"/>
        <w:numPr>
          <w:ilvl w:val="0"/>
          <w:numId w:val="54"/>
        </w:numPr>
        <w:spacing w:before="240" w:line="276" w:lineRule="auto"/>
        <w:ind w:left="23" w:firstLine="0"/>
        <w:rPr>
          <w:rFonts w:ascii="David" w:hAnsi="David"/>
        </w:rPr>
      </w:pPr>
      <w:r w:rsidRPr="005A08D1">
        <w:rPr>
          <w:rFonts w:ascii="David" w:hAnsi="David"/>
          <w:rtl/>
        </w:rPr>
        <w:t>שם ______________ ת.ז. _________________</w:t>
      </w:r>
    </w:p>
    <w:p w:rsidR="00157CDD" w:rsidRPr="005A08D1" w:rsidRDefault="00157CDD" w:rsidP="00DE0295">
      <w:pPr>
        <w:pStyle w:val="af6"/>
        <w:numPr>
          <w:ilvl w:val="0"/>
          <w:numId w:val="54"/>
        </w:numPr>
        <w:spacing w:before="240" w:line="276" w:lineRule="auto"/>
        <w:ind w:left="23" w:firstLine="0"/>
        <w:rPr>
          <w:rFonts w:ascii="David" w:hAnsi="David"/>
          <w:rtl/>
        </w:rPr>
      </w:pPr>
      <w:r w:rsidRPr="005A08D1">
        <w:rPr>
          <w:rFonts w:ascii="David" w:hAnsi="David"/>
          <w:rtl/>
        </w:rPr>
        <w:t>שם______________ ת.ז. _________________</w:t>
      </w:r>
    </w:p>
    <w:p w:rsidR="00157CDD" w:rsidRPr="005A08D1" w:rsidRDefault="00157CDD" w:rsidP="006E6371">
      <w:pPr>
        <w:spacing w:before="240" w:line="240" w:lineRule="auto"/>
        <w:ind w:left="23" w:firstLine="0"/>
        <w:rPr>
          <w:rFonts w:ascii="David" w:hAnsi="David"/>
          <w:rtl/>
        </w:rPr>
      </w:pPr>
      <w:r w:rsidRPr="005A08D1">
        <w:rPr>
          <w:rFonts w:ascii="David" w:hAnsi="David"/>
          <w:rtl/>
        </w:rPr>
        <w:t>לאחר שהוזהרתי כי עלי לומר את האמת וכי אהיה צפוי לעונשים הקבועים בחוק אם לא אעשה כן, מצהיר/ה בזה כדלקמן:</w:t>
      </w:r>
    </w:p>
    <w:p w:rsidR="00157CDD" w:rsidRPr="005A08D1" w:rsidRDefault="00157CDD" w:rsidP="00684826">
      <w:pPr>
        <w:spacing w:before="240" w:line="240" w:lineRule="auto"/>
        <w:ind w:left="23" w:firstLine="0"/>
        <w:rPr>
          <w:rFonts w:ascii="David" w:hAnsi="David"/>
          <w:rtl/>
        </w:rPr>
      </w:pPr>
      <w:r w:rsidRPr="005A08D1">
        <w:rPr>
          <w:rFonts w:ascii="David" w:hAnsi="David"/>
          <w:rtl/>
        </w:rPr>
        <w:t xml:space="preserve">הנני נותן תצהיר זה בשם ___________________ שהוא מציע מכרז מרכזי </w:t>
      </w:r>
      <w:r w:rsidR="00684826" w:rsidRPr="005A08D1">
        <w:rPr>
          <w:rFonts w:ascii="David" w:hAnsi="David" w:hint="cs"/>
          <w:rtl/>
        </w:rPr>
        <w:t>מס'</w:t>
      </w:r>
      <w:r w:rsidRPr="005A08D1">
        <w:rPr>
          <w:rFonts w:ascii="David" w:hAnsi="David"/>
          <w:rtl/>
        </w:rPr>
        <w:t xml:space="preserve"> 04-2020 לאספקת מערכת לניהול מכרזים מתפתחים (דינמיים) (להלן: "</w:t>
      </w:r>
      <w:r w:rsidRPr="005A08D1">
        <w:rPr>
          <w:rFonts w:ascii="David" w:hAnsi="David"/>
          <w:b/>
          <w:bCs/>
          <w:rtl/>
        </w:rPr>
        <w:t>המכרז</w:t>
      </w:r>
      <w:r w:rsidRPr="005A08D1">
        <w:rPr>
          <w:rFonts w:ascii="David" w:hAnsi="David"/>
          <w:rtl/>
        </w:rPr>
        <w:t>"), המבקש להתקשר</w:t>
      </w:r>
      <w:r w:rsidR="00D3226A" w:rsidRPr="005A08D1">
        <w:rPr>
          <w:rFonts w:ascii="David" w:hAnsi="David"/>
          <w:rtl/>
        </w:rPr>
        <w:t xml:space="preserve"> עם עורך המכרז (להלן: "</w:t>
      </w:r>
      <w:r w:rsidR="00D3226A" w:rsidRPr="005A08D1">
        <w:rPr>
          <w:rFonts w:ascii="David" w:hAnsi="David"/>
          <w:b/>
          <w:bCs/>
          <w:rtl/>
        </w:rPr>
        <w:t>המציע</w:t>
      </w:r>
      <w:r w:rsidR="00D3226A" w:rsidRPr="005A08D1">
        <w:rPr>
          <w:rFonts w:ascii="David" w:hAnsi="David"/>
          <w:rtl/>
        </w:rPr>
        <w:t>").</w:t>
      </w:r>
    </w:p>
    <w:p w:rsidR="00157CDD" w:rsidRPr="005A08D1" w:rsidRDefault="00157CDD" w:rsidP="006E6371">
      <w:pPr>
        <w:spacing w:before="240" w:line="240" w:lineRule="auto"/>
        <w:ind w:left="23" w:firstLine="0"/>
        <w:rPr>
          <w:rFonts w:ascii="David" w:hAnsi="David"/>
          <w:rtl/>
        </w:rPr>
      </w:pPr>
      <w:r w:rsidRPr="005A08D1">
        <w:rPr>
          <w:rFonts w:ascii="David" w:hAnsi="David"/>
          <w:rtl/>
        </w:rPr>
        <w:t>תפקידי במציע: _____________________________________.</w:t>
      </w:r>
    </w:p>
    <w:p w:rsidR="00157CDD" w:rsidRPr="005A08D1" w:rsidRDefault="00157CDD" w:rsidP="006E6371">
      <w:pPr>
        <w:spacing w:before="240" w:line="240" w:lineRule="auto"/>
        <w:ind w:left="23" w:firstLine="0"/>
        <w:rPr>
          <w:rFonts w:ascii="David" w:hAnsi="David"/>
          <w:rtl/>
        </w:rPr>
      </w:pPr>
      <w:r w:rsidRPr="005A08D1">
        <w:rPr>
          <w:rFonts w:ascii="David" w:hAnsi="David"/>
          <w:rtl/>
        </w:rPr>
        <w:t>אני מצהיר/ה כי הנני מוסמך/ת לתת תצהיר זה בשם המציע.</w:t>
      </w:r>
    </w:p>
    <w:p w:rsidR="00157CDD" w:rsidRPr="005A08D1" w:rsidRDefault="00157CDD" w:rsidP="006E6371">
      <w:pPr>
        <w:spacing w:before="240" w:line="240" w:lineRule="auto"/>
        <w:ind w:left="23" w:firstLine="0"/>
        <w:rPr>
          <w:rFonts w:ascii="David" w:hAnsi="David"/>
          <w:rtl/>
        </w:rPr>
      </w:pPr>
      <w:r w:rsidRPr="005A08D1">
        <w:rPr>
          <w:rFonts w:ascii="David" w:hAnsi="David"/>
          <w:rtl/>
        </w:rPr>
        <w:t>האמור בתצהיר זה בלשון רבים נאמר בשמי ובשם המציע.</w:t>
      </w:r>
    </w:p>
    <w:p w:rsidR="00400E23" w:rsidRPr="005A08D1" w:rsidRDefault="00400E23" w:rsidP="00400E23">
      <w:pPr>
        <w:spacing w:before="240" w:line="276" w:lineRule="auto"/>
        <w:ind w:left="23" w:firstLine="0"/>
        <w:rPr>
          <w:rFonts w:ascii="David" w:hAnsi="David"/>
          <w:u w:val="single"/>
          <w:rtl/>
        </w:rPr>
      </w:pPr>
      <w:r w:rsidRPr="005A08D1">
        <w:rPr>
          <w:rFonts w:ascii="David" w:hAnsi="David"/>
          <w:u w:val="single"/>
          <w:rtl/>
        </w:rPr>
        <w:t>פרק 1 – פרטים אודות המציע</w:t>
      </w:r>
    </w:p>
    <w:p w:rsidR="00D3226A" w:rsidRPr="005A08D1" w:rsidRDefault="00D3226A" w:rsidP="00D3226A">
      <w:pPr>
        <w:spacing w:before="240" w:line="276" w:lineRule="auto"/>
        <w:ind w:left="23" w:firstLine="0"/>
        <w:rPr>
          <w:rFonts w:ascii="David" w:hAnsi="David"/>
          <w:rtl/>
        </w:rPr>
      </w:pPr>
    </w:p>
    <w:tbl>
      <w:tblPr>
        <w:tblStyle w:val="afc"/>
        <w:bidiVisual/>
        <w:tblW w:w="5605" w:type="pct"/>
        <w:tblInd w:w="-269" w:type="dxa"/>
        <w:tblLayout w:type="fixed"/>
        <w:tblLook w:val="04A0" w:firstRow="1" w:lastRow="0" w:firstColumn="1" w:lastColumn="0" w:noHBand="0" w:noVBand="1"/>
      </w:tblPr>
      <w:tblGrid>
        <w:gridCol w:w="3373"/>
        <w:gridCol w:w="7108"/>
      </w:tblGrid>
      <w:tr w:rsidR="00400E23" w:rsidRPr="005A08D1" w:rsidTr="0045393B">
        <w:trPr>
          <w:trHeight w:val="20"/>
          <w:tblHeader/>
        </w:trPr>
        <w:tc>
          <w:tcPr>
            <w:tcW w:w="1609" w:type="pct"/>
            <w:shd w:val="clear" w:color="auto" w:fill="D9D9D9" w:themeFill="background1" w:themeFillShade="D9"/>
            <w:vAlign w:val="center"/>
          </w:tcPr>
          <w:p w:rsidR="00400E23" w:rsidRPr="005A08D1" w:rsidRDefault="00400E23" w:rsidP="0045393B">
            <w:pPr>
              <w:spacing w:line="360" w:lineRule="auto"/>
              <w:jc w:val="center"/>
              <w:rPr>
                <w:rFonts w:ascii="David" w:hAnsi="David"/>
                <w:b/>
                <w:bCs/>
                <w:rtl/>
              </w:rPr>
            </w:pPr>
            <w:r w:rsidRPr="005A08D1">
              <w:rPr>
                <w:rFonts w:ascii="David" w:hAnsi="David" w:hint="cs"/>
                <w:b/>
                <w:bCs/>
                <w:rtl/>
              </w:rPr>
              <w:t>הדרישות</w:t>
            </w:r>
          </w:p>
        </w:tc>
        <w:tc>
          <w:tcPr>
            <w:tcW w:w="3391" w:type="pct"/>
            <w:shd w:val="clear" w:color="auto" w:fill="D9D9D9" w:themeFill="background1" w:themeFillShade="D9"/>
            <w:vAlign w:val="center"/>
          </w:tcPr>
          <w:p w:rsidR="00400E23" w:rsidRPr="005A08D1" w:rsidRDefault="00400E23" w:rsidP="0045393B">
            <w:pPr>
              <w:spacing w:line="360" w:lineRule="auto"/>
              <w:jc w:val="center"/>
              <w:rPr>
                <w:rFonts w:ascii="David" w:hAnsi="David"/>
                <w:b/>
                <w:bCs/>
                <w:rtl/>
              </w:rPr>
            </w:pPr>
            <w:r w:rsidRPr="005A08D1">
              <w:rPr>
                <w:rFonts w:ascii="David" w:hAnsi="David" w:hint="cs"/>
                <w:b/>
                <w:bCs/>
                <w:rtl/>
              </w:rPr>
              <w:t>המענה</w:t>
            </w:r>
          </w:p>
        </w:tc>
      </w:tr>
      <w:tr w:rsidR="00400E23" w:rsidRPr="005A08D1" w:rsidTr="0045393B">
        <w:trPr>
          <w:trHeight w:val="20"/>
        </w:trPr>
        <w:tc>
          <w:tcPr>
            <w:tcW w:w="1609" w:type="pct"/>
            <w:vAlign w:val="center"/>
          </w:tcPr>
          <w:p w:rsidR="00400E23" w:rsidRPr="005A08D1" w:rsidRDefault="00400E23" w:rsidP="00400E23">
            <w:pPr>
              <w:spacing w:line="360" w:lineRule="auto"/>
              <w:ind w:left="33" w:hanging="10"/>
              <w:rPr>
                <w:rFonts w:ascii="David" w:hAnsi="David"/>
                <w:rtl/>
              </w:rPr>
            </w:pPr>
            <w:r w:rsidRPr="005A08D1">
              <w:rPr>
                <w:rFonts w:ascii="David" w:hAnsi="David"/>
                <w:rtl/>
              </w:rPr>
              <w:t xml:space="preserve">שם המציע </w:t>
            </w:r>
            <w:r w:rsidRPr="005A08D1">
              <w:rPr>
                <w:rFonts w:ascii="David" w:hAnsi="David" w:hint="cs"/>
                <w:rtl/>
              </w:rPr>
              <w:t>(</w:t>
            </w:r>
            <w:r w:rsidRPr="005A08D1">
              <w:rPr>
                <w:rFonts w:ascii="David" w:hAnsi="David"/>
                <w:rtl/>
              </w:rPr>
              <w:t>כפי שהוא רשום במרשם</w:t>
            </w:r>
            <w:r w:rsidRPr="005A08D1">
              <w:rPr>
                <w:rFonts w:ascii="David" w:hAnsi="David" w:hint="cs"/>
                <w:rtl/>
              </w:rPr>
              <w:t xml:space="preserve"> ההתאגדות הרלוונטי)</w:t>
            </w:r>
          </w:p>
        </w:tc>
        <w:tc>
          <w:tcPr>
            <w:tcW w:w="3391" w:type="pct"/>
            <w:vAlign w:val="center"/>
          </w:tcPr>
          <w:p w:rsidR="00400E23" w:rsidRPr="005A08D1" w:rsidRDefault="00400E23" w:rsidP="0045393B">
            <w:pPr>
              <w:spacing w:line="360" w:lineRule="auto"/>
              <w:rPr>
                <w:rFonts w:ascii="David" w:hAnsi="David"/>
                <w:rtl/>
              </w:rPr>
            </w:pPr>
          </w:p>
        </w:tc>
      </w:tr>
      <w:tr w:rsidR="00400E23" w:rsidRPr="005A08D1" w:rsidTr="0045393B">
        <w:trPr>
          <w:trHeight w:val="536"/>
        </w:trPr>
        <w:tc>
          <w:tcPr>
            <w:tcW w:w="1609" w:type="pct"/>
            <w:vAlign w:val="center"/>
          </w:tcPr>
          <w:p w:rsidR="00400E23" w:rsidRPr="005A08D1" w:rsidRDefault="00400E23" w:rsidP="0045393B">
            <w:pPr>
              <w:spacing w:line="360" w:lineRule="auto"/>
              <w:rPr>
                <w:rFonts w:ascii="David" w:hAnsi="David"/>
                <w:rtl/>
              </w:rPr>
            </w:pPr>
            <w:r w:rsidRPr="005A08D1">
              <w:rPr>
                <w:rFonts w:ascii="David" w:hAnsi="David"/>
                <w:rtl/>
              </w:rPr>
              <w:t>סוג התא</w:t>
            </w:r>
            <w:r w:rsidRPr="005A08D1">
              <w:rPr>
                <w:rFonts w:ascii="David" w:hAnsi="David" w:hint="cs"/>
                <w:rtl/>
              </w:rPr>
              <w:t>גד</w:t>
            </w:r>
            <w:r w:rsidRPr="005A08D1">
              <w:rPr>
                <w:rFonts w:ascii="David" w:hAnsi="David"/>
                <w:rtl/>
              </w:rPr>
              <w:t>ות</w:t>
            </w:r>
          </w:p>
        </w:tc>
        <w:tc>
          <w:tcPr>
            <w:tcW w:w="3391" w:type="pct"/>
            <w:vAlign w:val="center"/>
          </w:tcPr>
          <w:p w:rsidR="00400E23" w:rsidRPr="005A08D1" w:rsidRDefault="00400E23" w:rsidP="0045393B">
            <w:pPr>
              <w:spacing w:line="360" w:lineRule="auto"/>
              <w:rPr>
                <w:rFonts w:ascii="David" w:hAnsi="David"/>
                <w:rtl/>
              </w:rPr>
            </w:pPr>
          </w:p>
        </w:tc>
      </w:tr>
      <w:tr w:rsidR="00400E23" w:rsidRPr="005A08D1" w:rsidTr="0045393B">
        <w:trPr>
          <w:trHeight w:val="572"/>
        </w:trPr>
        <w:tc>
          <w:tcPr>
            <w:tcW w:w="1609" w:type="pct"/>
            <w:vAlign w:val="center"/>
          </w:tcPr>
          <w:p w:rsidR="00400E23" w:rsidRPr="005A08D1" w:rsidRDefault="00400E23" w:rsidP="0045393B">
            <w:pPr>
              <w:spacing w:line="360" w:lineRule="auto"/>
              <w:rPr>
                <w:rFonts w:ascii="David" w:hAnsi="David"/>
                <w:rtl/>
              </w:rPr>
            </w:pPr>
            <w:r w:rsidRPr="005A08D1">
              <w:rPr>
                <w:rFonts w:ascii="David" w:hAnsi="David"/>
                <w:rtl/>
              </w:rPr>
              <w:t>תאריך רישום</w:t>
            </w:r>
            <w:r w:rsidRPr="005A08D1">
              <w:rPr>
                <w:rFonts w:ascii="David" w:hAnsi="David" w:hint="cs"/>
                <w:rtl/>
              </w:rPr>
              <w:t xml:space="preserve"> ההתאגדות</w:t>
            </w:r>
          </w:p>
        </w:tc>
        <w:tc>
          <w:tcPr>
            <w:tcW w:w="3391" w:type="pct"/>
            <w:vAlign w:val="center"/>
          </w:tcPr>
          <w:p w:rsidR="00400E23" w:rsidRPr="005A08D1" w:rsidRDefault="00400E23" w:rsidP="0045393B">
            <w:pPr>
              <w:spacing w:line="360" w:lineRule="auto"/>
              <w:rPr>
                <w:rFonts w:ascii="David" w:hAnsi="David"/>
                <w:rtl/>
              </w:rPr>
            </w:pPr>
          </w:p>
        </w:tc>
      </w:tr>
      <w:tr w:rsidR="00400E23" w:rsidRPr="005A08D1" w:rsidTr="0045393B">
        <w:trPr>
          <w:trHeight w:val="552"/>
        </w:trPr>
        <w:tc>
          <w:tcPr>
            <w:tcW w:w="1609" w:type="pct"/>
            <w:vAlign w:val="center"/>
          </w:tcPr>
          <w:p w:rsidR="00400E23" w:rsidRPr="005A08D1" w:rsidRDefault="00400E23" w:rsidP="0045393B">
            <w:pPr>
              <w:spacing w:line="360" w:lineRule="auto"/>
              <w:rPr>
                <w:rFonts w:ascii="David" w:hAnsi="David"/>
                <w:rtl/>
              </w:rPr>
            </w:pPr>
            <w:r w:rsidRPr="005A08D1">
              <w:rPr>
                <w:rFonts w:ascii="David" w:hAnsi="David"/>
                <w:rtl/>
              </w:rPr>
              <w:t>מספר מזהה</w:t>
            </w:r>
            <w:r w:rsidRPr="005A08D1">
              <w:rPr>
                <w:rFonts w:ascii="David" w:hAnsi="David" w:hint="cs"/>
                <w:rtl/>
              </w:rPr>
              <w:t xml:space="preserve"> (ח.פ)</w:t>
            </w:r>
          </w:p>
        </w:tc>
        <w:tc>
          <w:tcPr>
            <w:tcW w:w="3391" w:type="pct"/>
            <w:vAlign w:val="center"/>
          </w:tcPr>
          <w:p w:rsidR="00400E23" w:rsidRPr="005A08D1" w:rsidRDefault="00400E23" w:rsidP="0045393B">
            <w:pPr>
              <w:spacing w:line="360" w:lineRule="auto"/>
              <w:rPr>
                <w:rFonts w:ascii="David" w:hAnsi="David"/>
                <w:rtl/>
              </w:rPr>
            </w:pPr>
          </w:p>
        </w:tc>
      </w:tr>
      <w:tr w:rsidR="00400E23" w:rsidRPr="005A08D1" w:rsidTr="0045393B">
        <w:trPr>
          <w:trHeight w:val="20"/>
        </w:trPr>
        <w:tc>
          <w:tcPr>
            <w:tcW w:w="1609" w:type="pct"/>
            <w:vAlign w:val="center"/>
          </w:tcPr>
          <w:p w:rsidR="00400E23" w:rsidRPr="005A08D1" w:rsidRDefault="00400E23" w:rsidP="0045393B">
            <w:pPr>
              <w:spacing w:line="360" w:lineRule="auto"/>
              <w:rPr>
                <w:rFonts w:ascii="David" w:hAnsi="David"/>
                <w:rtl/>
              </w:rPr>
            </w:pPr>
            <w:r w:rsidRPr="005A08D1">
              <w:rPr>
                <w:rFonts w:ascii="David" w:hAnsi="David" w:hint="cs"/>
                <w:rtl/>
              </w:rPr>
              <w:t>מאפיין המציע</w:t>
            </w:r>
          </w:p>
          <w:p w:rsidR="00400E23" w:rsidRPr="005A08D1" w:rsidRDefault="00400E23" w:rsidP="0045393B">
            <w:pPr>
              <w:spacing w:line="360" w:lineRule="auto"/>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w:t>
            </w:r>
          </w:p>
        </w:tc>
        <w:tc>
          <w:tcPr>
            <w:tcW w:w="3391" w:type="pct"/>
            <w:vAlign w:val="center"/>
          </w:tcPr>
          <w:p w:rsidR="00400E23" w:rsidRPr="005A08D1" w:rsidRDefault="00400E23" w:rsidP="0045393B">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w:t>
            </w:r>
            <w:r w:rsidR="00ED210D" w:rsidRPr="005A08D1">
              <w:rPr>
                <w:rFonts w:hint="cs"/>
                <w:rtl/>
              </w:rPr>
              <w:t>ה</w:t>
            </w:r>
            <w:r w:rsidR="00ED210D" w:rsidRPr="005A08D1">
              <w:rPr>
                <w:rtl/>
              </w:rPr>
              <w:t>מציע הוא היצרן של המערכת המוצעת</w:t>
            </w:r>
          </w:p>
          <w:p w:rsidR="00400E23" w:rsidRPr="005A08D1" w:rsidRDefault="00400E23" w:rsidP="00ED210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w:t>
            </w:r>
            <w:r w:rsidR="00ED210D" w:rsidRPr="005A08D1">
              <w:rPr>
                <w:rtl/>
              </w:rPr>
              <w:t>המציע הוא ספק מורשה מטעם יצרן המערכת המוצעת</w:t>
            </w:r>
          </w:p>
        </w:tc>
      </w:tr>
      <w:tr w:rsidR="00D7015D" w:rsidRPr="005A08D1" w:rsidTr="0045393B">
        <w:trPr>
          <w:trHeight w:val="20"/>
        </w:trPr>
        <w:tc>
          <w:tcPr>
            <w:tcW w:w="1609" w:type="pct"/>
            <w:vMerge w:val="restart"/>
            <w:vAlign w:val="center"/>
          </w:tcPr>
          <w:p w:rsidR="00D7015D" w:rsidRPr="005A08D1" w:rsidRDefault="00D7015D" w:rsidP="00D7015D">
            <w:pPr>
              <w:spacing w:line="360" w:lineRule="auto"/>
              <w:rPr>
                <w:rFonts w:ascii="David" w:hAnsi="David"/>
                <w:rtl/>
              </w:rPr>
            </w:pPr>
            <w:r w:rsidRPr="005A08D1">
              <w:rPr>
                <w:rFonts w:ascii="David" w:hAnsi="David" w:hint="cs"/>
                <w:rtl/>
              </w:rPr>
              <w:t>פרטי</w:t>
            </w:r>
            <w:r w:rsidRPr="005A08D1">
              <w:rPr>
                <w:rFonts w:ascii="David" w:hAnsi="David"/>
                <w:rtl/>
              </w:rPr>
              <w:t xml:space="preserve"> חשבון בנק</w:t>
            </w: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hint="cs"/>
                <w:rtl/>
              </w:rPr>
              <w:t>שם הבנק:</w:t>
            </w:r>
          </w:p>
          <w:p w:rsidR="00D7015D" w:rsidRPr="005A08D1" w:rsidRDefault="00D7015D" w:rsidP="00D7015D">
            <w:pPr>
              <w:spacing w:line="360" w:lineRule="auto"/>
              <w:rPr>
                <w:rFonts w:ascii="David" w:hAnsi="David"/>
                <w:rtl/>
              </w:rPr>
            </w:pPr>
            <w:r w:rsidRPr="005A08D1">
              <w:rPr>
                <w:rFonts w:ascii="David" w:hAnsi="David" w:hint="cs"/>
                <w:rtl/>
              </w:rPr>
              <w:t>מספר הבנק:</w:t>
            </w:r>
          </w:p>
        </w:tc>
      </w:tr>
      <w:tr w:rsidR="00D7015D" w:rsidRPr="005A08D1" w:rsidTr="0045393B">
        <w:trPr>
          <w:trHeight w:val="2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hint="cs"/>
                <w:rtl/>
              </w:rPr>
              <w:t>שם הסניף:</w:t>
            </w:r>
          </w:p>
          <w:p w:rsidR="00D7015D" w:rsidRPr="005A08D1" w:rsidRDefault="00D7015D" w:rsidP="00D7015D">
            <w:pPr>
              <w:spacing w:line="360" w:lineRule="auto"/>
              <w:rPr>
                <w:rFonts w:ascii="David" w:hAnsi="David"/>
                <w:rtl/>
              </w:rPr>
            </w:pPr>
            <w:r w:rsidRPr="005A08D1">
              <w:rPr>
                <w:rFonts w:ascii="David" w:hAnsi="David" w:hint="cs"/>
                <w:rtl/>
              </w:rPr>
              <w:t>מספר הסניף:</w:t>
            </w:r>
          </w:p>
          <w:p w:rsidR="00D7015D" w:rsidRPr="005A08D1" w:rsidRDefault="00D7015D" w:rsidP="00D7015D">
            <w:pPr>
              <w:spacing w:line="360" w:lineRule="auto"/>
              <w:rPr>
                <w:rFonts w:ascii="David" w:hAnsi="David"/>
                <w:rtl/>
              </w:rPr>
            </w:pPr>
            <w:r w:rsidRPr="005A08D1">
              <w:rPr>
                <w:rFonts w:ascii="David" w:hAnsi="David" w:hint="cs"/>
                <w:rtl/>
              </w:rPr>
              <w:t>כתובת:</w:t>
            </w:r>
          </w:p>
        </w:tc>
      </w:tr>
      <w:tr w:rsidR="00D7015D" w:rsidRPr="005A08D1" w:rsidTr="0045393B">
        <w:trPr>
          <w:trHeight w:val="2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hint="cs"/>
                <w:rtl/>
              </w:rPr>
              <w:t>מספר חשבון</w:t>
            </w:r>
          </w:p>
        </w:tc>
      </w:tr>
      <w:tr w:rsidR="00D7015D" w:rsidRPr="005A08D1" w:rsidTr="0045393B">
        <w:trPr>
          <w:trHeight w:val="2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hint="cs"/>
                <w:rtl/>
              </w:rPr>
              <w:t>שם המוטב כפי שמופיע ברישומי הבנק:</w:t>
            </w:r>
          </w:p>
          <w:p w:rsidR="00D7015D" w:rsidRPr="005A08D1" w:rsidRDefault="00D7015D" w:rsidP="00D7015D">
            <w:pPr>
              <w:spacing w:line="360" w:lineRule="auto"/>
              <w:rPr>
                <w:rFonts w:ascii="David" w:hAnsi="David"/>
                <w:rtl/>
              </w:rPr>
            </w:pPr>
          </w:p>
        </w:tc>
      </w:tr>
      <w:tr w:rsidR="00D7015D" w:rsidRPr="005A08D1" w:rsidTr="0045393B">
        <w:trPr>
          <w:trHeight w:val="431"/>
        </w:trPr>
        <w:tc>
          <w:tcPr>
            <w:tcW w:w="1609" w:type="pct"/>
            <w:vMerge w:val="restart"/>
            <w:vAlign w:val="center"/>
          </w:tcPr>
          <w:p w:rsidR="00D7015D" w:rsidRPr="005A08D1" w:rsidRDefault="00D7015D" w:rsidP="00D7015D">
            <w:pPr>
              <w:spacing w:line="360" w:lineRule="auto"/>
              <w:rPr>
                <w:rFonts w:ascii="David" w:hAnsi="David"/>
                <w:rtl/>
              </w:rPr>
            </w:pPr>
            <w:r w:rsidRPr="005A08D1">
              <w:rPr>
                <w:rFonts w:ascii="David" w:hAnsi="David"/>
                <w:rtl/>
              </w:rPr>
              <w:t>מנכ"ל המציע</w:t>
            </w: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שם</w:t>
            </w:r>
            <w:r w:rsidRPr="005A08D1">
              <w:rPr>
                <w:rFonts w:ascii="David" w:hAnsi="David" w:hint="cs"/>
                <w:rtl/>
              </w:rPr>
              <w:t xml:space="preserve"> מלא</w:t>
            </w:r>
            <w:r w:rsidRPr="005A08D1">
              <w:rPr>
                <w:rFonts w:ascii="David" w:hAnsi="David"/>
                <w:rtl/>
              </w:rPr>
              <w:t>:</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p>
        </w:tc>
      </w:tr>
      <w:tr w:rsidR="00D7015D" w:rsidRPr="005A08D1" w:rsidTr="0045393B">
        <w:trPr>
          <w:trHeight w:val="41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מספר טלפון</w:t>
            </w:r>
            <w:r w:rsidRPr="005A08D1">
              <w:rPr>
                <w:rFonts w:ascii="David" w:hAnsi="David" w:hint="cs"/>
                <w:rtl/>
              </w:rPr>
              <w:t xml:space="preserve"> נייד</w:t>
            </w:r>
            <w:r w:rsidRPr="005A08D1">
              <w:rPr>
                <w:rFonts w:ascii="David" w:hAnsi="David"/>
                <w:rtl/>
              </w:rPr>
              <w:t>:</w:t>
            </w:r>
            <w:r w:rsidRPr="005A08D1">
              <w:rPr>
                <w:rFonts w:ascii="David" w:hAnsi="David"/>
                <w:rtl/>
              </w:rPr>
              <w:tab/>
            </w:r>
            <w:r w:rsidRPr="005A08D1">
              <w:rPr>
                <w:rFonts w:ascii="David" w:hAnsi="David"/>
                <w:rtl/>
              </w:rPr>
              <w:tab/>
            </w:r>
            <w:r w:rsidRPr="005A08D1">
              <w:rPr>
                <w:rFonts w:ascii="David" w:hAnsi="David"/>
                <w:rtl/>
              </w:rPr>
              <w:tab/>
              <w:t xml:space="preserve"> </w:t>
            </w:r>
          </w:p>
        </w:tc>
      </w:tr>
      <w:tr w:rsidR="00D7015D" w:rsidRPr="005A08D1" w:rsidTr="0045393B">
        <w:trPr>
          <w:trHeight w:val="43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דוא"ל:</w:t>
            </w:r>
          </w:p>
        </w:tc>
      </w:tr>
      <w:tr w:rsidR="00D7015D" w:rsidRPr="005A08D1" w:rsidTr="0045393B">
        <w:trPr>
          <w:trHeight w:val="694"/>
        </w:trPr>
        <w:tc>
          <w:tcPr>
            <w:tcW w:w="1609" w:type="pct"/>
            <w:vMerge w:val="restart"/>
            <w:vAlign w:val="center"/>
          </w:tcPr>
          <w:p w:rsidR="00D7015D" w:rsidRPr="005A08D1" w:rsidRDefault="00D7015D" w:rsidP="00D7015D">
            <w:pPr>
              <w:spacing w:line="360" w:lineRule="auto"/>
              <w:ind w:left="33" w:hanging="10"/>
              <w:rPr>
                <w:rFonts w:ascii="David" w:hAnsi="David"/>
                <w:rtl/>
              </w:rPr>
            </w:pPr>
            <w:r w:rsidRPr="005A08D1">
              <w:rPr>
                <w:rFonts w:ascii="David" w:hAnsi="David"/>
                <w:rtl/>
              </w:rPr>
              <w:t>איש הקשר מטעם המציע</w:t>
            </w:r>
            <w:r w:rsidRPr="005A08D1">
              <w:rPr>
                <w:rFonts w:ascii="David" w:hAnsi="David" w:hint="cs"/>
                <w:rtl/>
              </w:rPr>
              <w:t xml:space="preserve"> לצורך המכרז</w:t>
            </w: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שם</w:t>
            </w:r>
            <w:r w:rsidRPr="005A08D1">
              <w:rPr>
                <w:rFonts w:ascii="David" w:hAnsi="David" w:hint="cs"/>
                <w:rtl/>
              </w:rPr>
              <w:t xml:space="preserve"> מלא</w:t>
            </w:r>
            <w:r w:rsidRPr="005A08D1">
              <w:rPr>
                <w:rFonts w:ascii="David" w:hAnsi="David"/>
                <w:rtl/>
              </w:rPr>
              <w:t>:</w:t>
            </w:r>
          </w:p>
        </w:tc>
      </w:tr>
      <w:tr w:rsidR="00D7015D" w:rsidRPr="005A08D1" w:rsidTr="0045393B">
        <w:trPr>
          <w:trHeight w:val="756"/>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כתובת:</w:t>
            </w:r>
          </w:p>
        </w:tc>
      </w:tr>
      <w:tr w:rsidR="00D7015D" w:rsidRPr="005A08D1" w:rsidTr="0045393B">
        <w:trPr>
          <w:trHeight w:val="676"/>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t>טלפון</w:t>
            </w:r>
            <w:r w:rsidRPr="005A08D1">
              <w:rPr>
                <w:rFonts w:ascii="David" w:hAnsi="David" w:hint="cs"/>
                <w:rtl/>
              </w:rPr>
              <w:t xml:space="preserve"> נייד</w:t>
            </w:r>
            <w:r w:rsidRPr="005A08D1">
              <w:rPr>
                <w:rFonts w:ascii="David" w:hAnsi="David"/>
                <w:rtl/>
              </w:rPr>
              <w:t>:</w:t>
            </w:r>
          </w:p>
        </w:tc>
      </w:tr>
      <w:tr w:rsidR="00D7015D" w:rsidRPr="005A08D1" w:rsidTr="0045393B">
        <w:trPr>
          <w:trHeight w:val="738"/>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hint="cs"/>
                <w:rtl/>
              </w:rPr>
              <w:t>דוא"ל:</w:t>
            </w:r>
          </w:p>
        </w:tc>
      </w:tr>
      <w:tr w:rsidR="00D7015D" w:rsidRPr="005A08D1" w:rsidTr="0045393B">
        <w:trPr>
          <w:trHeight w:val="20"/>
        </w:trPr>
        <w:tc>
          <w:tcPr>
            <w:tcW w:w="1609" w:type="pct"/>
            <w:vMerge w:val="restart"/>
            <w:vAlign w:val="center"/>
          </w:tcPr>
          <w:p w:rsidR="00D7015D" w:rsidRPr="005A08D1" w:rsidRDefault="00D7015D" w:rsidP="00D7015D">
            <w:pPr>
              <w:spacing w:line="360" w:lineRule="auto"/>
              <w:ind w:left="33" w:hanging="10"/>
              <w:rPr>
                <w:rFonts w:ascii="David" w:hAnsi="David"/>
                <w:rtl/>
              </w:rPr>
            </w:pPr>
            <w:r w:rsidRPr="005A08D1">
              <w:rPr>
                <w:rFonts w:ascii="FrankRuehl" w:hAnsi="FrankRuehl"/>
                <w:rtl/>
              </w:rPr>
              <w:t xml:space="preserve">פרטי </w:t>
            </w:r>
            <w:r w:rsidRPr="005A08D1">
              <w:rPr>
                <w:rFonts w:ascii="FrankRuehl" w:hAnsi="FrankRuehl" w:hint="cs"/>
                <w:rtl/>
              </w:rPr>
              <w:t>מורשי החתימה</w:t>
            </w:r>
            <w:r w:rsidRPr="005A08D1">
              <w:rPr>
                <w:rFonts w:ascii="FrankRuehl" w:hAnsi="FrankRuehl"/>
                <w:rtl/>
              </w:rPr>
              <w:t xml:space="preserve"> לחתום ולהתחייב בשם המציע </w:t>
            </w:r>
            <w:r w:rsidRPr="005A08D1">
              <w:rPr>
                <w:rFonts w:ascii="FrankRuehl" w:hAnsi="FrankRuehl" w:hint="cs"/>
                <w:rtl/>
              </w:rPr>
              <w:t>לצרכי מכרז זה</w:t>
            </w:r>
            <w:r w:rsidRPr="005A08D1">
              <w:rPr>
                <w:rFonts w:ascii="David" w:hAnsi="David" w:hint="cs"/>
                <w:rtl/>
              </w:rPr>
              <w:t>.</w:t>
            </w:r>
          </w:p>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276" w:lineRule="auto"/>
              <w:ind w:left="59" w:firstLine="0"/>
              <w:jc w:val="left"/>
              <w:rPr>
                <w:rFonts w:ascii="David" w:hAnsi="David"/>
              </w:rPr>
            </w:pPr>
          </w:p>
          <w:p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rsidR="00D7015D" w:rsidRPr="005A08D1" w:rsidRDefault="00D7015D" w:rsidP="00D7015D">
            <w:pPr>
              <w:spacing w:line="276" w:lineRule="auto"/>
              <w:ind w:left="360" w:firstLine="0"/>
              <w:jc w:val="left"/>
              <w:rPr>
                <w:rFonts w:ascii="David" w:hAnsi="David"/>
              </w:rPr>
            </w:pPr>
            <w:r w:rsidRPr="005A08D1">
              <w:rPr>
                <w:rFonts w:ascii="David" w:hAnsi="David" w:hint="cs"/>
                <w:rtl/>
              </w:rPr>
              <w:t xml:space="preserve"> </w:t>
            </w:r>
          </w:p>
          <w:p w:rsidR="00D7015D" w:rsidRPr="005A08D1" w:rsidRDefault="00D7015D" w:rsidP="00D7015D">
            <w:pPr>
              <w:spacing w:line="276" w:lineRule="auto"/>
              <w:ind w:left="360" w:firstLine="0"/>
              <w:jc w:val="left"/>
              <w:rPr>
                <w:rFonts w:ascii="David" w:hAnsi="David"/>
                <w:rtl/>
              </w:rPr>
            </w:pPr>
            <w:r w:rsidRPr="005A08D1">
              <w:rPr>
                <w:rFonts w:ascii="David" w:hAnsi="David" w:hint="cs"/>
                <w:rtl/>
              </w:rPr>
              <w:t>ת"ז:______________________</w:t>
            </w:r>
          </w:p>
          <w:p w:rsidR="00D7015D" w:rsidRPr="005A08D1" w:rsidRDefault="00D7015D" w:rsidP="00D7015D">
            <w:pPr>
              <w:spacing w:line="276" w:lineRule="auto"/>
              <w:ind w:left="360" w:firstLine="0"/>
              <w:jc w:val="left"/>
              <w:rPr>
                <w:rFonts w:ascii="David" w:hAnsi="David"/>
                <w:rtl/>
              </w:rPr>
            </w:pPr>
            <w:r w:rsidRPr="005A08D1">
              <w:rPr>
                <w:rFonts w:ascii="David" w:hAnsi="David" w:hint="cs"/>
                <w:rtl/>
              </w:rPr>
              <w:t xml:space="preserve"> </w:t>
            </w:r>
          </w:p>
          <w:p w:rsidR="00D7015D" w:rsidRPr="005A08D1" w:rsidRDefault="00D7015D" w:rsidP="00D7015D">
            <w:pPr>
              <w:spacing w:line="276" w:lineRule="auto"/>
              <w:ind w:left="360" w:firstLine="0"/>
              <w:jc w:val="left"/>
              <w:rPr>
                <w:rFonts w:ascii="David" w:hAnsi="David"/>
                <w:rtl/>
              </w:rPr>
            </w:pPr>
            <w:r w:rsidRPr="005A08D1">
              <w:rPr>
                <w:rFonts w:ascii="David" w:hAnsi="David" w:hint="cs"/>
                <w:rtl/>
              </w:rPr>
              <w:t>חתימה:___________________</w:t>
            </w:r>
          </w:p>
          <w:p w:rsidR="00D7015D" w:rsidRPr="005A08D1" w:rsidRDefault="00D7015D" w:rsidP="00D7015D">
            <w:pPr>
              <w:spacing w:line="276" w:lineRule="auto"/>
              <w:ind w:left="360" w:firstLine="0"/>
              <w:jc w:val="left"/>
              <w:rPr>
                <w:rFonts w:ascii="David" w:hAnsi="David"/>
                <w:rtl/>
              </w:rPr>
            </w:pPr>
          </w:p>
        </w:tc>
      </w:tr>
      <w:tr w:rsidR="00D7015D" w:rsidRPr="005A08D1" w:rsidTr="0045393B">
        <w:trPr>
          <w:trHeight w:val="2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276" w:lineRule="auto"/>
              <w:ind w:left="59" w:firstLine="0"/>
              <w:jc w:val="left"/>
              <w:rPr>
                <w:rFonts w:ascii="David" w:hAnsi="David"/>
              </w:rPr>
            </w:pPr>
          </w:p>
          <w:p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rsidR="00D7015D" w:rsidRPr="005A08D1" w:rsidRDefault="00D7015D" w:rsidP="00D7015D">
            <w:pPr>
              <w:spacing w:line="276" w:lineRule="auto"/>
              <w:ind w:left="59" w:firstLine="0"/>
              <w:jc w:val="left"/>
              <w:rPr>
                <w:rFonts w:ascii="David" w:hAnsi="David"/>
              </w:rPr>
            </w:pPr>
          </w:p>
          <w:p w:rsidR="00D7015D" w:rsidRPr="005A08D1" w:rsidRDefault="00D7015D" w:rsidP="00D7015D">
            <w:pPr>
              <w:spacing w:line="276" w:lineRule="auto"/>
              <w:ind w:left="484" w:firstLine="0"/>
              <w:jc w:val="left"/>
              <w:rPr>
                <w:rFonts w:ascii="David" w:hAnsi="David"/>
                <w:rtl/>
              </w:rPr>
            </w:pPr>
            <w:r w:rsidRPr="005A08D1">
              <w:rPr>
                <w:rFonts w:ascii="David" w:hAnsi="David" w:hint="cs"/>
                <w:rtl/>
              </w:rPr>
              <w:t>ת"ז:______________________</w:t>
            </w:r>
          </w:p>
          <w:p w:rsidR="00D7015D" w:rsidRPr="005A08D1" w:rsidRDefault="00D7015D" w:rsidP="00D7015D">
            <w:pPr>
              <w:spacing w:line="276" w:lineRule="auto"/>
              <w:ind w:left="484" w:firstLine="0"/>
              <w:jc w:val="left"/>
              <w:rPr>
                <w:rFonts w:ascii="David" w:hAnsi="David"/>
                <w:rtl/>
              </w:rPr>
            </w:pPr>
          </w:p>
          <w:p w:rsidR="00D7015D" w:rsidRPr="005A08D1" w:rsidRDefault="00D7015D" w:rsidP="00D7015D">
            <w:pPr>
              <w:spacing w:line="276" w:lineRule="auto"/>
              <w:ind w:left="484" w:firstLine="0"/>
              <w:jc w:val="left"/>
              <w:rPr>
                <w:rFonts w:ascii="David" w:hAnsi="David"/>
                <w:rtl/>
              </w:rPr>
            </w:pPr>
            <w:r w:rsidRPr="005A08D1">
              <w:rPr>
                <w:rFonts w:ascii="David" w:hAnsi="David" w:hint="cs"/>
                <w:rtl/>
              </w:rPr>
              <w:t>חתימה:___________________</w:t>
            </w:r>
          </w:p>
          <w:p w:rsidR="00D7015D" w:rsidRPr="005A08D1" w:rsidRDefault="00D7015D" w:rsidP="00D7015D">
            <w:pPr>
              <w:spacing w:line="276" w:lineRule="auto"/>
              <w:ind w:left="484" w:firstLine="0"/>
              <w:jc w:val="left"/>
              <w:rPr>
                <w:rFonts w:ascii="David" w:hAnsi="David"/>
              </w:rPr>
            </w:pPr>
          </w:p>
        </w:tc>
      </w:tr>
      <w:tr w:rsidR="00D7015D" w:rsidRPr="005A08D1" w:rsidTr="0045393B">
        <w:trPr>
          <w:trHeight w:val="20"/>
        </w:trPr>
        <w:tc>
          <w:tcPr>
            <w:tcW w:w="1609" w:type="pct"/>
            <w:vMerge/>
            <w:vAlign w:val="center"/>
          </w:tcPr>
          <w:p w:rsidR="00D7015D" w:rsidRPr="005A08D1" w:rsidRDefault="00D7015D" w:rsidP="00D7015D">
            <w:pPr>
              <w:spacing w:line="360" w:lineRule="auto"/>
              <w:rPr>
                <w:rFonts w:ascii="David" w:hAnsi="David"/>
                <w:rtl/>
              </w:rPr>
            </w:pPr>
          </w:p>
        </w:tc>
        <w:tc>
          <w:tcPr>
            <w:tcW w:w="3391" w:type="pct"/>
            <w:vAlign w:val="center"/>
          </w:tcPr>
          <w:p w:rsidR="00D7015D" w:rsidRPr="005A08D1" w:rsidRDefault="00D7015D" w:rsidP="00D7015D">
            <w:pPr>
              <w:spacing w:line="276" w:lineRule="auto"/>
              <w:ind w:left="59" w:firstLine="0"/>
              <w:jc w:val="left"/>
              <w:rPr>
                <w:rFonts w:ascii="David" w:hAnsi="David"/>
              </w:rPr>
            </w:pPr>
          </w:p>
          <w:p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rsidR="00D7015D" w:rsidRPr="005A08D1" w:rsidRDefault="00D7015D" w:rsidP="00D7015D">
            <w:pPr>
              <w:pStyle w:val="af6"/>
              <w:spacing w:line="276" w:lineRule="auto"/>
              <w:ind w:left="342" w:hanging="283"/>
              <w:jc w:val="left"/>
              <w:rPr>
                <w:rFonts w:ascii="David" w:hAnsi="David"/>
                <w:rtl/>
              </w:rPr>
            </w:pPr>
          </w:p>
          <w:p w:rsidR="00D7015D" w:rsidRPr="005A08D1" w:rsidRDefault="00D7015D" w:rsidP="00D7015D">
            <w:pPr>
              <w:pStyle w:val="af6"/>
              <w:spacing w:line="276" w:lineRule="auto"/>
              <w:ind w:left="342" w:firstLine="0"/>
              <w:jc w:val="left"/>
              <w:rPr>
                <w:rFonts w:ascii="David" w:hAnsi="David"/>
                <w:rtl/>
              </w:rPr>
            </w:pPr>
            <w:r w:rsidRPr="005A08D1">
              <w:rPr>
                <w:rFonts w:ascii="David" w:hAnsi="David" w:hint="cs"/>
                <w:rtl/>
              </w:rPr>
              <w:t>ת"ז:______________________</w:t>
            </w:r>
          </w:p>
          <w:p w:rsidR="00D7015D" w:rsidRPr="005A08D1" w:rsidRDefault="00D7015D" w:rsidP="00D7015D">
            <w:pPr>
              <w:pStyle w:val="af6"/>
              <w:spacing w:line="276" w:lineRule="auto"/>
              <w:ind w:left="342" w:firstLine="0"/>
              <w:jc w:val="left"/>
              <w:rPr>
                <w:rFonts w:ascii="David" w:hAnsi="David"/>
                <w:rtl/>
              </w:rPr>
            </w:pPr>
          </w:p>
          <w:p w:rsidR="00D7015D" w:rsidRPr="005A08D1" w:rsidRDefault="00D7015D" w:rsidP="00D7015D">
            <w:pPr>
              <w:pStyle w:val="af6"/>
              <w:spacing w:line="276" w:lineRule="auto"/>
              <w:ind w:left="342" w:firstLine="0"/>
              <w:jc w:val="left"/>
              <w:rPr>
                <w:rFonts w:ascii="David" w:hAnsi="David"/>
                <w:rtl/>
              </w:rPr>
            </w:pPr>
            <w:r w:rsidRPr="005A08D1">
              <w:rPr>
                <w:rFonts w:ascii="David" w:hAnsi="David" w:hint="cs"/>
                <w:rtl/>
              </w:rPr>
              <w:t>חתימה:___________________</w:t>
            </w:r>
          </w:p>
          <w:p w:rsidR="00D7015D" w:rsidRPr="005A08D1" w:rsidRDefault="00D7015D" w:rsidP="00D7015D">
            <w:pPr>
              <w:pStyle w:val="af6"/>
              <w:spacing w:line="276" w:lineRule="auto"/>
              <w:ind w:left="342" w:firstLine="0"/>
              <w:jc w:val="left"/>
              <w:rPr>
                <w:rFonts w:ascii="David" w:hAnsi="David"/>
                <w:rtl/>
              </w:rPr>
            </w:pPr>
          </w:p>
        </w:tc>
      </w:tr>
      <w:tr w:rsidR="00D7015D" w:rsidRPr="005A08D1" w:rsidTr="0045393B">
        <w:trPr>
          <w:trHeight w:val="1950"/>
        </w:trPr>
        <w:tc>
          <w:tcPr>
            <w:tcW w:w="1609" w:type="pct"/>
            <w:vAlign w:val="center"/>
          </w:tcPr>
          <w:p w:rsidR="00D7015D" w:rsidRPr="005A08D1" w:rsidRDefault="00D7015D" w:rsidP="00D7015D">
            <w:pPr>
              <w:spacing w:line="360" w:lineRule="auto"/>
              <w:ind w:left="33" w:hanging="10"/>
              <w:rPr>
                <w:rFonts w:ascii="David" w:hAnsi="David"/>
                <w:rtl/>
              </w:rPr>
            </w:pPr>
            <w:r w:rsidRPr="005A08D1">
              <w:rPr>
                <w:rFonts w:ascii="David" w:hAnsi="David" w:hint="cs"/>
                <w:rtl/>
              </w:rPr>
              <w:lastRenderedPageBreak/>
              <w:t>ה</w:t>
            </w:r>
            <w:r w:rsidRPr="005A08D1">
              <w:rPr>
                <w:rFonts w:ascii="David" w:hAnsi="David"/>
                <w:rtl/>
              </w:rPr>
              <w:t>מוסמכים להתחייב בשם המציע</w:t>
            </w:r>
            <w:r w:rsidRPr="005A08D1">
              <w:rPr>
                <w:rFonts w:ascii="David" w:hAnsi="David" w:hint="cs"/>
                <w:rtl/>
              </w:rPr>
              <w:t xml:space="preserve"> לצרכי מכרז זה:</w:t>
            </w:r>
          </w:p>
          <w:p w:rsidR="00D7015D" w:rsidRPr="005A08D1" w:rsidRDefault="00D7015D" w:rsidP="00D7015D">
            <w:pPr>
              <w:spacing w:line="360" w:lineRule="auto"/>
              <w:ind w:left="33" w:hanging="10"/>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 </w:t>
            </w:r>
            <w:r w:rsidRPr="005A08D1">
              <w:rPr>
                <w:rFonts w:ascii="David" w:hAnsi="David"/>
                <w:b/>
                <w:bCs/>
                <w:u w:val="single"/>
                <w:rtl/>
              </w:rPr>
              <w:t>– אין להשאיר ריק)</w:t>
            </w:r>
          </w:p>
        </w:tc>
        <w:tc>
          <w:tcPr>
            <w:tcW w:w="3391" w:type="pct"/>
            <w:vAlign w:val="center"/>
          </w:tcPr>
          <w:p w:rsidR="00D7015D" w:rsidRPr="005A08D1" w:rsidRDefault="00D7015D" w:rsidP="00D7015D">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ביחד</w:t>
            </w:r>
            <w:r w:rsidRPr="005A08D1">
              <w:rPr>
                <w:rFonts w:ascii="David" w:hAnsi="David" w:hint="cs"/>
                <w:rtl/>
              </w:rPr>
              <w:t xml:space="preserve"> </w:t>
            </w:r>
          </w:p>
          <w:p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Fonts w:ascii="David" w:hAnsi="David" w:hint="cs"/>
                <w:rtl/>
              </w:rPr>
              <w:t>ביחד בצירוף חותמת החברה</w:t>
            </w:r>
          </w:p>
          <w:p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לחוד</w:t>
            </w:r>
          </w:p>
          <w:p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לחוד</w:t>
            </w:r>
            <w:r w:rsidRPr="005A08D1">
              <w:rPr>
                <w:rFonts w:ascii="David" w:hAnsi="David" w:hint="cs"/>
                <w:rtl/>
              </w:rPr>
              <w:t xml:space="preserve"> בצירוף חותמת החברה</w:t>
            </w:r>
          </w:p>
        </w:tc>
      </w:tr>
    </w:tbl>
    <w:p w:rsidR="00400E23" w:rsidRPr="005A08D1" w:rsidRDefault="00400E23" w:rsidP="00D3226A">
      <w:pPr>
        <w:spacing w:before="240" w:line="276" w:lineRule="auto"/>
        <w:ind w:left="23" w:firstLine="0"/>
        <w:rPr>
          <w:rFonts w:ascii="David" w:hAnsi="David"/>
          <w:rtl/>
        </w:rPr>
      </w:pPr>
    </w:p>
    <w:p w:rsidR="00157CDD" w:rsidRPr="005A08D1" w:rsidRDefault="00834384" w:rsidP="00E205E3">
      <w:pPr>
        <w:spacing w:before="240" w:line="276" w:lineRule="auto"/>
        <w:rPr>
          <w:rFonts w:ascii="David" w:hAnsi="David"/>
          <w:rtl/>
        </w:rPr>
      </w:pPr>
      <w:r w:rsidRPr="005A08D1">
        <w:rPr>
          <w:rFonts w:ascii="David" w:hAnsi="David" w:hint="cs"/>
          <w:rtl/>
        </w:rPr>
        <w:t>8.</w:t>
      </w:r>
      <w:r w:rsidRPr="005A08D1">
        <w:rPr>
          <w:rFonts w:ascii="David" w:hAnsi="David"/>
          <w:rtl/>
        </w:rPr>
        <w:t xml:space="preserve"> </w:t>
      </w:r>
      <w:r w:rsidR="00157CDD" w:rsidRPr="005A08D1">
        <w:rPr>
          <w:rFonts w:ascii="David" w:hAnsi="David"/>
          <w:rtl/>
        </w:rPr>
        <w:t>פרטי המוסמכים לחתום ולהתחייב בשם המציע לצרכי מכרז זה, ודרישות נוספות כמו חותמת, אם ישנן:</w:t>
      </w:r>
    </w:p>
    <w:p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rsidR="009258DF" w:rsidRPr="005A08D1" w:rsidRDefault="009258DF" w:rsidP="009258DF">
      <w:pPr>
        <w:spacing w:before="240" w:line="240" w:lineRule="auto"/>
        <w:rPr>
          <w:rFonts w:ascii="David" w:hAnsi="David"/>
          <w:rtl/>
        </w:rPr>
      </w:pPr>
    </w:p>
    <w:p w:rsidR="008F0637" w:rsidRPr="005A08D1" w:rsidRDefault="00157CDD" w:rsidP="008F0637">
      <w:pPr>
        <w:spacing w:before="240"/>
        <w:rPr>
          <w:rFonts w:ascii="David" w:hAnsi="David"/>
          <w:rtl/>
        </w:rPr>
      </w:pPr>
      <w:r w:rsidRPr="005A08D1">
        <w:rPr>
          <w:rFonts w:ascii="David" w:hAnsi="David"/>
          <w:u w:val="single"/>
          <w:rtl/>
        </w:rPr>
        <w:t>פרק 2 – הצהרות המציע בגין מסמכי המכרז וההצעה</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קראנו בעיון רב את מסמכי המכרז על כל נספחיו, תנאיו וחלקיו, הבנו את כל האמור בו וקבלנו הבהרות לגבי כל נושא שבספק.</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מבלי לגרוע מכלליות האמור לעיל, אנו מאשרים לגבי כל הרכיבים המובאים לידיעה וללא דרישות מהמציע כי: "קראנו, הבנו, והאמור מקובל עלינו, ונפעל בהתאם", ולגבי כל יתר הרכיבים כי: "קראנו, הבנו, מקובל עלינו והצעתנו עונה על דרישות סעיף זה".</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מסכימים לכל תנאי המכרז לרבות נוסח הסכם ההתקשרות (כ</w:t>
      </w:r>
      <w:r w:rsidR="008F0637" w:rsidRPr="005A08D1">
        <w:rPr>
          <w:rFonts w:ascii="David" w:hAnsi="David"/>
          <w:rtl/>
        </w:rPr>
        <w:t>כל שנזכה), ומתחייבים למלא את כל</w:t>
      </w:r>
      <w:r w:rsidR="008F0637" w:rsidRPr="005A08D1">
        <w:rPr>
          <w:rFonts w:ascii="David" w:hAnsi="David" w:hint="cs"/>
          <w:rtl/>
        </w:rPr>
        <w:t xml:space="preserve"> </w:t>
      </w:r>
      <w:r w:rsidRPr="005A08D1">
        <w:rPr>
          <w:rFonts w:ascii="David" w:hAnsi="David"/>
          <w:rtl/>
        </w:rPr>
        <w:t>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מתחייבים להחזיק בעת בחירתנו את כל הנדרש לצורך מתן השירותים באתרי המזמינים איתם נתקשר, בזמני תגובה ובאיכות הנדרשים. הננו מתחייבים לספק את השירותים נשוא המכרז בכל עת, לרבות בשעת חירום, בכפוף לנסיבות שעת החירום ובתיאום עם עורך המכרז.</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נכון ליום מתן תצהירי זה, לא מתנהלות תביעות מהותיות נגד המציע או היצרן (למעט כמפורט בנספח לתצהירי זה) ואף אחד מהם</w:t>
      </w:r>
      <w:r w:rsidR="008F0637" w:rsidRPr="005A08D1">
        <w:rPr>
          <w:rFonts w:ascii="David" w:hAnsi="David" w:hint="cs"/>
          <w:rtl/>
        </w:rPr>
        <w:t xml:space="preserve"> </w:t>
      </w:r>
      <w:r w:rsidRPr="005A08D1">
        <w:rPr>
          <w:rFonts w:ascii="David" w:hAnsi="David"/>
          <w:rtl/>
        </w:rPr>
        <w:t>אינו נמצא בהליכי פשיטת רגל ו/או פירוק שעלולים לפגוע בתפקודו ככל שיזכה במכרז.</w:t>
      </w:r>
    </w:p>
    <w:p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lastRenderedPageBreak/>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rsidR="005412BA" w:rsidRPr="005A08D1" w:rsidRDefault="00157CDD" w:rsidP="00972095">
      <w:pPr>
        <w:pStyle w:val="af6"/>
        <w:numPr>
          <w:ilvl w:val="0"/>
          <w:numId w:val="67"/>
        </w:numPr>
        <w:spacing w:before="240"/>
        <w:ind w:left="713" w:hanging="425"/>
        <w:rPr>
          <w:rFonts w:ascii="David" w:hAnsi="David"/>
          <w:rtl/>
        </w:rPr>
      </w:pPr>
      <w:r w:rsidRPr="005A08D1">
        <w:rPr>
          <w:rFonts w:ascii="David" w:hAnsi="David"/>
          <w:b/>
          <w:bCs/>
          <w:rtl/>
        </w:rPr>
        <w:t>עצמאות המציע ממציעים אחרים במכרז</w:t>
      </w:r>
      <w:r w:rsidRPr="005A08D1">
        <w:rPr>
          <w:rFonts w:ascii="David" w:hAnsi="David"/>
          <w:rtl/>
        </w:rPr>
        <w:t xml:space="preserve"> (יש לסמן </w:t>
      </w:r>
      <w:r w:rsidRPr="005A08D1">
        <w:rPr>
          <w:rFonts w:ascii="David" w:hAnsi="David"/>
        </w:rPr>
        <w:t>X</w:t>
      </w:r>
      <w:r w:rsidRPr="005A08D1">
        <w:rPr>
          <w:rFonts w:ascii="David" w:hAnsi="David"/>
          <w:rtl/>
        </w:rPr>
        <w:t xml:space="preserve"> במקומות המיועדים לכך)</w:t>
      </w:r>
    </w:p>
    <w:p w:rsidR="005412BA" w:rsidRPr="005A08D1" w:rsidRDefault="00157CDD" w:rsidP="00972095">
      <w:pPr>
        <w:pStyle w:val="af6"/>
        <w:numPr>
          <w:ilvl w:val="0"/>
          <w:numId w:val="56"/>
        </w:numPr>
        <w:spacing w:before="240"/>
        <w:ind w:left="1138" w:hanging="425"/>
        <w:rPr>
          <w:rFonts w:ascii="David" w:hAnsi="David"/>
        </w:rPr>
      </w:pPr>
      <w:r w:rsidRPr="005A08D1">
        <w:rPr>
          <w:rFonts w:ascii="David" w:hAnsi="David"/>
          <w:rtl/>
        </w:rPr>
        <w:t xml:space="preserve">המציע אינו מחזיק או מוחזק על ידי מציע אחר במכרז במישרין או בעקיפין ב-25% או יותר  מאמצעי </w:t>
      </w:r>
      <w:r w:rsidR="005412BA" w:rsidRPr="005A08D1">
        <w:rPr>
          <w:rFonts w:ascii="David" w:hAnsi="David"/>
          <w:rtl/>
        </w:rPr>
        <w:t>שליטה, כהגדרתו בחוק ניירות ערך.</w:t>
      </w:r>
    </w:p>
    <w:p w:rsidR="005412BA" w:rsidRPr="005A08D1" w:rsidRDefault="00157CDD" w:rsidP="00972095">
      <w:pPr>
        <w:pStyle w:val="af6"/>
        <w:numPr>
          <w:ilvl w:val="0"/>
          <w:numId w:val="56"/>
        </w:numPr>
        <w:spacing w:before="240"/>
        <w:ind w:left="1138" w:hanging="425"/>
        <w:rPr>
          <w:rFonts w:ascii="David" w:hAnsi="David"/>
        </w:rPr>
      </w:pPr>
      <w:r w:rsidRPr="005A08D1">
        <w:rPr>
          <w:rFonts w:ascii="David" w:hAnsi="David"/>
          <w:rtl/>
        </w:rPr>
        <w:t>גורם אחד אינו מחזיק ב</w:t>
      </w:r>
      <w:r w:rsidR="005412BA" w:rsidRPr="005A08D1">
        <w:rPr>
          <w:rFonts w:ascii="David" w:hAnsi="David"/>
          <w:rtl/>
        </w:rPr>
        <w:t>-25% או יותר מאמצעי שליטה במציע ובמציע נוסף במכרז.</w:t>
      </w:r>
    </w:p>
    <w:p w:rsidR="00157CDD" w:rsidRPr="005A08D1" w:rsidRDefault="00157CDD" w:rsidP="00972095">
      <w:pPr>
        <w:pStyle w:val="af6"/>
        <w:numPr>
          <w:ilvl w:val="0"/>
          <w:numId w:val="56"/>
        </w:numPr>
        <w:spacing w:before="240"/>
        <w:ind w:left="1138" w:hanging="425"/>
        <w:rPr>
          <w:rFonts w:ascii="David" w:hAnsi="David"/>
        </w:rPr>
      </w:pPr>
      <w:r w:rsidRPr="005A08D1">
        <w:rPr>
          <w:rFonts w:ascii="David" w:hAnsi="David"/>
          <w:rtl/>
        </w:rPr>
        <w:t>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rsidR="00E54ABC" w:rsidRPr="005A08D1" w:rsidRDefault="00E54ABC" w:rsidP="00E54ABC">
      <w:pPr>
        <w:spacing w:before="240"/>
        <w:rPr>
          <w:rFonts w:ascii="David" w:hAnsi="David"/>
        </w:rPr>
      </w:pPr>
    </w:p>
    <w:p w:rsidR="00157CDD" w:rsidRPr="005A08D1" w:rsidRDefault="00157CDD" w:rsidP="00E434CA">
      <w:pPr>
        <w:spacing w:before="240"/>
        <w:ind w:left="0" w:firstLine="0"/>
        <w:rPr>
          <w:rFonts w:ascii="David" w:hAnsi="David"/>
          <w:u w:val="single"/>
          <w:rtl/>
        </w:rPr>
      </w:pPr>
      <w:r w:rsidRPr="005A08D1">
        <w:rPr>
          <w:rFonts w:ascii="David" w:hAnsi="David"/>
          <w:u w:val="single"/>
          <w:rtl/>
        </w:rPr>
        <w:t>פרק 3 - אישורים לפי חוק עסקאות גופים ציבוריים</w:t>
      </w:r>
    </w:p>
    <w:p w:rsidR="00F469F6" w:rsidRPr="005A08D1" w:rsidRDefault="00F469F6" w:rsidP="00F469F6">
      <w:pPr>
        <w:spacing w:before="240"/>
        <w:ind w:left="0" w:firstLine="0"/>
        <w:rPr>
          <w:rFonts w:ascii="David" w:hAnsi="David"/>
          <w:rtl/>
        </w:rPr>
      </w:pPr>
      <w:r w:rsidRPr="005A08D1">
        <w:rPr>
          <w:rFonts w:ascii="David" w:hAnsi="David" w:hint="cs"/>
          <w:rtl/>
        </w:rPr>
        <w:t>1.</w:t>
      </w:r>
      <w:r w:rsidRPr="005A08D1">
        <w:rPr>
          <w:rFonts w:ascii="David" w:hAnsi="David"/>
          <w:rtl/>
        </w:rPr>
        <w:t xml:space="preserve"> </w:t>
      </w:r>
      <w:r w:rsidR="00157CDD" w:rsidRPr="005A08D1">
        <w:rPr>
          <w:rFonts w:ascii="David" w:hAnsi="David"/>
          <w:rtl/>
        </w:rPr>
        <w:t>בפרק זה לתצהירי, משמעותו של המונח "</w:t>
      </w:r>
      <w:r w:rsidR="00157CDD" w:rsidRPr="005A08D1">
        <w:rPr>
          <w:rFonts w:ascii="David" w:hAnsi="David"/>
          <w:b/>
          <w:bCs/>
          <w:rtl/>
        </w:rPr>
        <w:t>בעל זיקה</w:t>
      </w:r>
      <w:r w:rsidR="00157CDD" w:rsidRPr="005A08D1">
        <w:rPr>
          <w:rFonts w:ascii="David" w:hAnsi="David"/>
          <w:rtl/>
        </w:rPr>
        <w:t>" כהגדרתו בחוק עסקאות גופים ציבוריים התשל"ו-1976 (להלן: "</w:t>
      </w:r>
      <w:r w:rsidR="00157CDD" w:rsidRPr="005A08D1">
        <w:rPr>
          <w:rFonts w:ascii="David" w:hAnsi="David"/>
          <w:b/>
          <w:bCs/>
          <w:rtl/>
        </w:rPr>
        <w:t>חוק עסקאות גופים ציבוריים</w:t>
      </w:r>
      <w:r w:rsidR="00157CDD" w:rsidRPr="005A08D1">
        <w:rPr>
          <w:rFonts w:ascii="David" w:hAnsi="David"/>
          <w:rtl/>
        </w:rPr>
        <w:t>"). אני מאשר/ת כי הוסברה לי משמעותם של מונחים אלה וכי אני מבין/ה אותם.</w:t>
      </w:r>
    </w:p>
    <w:p w:rsidR="00157CDD" w:rsidRPr="005A08D1" w:rsidRDefault="00F469F6" w:rsidP="00F469F6">
      <w:pPr>
        <w:spacing w:line="240" w:lineRule="auto"/>
        <w:ind w:left="0" w:firstLine="0"/>
        <w:rPr>
          <w:rtl/>
        </w:rPr>
      </w:pPr>
      <w:r w:rsidRPr="005A08D1">
        <w:rPr>
          <w:rFonts w:hint="cs"/>
          <w:rtl/>
        </w:rPr>
        <w:t xml:space="preserve">2. </w:t>
      </w:r>
      <w:r w:rsidR="00157CDD" w:rsidRPr="005A08D1">
        <w:rPr>
          <w:b/>
          <w:bCs/>
          <w:rtl/>
        </w:rPr>
        <w:t>תאגיד רשום כדין</w:t>
      </w:r>
      <w:r w:rsidR="00157CDD" w:rsidRPr="005A08D1">
        <w:rPr>
          <w:rtl/>
        </w:rPr>
        <w:t xml:space="preserve"> (יש לסמן </w:t>
      </w:r>
      <w:r w:rsidR="00157CDD" w:rsidRPr="005A08D1">
        <w:t>X</w:t>
      </w:r>
      <w:r w:rsidR="00157CDD" w:rsidRPr="005A08D1">
        <w:rPr>
          <w:rtl/>
        </w:rPr>
        <w:t xml:space="preserve"> במקומות המיועדים לכך)</w:t>
      </w:r>
    </w:p>
    <w:p w:rsidR="00F469F6" w:rsidRPr="005A08D1" w:rsidRDefault="00157CDD" w:rsidP="00DE0295">
      <w:pPr>
        <w:pStyle w:val="af6"/>
        <w:numPr>
          <w:ilvl w:val="0"/>
          <w:numId w:val="57"/>
        </w:numPr>
        <w:spacing w:before="240"/>
        <w:ind w:left="571" w:hanging="142"/>
        <w:rPr>
          <w:rFonts w:ascii="David" w:hAnsi="David"/>
          <w:rtl/>
        </w:rPr>
      </w:pPr>
      <w:r w:rsidRPr="005A08D1">
        <w:rPr>
          <w:rFonts w:ascii="David" w:hAnsi="David"/>
          <w:rtl/>
        </w:rPr>
        <w:t>המציע הוא תאגיד רשום בישראל כדין.</w:t>
      </w:r>
    </w:p>
    <w:p w:rsidR="00F469F6" w:rsidRPr="005A08D1" w:rsidRDefault="00F469F6" w:rsidP="00F469F6">
      <w:pPr>
        <w:pStyle w:val="af6"/>
        <w:spacing w:before="240"/>
        <w:ind w:left="0" w:firstLine="0"/>
        <w:rPr>
          <w:rFonts w:ascii="David" w:hAnsi="David"/>
          <w:rtl/>
        </w:rPr>
      </w:pPr>
    </w:p>
    <w:p w:rsidR="00157CDD" w:rsidRPr="005A08D1" w:rsidRDefault="00157CDD" w:rsidP="00F469F6">
      <w:pPr>
        <w:pStyle w:val="af6"/>
        <w:spacing w:before="240"/>
        <w:ind w:left="0" w:firstLine="0"/>
        <w:rPr>
          <w:rFonts w:ascii="David" w:hAnsi="David"/>
          <w:rtl/>
        </w:rPr>
      </w:pPr>
      <w:r w:rsidRPr="005A08D1">
        <w:rPr>
          <w:rFonts w:ascii="David" w:hAnsi="David"/>
          <w:rtl/>
        </w:rPr>
        <w:t>המציע יצרף כ</w:t>
      </w:r>
      <w:r w:rsidR="00F469F6" w:rsidRPr="005A08D1">
        <w:rPr>
          <w:rFonts w:ascii="David" w:hAnsi="David"/>
          <w:b/>
          <w:bCs/>
          <w:rtl/>
        </w:rPr>
        <w:t>נספח 1 לתצהיר נסח</w:t>
      </w:r>
      <w:r w:rsidRPr="005A08D1">
        <w:rPr>
          <w:rFonts w:ascii="David" w:hAnsi="David"/>
          <w:b/>
          <w:bCs/>
          <w:rtl/>
        </w:rPr>
        <w:t>/אישור מרשות התאג</w:t>
      </w:r>
      <w:r w:rsidR="00F469F6" w:rsidRPr="005A08D1">
        <w:rPr>
          <w:rFonts w:ascii="David" w:hAnsi="David" w:hint="cs"/>
          <w:b/>
          <w:bCs/>
          <w:rtl/>
        </w:rPr>
        <w:t>י</w:t>
      </w:r>
      <w:r w:rsidRPr="005A08D1">
        <w:rPr>
          <w:rFonts w:ascii="David" w:hAnsi="David"/>
          <w:b/>
          <w:bCs/>
          <w:rtl/>
        </w:rPr>
        <w:t>דים</w:t>
      </w:r>
      <w:r w:rsidRPr="005A08D1">
        <w:rPr>
          <w:rFonts w:ascii="David" w:hAnsi="David"/>
          <w:rtl/>
        </w:rPr>
        <w:t>, לצורך הוכחת עמידה בתנאי זה.</w:t>
      </w:r>
    </w:p>
    <w:p w:rsidR="00F469F6" w:rsidRPr="005A08D1" w:rsidRDefault="00F469F6" w:rsidP="00F469F6">
      <w:pPr>
        <w:pStyle w:val="af6"/>
        <w:spacing w:before="240"/>
        <w:ind w:left="0" w:firstLine="0"/>
        <w:rPr>
          <w:rFonts w:ascii="David" w:hAnsi="David"/>
          <w:rtl/>
        </w:rPr>
      </w:pPr>
    </w:p>
    <w:p w:rsidR="00F469F6" w:rsidRPr="005A08D1" w:rsidRDefault="00F469F6" w:rsidP="00F469F6">
      <w:pPr>
        <w:pStyle w:val="af6"/>
        <w:spacing w:before="240"/>
        <w:ind w:left="0" w:firstLine="0"/>
        <w:rPr>
          <w:rFonts w:ascii="David" w:hAnsi="David"/>
          <w:rtl/>
        </w:rPr>
      </w:pPr>
      <w:r w:rsidRPr="005A08D1">
        <w:rPr>
          <w:rFonts w:ascii="David" w:hAnsi="David" w:hint="cs"/>
          <w:rtl/>
        </w:rPr>
        <w:t xml:space="preserve">3. </w:t>
      </w:r>
      <w:r w:rsidR="00157CDD" w:rsidRPr="005A08D1">
        <w:rPr>
          <w:rFonts w:ascii="David" w:hAnsi="David"/>
          <w:rtl/>
        </w:rPr>
        <w:t xml:space="preserve">עמידה בהוראות חוק עסקאות גופים ציבוריים (יש לסמן </w:t>
      </w:r>
      <w:r w:rsidR="00157CDD" w:rsidRPr="005A08D1">
        <w:rPr>
          <w:rFonts w:ascii="David" w:hAnsi="David"/>
        </w:rPr>
        <w:t>X</w:t>
      </w:r>
      <w:r w:rsidR="00157CDD" w:rsidRPr="005A08D1">
        <w:rPr>
          <w:rFonts w:ascii="David" w:hAnsi="David"/>
          <w:rtl/>
        </w:rPr>
        <w:t xml:space="preserve"> במקומות המיועדים לכך)</w:t>
      </w:r>
    </w:p>
    <w:p w:rsidR="00E67AA6" w:rsidRPr="005A08D1" w:rsidRDefault="00E67AA6" w:rsidP="00F469F6">
      <w:pPr>
        <w:pStyle w:val="af6"/>
        <w:spacing w:before="240"/>
        <w:ind w:left="0" w:firstLine="0"/>
        <w:rPr>
          <w:rFonts w:ascii="David" w:hAnsi="David"/>
          <w:rtl/>
        </w:rPr>
      </w:pPr>
    </w:p>
    <w:p w:rsidR="00E67AA6" w:rsidRPr="005A08D1" w:rsidRDefault="00E67AA6" w:rsidP="00DE0295">
      <w:pPr>
        <w:pStyle w:val="af6"/>
        <w:numPr>
          <w:ilvl w:val="0"/>
          <w:numId w:val="57"/>
        </w:numPr>
        <w:spacing w:before="240"/>
        <w:ind w:left="855" w:hanging="426"/>
        <w:rPr>
          <w:rFonts w:ascii="David" w:hAnsi="David"/>
        </w:rPr>
      </w:pPr>
      <w:r w:rsidRPr="005A08D1">
        <w:rPr>
          <w:rFonts w:ascii="David" w:hAnsi="David"/>
          <w:rtl/>
        </w:rPr>
        <w:t>המציע</w:t>
      </w:r>
      <w:r w:rsidR="00157CDD" w:rsidRPr="005A08D1">
        <w:rPr>
          <w:rFonts w:ascii="David" w:hAnsi="David"/>
          <w:rtl/>
        </w:rPr>
        <w:t xml:space="preserve"> מנהל את פנקסי החשבונות והרשומות שעליו לנהל על פי פקדות מס הכנסה, וחוק מס ערך מוסף, התשל"ו-1975 ("</w:t>
      </w:r>
      <w:r w:rsidR="00157CDD" w:rsidRPr="005A08D1">
        <w:rPr>
          <w:rFonts w:ascii="David" w:hAnsi="David"/>
          <w:b/>
          <w:bCs/>
          <w:rtl/>
        </w:rPr>
        <w:t>חוק מס ערך מוסף</w:t>
      </w:r>
      <w:r w:rsidR="00157CDD" w:rsidRPr="005A08D1">
        <w:rPr>
          <w:rFonts w:ascii="David" w:hAnsi="David"/>
          <w:rtl/>
        </w:rPr>
        <w:t>"), או שהוא פטור מלנהלם.</w:t>
      </w:r>
    </w:p>
    <w:p w:rsidR="00157CDD" w:rsidRPr="005A08D1" w:rsidRDefault="00E67AA6" w:rsidP="00DE0295">
      <w:pPr>
        <w:pStyle w:val="af6"/>
        <w:numPr>
          <w:ilvl w:val="0"/>
          <w:numId w:val="57"/>
        </w:numPr>
        <w:spacing w:before="240"/>
        <w:ind w:left="855" w:hanging="426"/>
        <w:rPr>
          <w:rFonts w:ascii="David" w:hAnsi="David"/>
          <w:rtl/>
        </w:rPr>
      </w:pPr>
      <w:r w:rsidRPr="005A08D1">
        <w:rPr>
          <w:rFonts w:ascii="David" w:hAnsi="David"/>
          <w:rtl/>
        </w:rPr>
        <w:t>המציע</w:t>
      </w:r>
      <w:r w:rsidR="00157CDD" w:rsidRPr="005A08D1">
        <w:rPr>
          <w:rFonts w:ascii="David" w:hAnsi="David"/>
          <w:rtl/>
        </w:rPr>
        <w:t xml:space="preserve"> מדווח לפקיד השומה על הכנסותיו ומדווח למנהל על עסקאות שמוטל עליהן מס לפי חוק מס ערף מוסף.</w:t>
      </w:r>
    </w:p>
    <w:p w:rsidR="00742EE4" w:rsidRPr="005A08D1" w:rsidRDefault="00E67AA6" w:rsidP="00742EE4">
      <w:pPr>
        <w:spacing w:before="240"/>
        <w:ind w:left="0" w:firstLine="0"/>
        <w:rPr>
          <w:rFonts w:ascii="David" w:hAnsi="David"/>
          <w:rtl/>
        </w:rPr>
      </w:pPr>
      <w:r w:rsidRPr="005A08D1">
        <w:rPr>
          <w:rFonts w:ascii="David" w:hAnsi="David"/>
          <w:rtl/>
        </w:rPr>
        <w:t>המציע יצרף</w:t>
      </w:r>
      <w:r w:rsidR="00157CDD" w:rsidRPr="005A08D1">
        <w:rPr>
          <w:rFonts w:ascii="David" w:hAnsi="David"/>
          <w:rtl/>
        </w:rPr>
        <w:t xml:space="preserve"> כ</w:t>
      </w:r>
      <w:r w:rsidR="00157CDD" w:rsidRPr="005A08D1">
        <w:rPr>
          <w:rFonts w:ascii="David" w:hAnsi="David"/>
          <w:b/>
          <w:bCs/>
          <w:rtl/>
        </w:rPr>
        <w:t>נספח 2 לתצהיר אישור תקף על פי חוק עסקאות גופים ציבוריים מפקיד מורשה, מרואה חשבון או מיועץ מס</w:t>
      </w:r>
      <w:r w:rsidRPr="005A08D1">
        <w:rPr>
          <w:rFonts w:ascii="David" w:hAnsi="David"/>
          <w:rtl/>
        </w:rPr>
        <w:t xml:space="preserve"> לצורך הוכחת עמידה בתנאי זה.</w:t>
      </w:r>
    </w:p>
    <w:p w:rsidR="00D6491E" w:rsidRPr="005A08D1" w:rsidRDefault="00742EE4" w:rsidP="00DE0295">
      <w:pPr>
        <w:pStyle w:val="af6"/>
        <w:numPr>
          <w:ilvl w:val="0"/>
          <w:numId w:val="58"/>
        </w:numPr>
        <w:spacing w:before="240"/>
        <w:ind w:left="855" w:hanging="426"/>
        <w:rPr>
          <w:rFonts w:ascii="David" w:hAnsi="David"/>
        </w:rPr>
      </w:pPr>
      <w:r w:rsidRPr="005A08D1">
        <w:rPr>
          <w:rFonts w:ascii="David" w:hAnsi="David"/>
          <w:rtl/>
        </w:rPr>
        <w:t>המציע</w:t>
      </w:r>
      <w:r w:rsidR="00157CDD" w:rsidRPr="005A08D1">
        <w:rPr>
          <w:rFonts w:ascii="David" w:hAnsi="David"/>
          <w:rtl/>
        </w:rPr>
        <w:t xml:space="preserve"> ו"בעל זיקה" אליו (כהגדרתו בס' 2ב לחוק עסקאות גופים ציבוריים) </w:t>
      </w:r>
      <w:r w:rsidR="00157CDD" w:rsidRPr="005A08D1">
        <w:rPr>
          <w:rFonts w:ascii="David" w:hAnsi="David"/>
          <w:u w:val="single"/>
          <w:rtl/>
        </w:rPr>
        <w:t>לא הורשעו</w:t>
      </w:r>
      <w:r w:rsidR="00157CDD" w:rsidRPr="005A08D1">
        <w:rPr>
          <w:rFonts w:ascii="David" w:hAnsi="David"/>
          <w:rtl/>
        </w:rPr>
        <w:t xml:space="preserve"> עד למועד הגשת ההצעה ביותר משתי עבירות לפי חוק עובדים זרים התשנ"א-1991 (להלן: "</w:t>
      </w:r>
      <w:r w:rsidR="00157CDD" w:rsidRPr="005A08D1">
        <w:rPr>
          <w:rFonts w:ascii="David" w:hAnsi="David"/>
          <w:b/>
          <w:bCs/>
          <w:rtl/>
        </w:rPr>
        <w:t>חוק עובדים זרים</w:t>
      </w:r>
      <w:r w:rsidR="00157CDD" w:rsidRPr="005A08D1">
        <w:rPr>
          <w:rFonts w:ascii="David" w:hAnsi="David"/>
          <w:rtl/>
        </w:rPr>
        <w:t xml:space="preserve">") </w:t>
      </w:r>
      <w:r w:rsidR="00157CDD" w:rsidRPr="005A08D1">
        <w:rPr>
          <w:rFonts w:ascii="David" w:hAnsi="David"/>
          <w:rtl/>
        </w:rPr>
        <w:lastRenderedPageBreak/>
        <w:t>או לפי חוק שכר מינימום, התשמ"ז</w:t>
      </w:r>
      <w:r w:rsidR="00C55AFD" w:rsidRPr="005A08D1">
        <w:rPr>
          <w:rFonts w:ascii="David" w:hAnsi="David" w:hint="cs"/>
          <w:rtl/>
        </w:rPr>
        <w:t>-</w:t>
      </w:r>
      <w:r w:rsidR="00157CDD" w:rsidRPr="005A08D1">
        <w:rPr>
          <w:rFonts w:ascii="David" w:hAnsi="David"/>
          <w:rtl/>
        </w:rPr>
        <w:t>1987 (להלן: "</w:t>
      </w:r>
      <w:r w:rsidR="00157CDD" w:rsidRPr="005A08D1">
        <w:rPr>
          <w:rFonts w:ascii="David" w:hAnsi="David"/>
          <w:b/>
          <w:bCs/>
          <w:rtl/>
        </w:rPr>
        <w:t>חוק שכר מינימום</w:t>
      </w:r>
      <w:r w:rsidR="00157CDD" w:rsidRPr="005A08D1">
        <w:rPr>
          <w:rFonts w:ascii="David" w:hAnsi="David"/>
          <w:rtl/>
        </w:rPr>
        <w:t>"), או ש</w:t>
      </w:r>
      <w:r w:rsidR="00157CDD" w:rsidRPr="005A08D1">
        <w:rPr>
          <w:rFonts w:ascii="David" w:hAnsi="David"/>
          <w:u w:val="single"/>
          <w:rtl/>
        </w:rPr>
        <w:t>הורשעו</w:t>
      </w:r>
      <w:r w:rsidR="00157CDD" w:rsidRPr="005A08D1">
        <w:rPr>
          <w:rFonts w:ascii="David" w:hAnsi="David"/>
          <w:rtl/>
        </w:rPr>
        <w:t xml:space="preserve"> כאמור </w:t>
      </w:r>
      <w:r w:rsidR="00157CDD" w:rsidRPr="005A08D1">
        <w:rPr>
          <w:rFonts w:ascii="David" w:hAnsi="David"/>
          <w:u w:val="single"/>
          <w:rtl/>
        </w:rPr>
        <w:t>אך כבר חלפה שנה אחת</w:t>
      </w:r>
      <w:r w:rsidR="00157CDD" w:rsidRPr="005A08D1">
        <w:rPr>
          <w:rFonts w:ascii="David" w:hAnsi="David"/>
          <w:rtl/>
        </w:rPr>
        <w:t xml:space="preserve"> לפחות ממועד ההרשעה האחרונה ועד למועד הגשת ההצעה.</w:t>
      </w:r>
    </w:p>
    <w:p w:rsidR="003B1148" w:rsidRPr="005A08D1" w:rsidRDefault="00D6491E" w:rsidP="00DE0295">
      <w:pPr>
        <w:pStyle w:val="af6"/>
        <w:numPr>
          <w:ilvl w:val="0"/>
          <w:numId w:val="58"/>
        </w:numPr>
        <w:spacing w:before="240"/>
        <w:ind w:left="855" w:hanging="426"/>
        <w:rPr>
          <w:rFonts w:ascii="David" w:hAnsi="David"/>
        </w:rPr>
      </w:pPr>
      <w:r w:rsidRPr="005A08D1">
        <w:rPr>
          <w:rFonts w:ascii="David" w:hAnsi="David" w:hint="cs"/>
          <w:rtl/>
        </w:rPr>
        <w:t>ה</w:t>
      </w:r>
      <w:r w:rsidR="008A75F0" w:rsidRPr="005A08D1">
        <w:rPr>
          <w:rFonts w:ascii="David" w:hAnsi="David"/>
          <w:rtl/>
        </w:rPr>
        <w:t>מציע</w:t>
      </w:r>
      <w:r w:rsidR="00157CDD" w:rsidRPr="005A08D1">
        <w:rPr>
          <w:rFonts w:ascii="David" w:hAnsi="David"/>
          <w:rtl/>
        </w:rPr>
        <w:t xml:space="preserve"> עומד בדרישות ס' 2ב1 לחוק עסקאות גופים ציבוריים, בעניין ייצוג הול</w:t>
      </w:r>
      <w:r w:rsidR="00260184" w:rsidRPr="005A08D1">
        <w:rPr>
          <w:rFonts w:ascii="David" w:hAnsi="David"/>
          <w:rtl/>
        </w:rPr>
        <w:t>ם לאנשים עם מוגבלות, באופן הבא</w:t>
      </w:r>
      <w:r w:rsidR="00260184" w:rsidRPr="005A08D1">
        <w:rPr>
          <w:rFonts w:ascii="David" w:hAnsi="David" w:hint="cs"/>
          <w:rtl/>
        </w:rPr>
        <w:t xml:space="preserve"> </w:t>
      </w:r>
      <w:r w:rsidR="00157CDD" w:rsidRPr="005A08D1">
        <w:rPr>
          <w:rFonts w:ascii="David" w:hAnsi="David"/>
          <w:u w:val="single"/>
          <w:rtl/>
        </w:rPr>
        <w:t xml:space="preserve">(יש לסמן </w:t>
      </w:r>
      <w:r w:rsidR="00157CDD" w:rsidRPr="005A08D1">
        <w:rPr>
          <w:rFonts w:ascii="David" w:hAnsi="David"/>
          <w:u w:val="single"/>
        </w:rPr>
        <w:t>X</w:t>
      </w:r>
      <w:r w:rsidR="00157CDD" w:rsidRPr="005A08D1">
        <w:rPr>
          <w:rFonts w:ascii="David" w:hAnsi="David"/>
          <w:u w:val="single"/>
          <w:rtl/>
        </w:rPr>
        <w:t xml:space="preserve"> במשבצת המתאימה)</w:t>
      </w:r>
      <w:r w:rsidR="00157CDD" w:rsidRPr="005A08D1">
        <w:rPr>
          <w:rFonts w:ascii="David" w:hAnsi="David"/>
          <w:rtl/>
        </w:rPr>
        <w:t>:</w:t>
      </w:r>
    </w:p>
    <w:p w:rsidR="002B20E4" w:rsidRPr="005A08D1" w:rsidRDefault="00157CDD" w:rsidP="00DE0295">
      <w:pPr>
        <w:pStyle w:val="af6"/>
        <w:numPr>
          <w:ilvl w:val="1"/>
          <w:numId w:val="58"/>
        </w:numPr>
        <w:spacing w:before="240"/>
        <w:rPr>
          <w:rFonts w:ascii="David" w:hAnsi="David"/>
        </w:rPr>
      </w:pPr>
      <w:r w:rsidRPr="005A08D1">
        <w:rPr>
          <w:rFonts w:ascii="David" w:hAnsi="David"/>
          <w:rtl/>
        </w:rPr>
        <w:t>הוראות סעיף 9 לחוק שוויון זכויות לאנשים עם מוגבלות, התשנ"ח-1998 (להלן: "</w:t>
      </w:r>
      <w:r w:rsidRPr="005A08D1">
        <w:rPr>
          <w:rFonts w:ascii="David" w:hAnsi="David"/>
          <w:b/>
          <w:bCs/>
          <w:rtl/>
        </w:rPr>
        <w:t>חוק שוויון זכויות</w:t>
      </w:r>
      <w:r w:rsidRPr="005A08D1">
        <w:rPr>
          <w:rFonts w:ascii="David" w:hAnsi="David"/>
          <w:rtl/>
        </w:rPr>
        <w:t>") לא חלות על המציע.</w:t>
      </w:r>
    </w:p>
    <w:p w:rsidR="002B20E4" w:rsidRPr="005A08D1" w:rsidRDefault="00157CDD" w:rsidP="00DE0295">
      <w:pPr>
        <w:pStyle w:val="af6"/>
        <w:numPr>
          <w:ilvl w:val="1"/>
          <w:numId w:val="58"/>
        </w:numPr>
        <w:spacing w:before="240"/>
        <w:ind w:left="1847" w:hanging="425"/>
        <w:rPr>
          <w:rFonts w:ascii="David" w:hAnsi="David"/>
        </w:rPr>
      </w:pPr>
      <w:r w:rsidRPr="005A08D1">
        <w:rPr>
          <w:rFonts w:ascii="David" w:hAnsi="David"/>
          <w:rtl/>
        </w:rPr>
        <w:t>הוראות סעיף 9 לחוק שוויון זכויות</w:t>
      </w:r>
      <w:r w:rsidR="002B20E4" w:rsidRPr="005A08D1">
        <w:rPr>
          <w:rFonts w:ascii="David" w:hAnsi="David"/>
          <w:rtl/>
        </w:rPr>
        <w:t xml:space="preserve"> חלות על המציע והוא מקיים אותן:</w:t>
      </w:r>
    </w:p>
    <w:p w:rsidR="002B20E4" w:rsidRPr="005A08D1" w:rsidRDefault="002B20E4" w:rsidP="000A759D">
      <w:pPr>
        <w:tabs>
          <w:tab w:val="left" w:pos="1138"/>
        </w:tabs>
        <w:spacing w:before="240"/>
        <w:ind w:left="1989" w:hanging="142"/>
        <w:rPr>
          <w:rFonts w:ascii="David" w:hAnsi="David"/>
          <w:rtl/>
        </w:rPr>
      </w:pPr>
      <w:r w:rsidRPr="005A08D1">
        <w:rPr>
          <w:rFonts w:ascii="David" w:hAnsi="David"/>
          <w:rtl/>
        </w:rPr>
        <w:t xml:space="preserve">1) </w:t>
      </w:r>
      <w:r w:rsidR="00157CDD" w:rsidRPr="005A08D1">
        <w:rPr>
          <w:rFonts w:ascii="David" w:hAnsi="David"/>
          <w:u w:val="single"/>
          <w:rtl/>
        </w:rPr>
        <w:t xml:space="preserve">במקרה שהוראות סעיף 9 לחוק שוויון זכויות </w:t>
      </w:r>
      <w:r w:rsidR="00157CDD" w:rsidRPr="005A08D1">
        <w:rPr>
          <w:rFonts w:ascii="David" w:hAnsi="David"/>
          <w:b/>
          <w:bCs/>
          <w:u w:val="single"/>
          <w:rtl/>
        </w:rPr>
        <w:t>חלות על המציע</w:t>
      </w:r>
      <w:r w:rsidR="00157CDD" w:rsidRPr="005A08D1">
        <w:rPr>
          <w:rFonts w:ascii="David" w:hAnsi="David"/>
          <w:u w:val="single"/>
          <w:rtl/>
        </w:rPr>
        <w:t xml:space="preserve"> (יש לסמן </w:t>
      </w:r>
      <w:r w:rsidR="00157CDD" w:rsidRPr="005A08D1">
        <w:rPr>
          <w:rFonts w:ascii="David" w:hAnsi="David"/>
          <w:u w:val="single"/>
        </w:rPr>
        <w:t>X</w:t>
      </w:r>
      <w:r w:rsidR="00157CDD" w:rsidRPr="005A08D1">
        <w:rPr>
          <w:rFonts w:ascii="David" w:hAnsi="David"/>
          <w:u w:val="single"/>
          <w:rtl/>
        </w:rPr>
        <w:t xml:space="preserve"> במשבצת המתאימה)</w:t>
      </w:r>
      <w:r w:rsidR="00157CDD" w:rsidRPr="005A08D1">
        <w:rPr>
          <w:rFonts w:ascii="David" w:hAnsi="David"/>
          <w:rtl/>
        </w:rPr>
        <w:t>:</w:t>
      </w:r>
    </w:p>
    <w:p w:rsidR="00DE0295" w:rsidRPr="005A08D1" w:rsidRDefault="00157CDD" w:rsidP="000A759D">
      <w:pPr>
        <w:pStyle w:val="af6"/>
        <w:numPr>
          <w:ilvl w:val="0"/>
          <w:numId w:val="59"/>
        </w:numPr>
        <w:tabs>
          <w:tab w:val="left" w:pos="1138"/>
        </w:tabs>
        <w:ind w:left="2272" w:hanging="284"/>
        <w:rPr>
          <w:rFonts w:ascii="David" w:hAnsi="David"/>
          <w:rtl/>
        </w:rPr>
      </w:pPr>
      <w:r w:rsidRPr="005A08D1">
        <w:rPr>
          <w:rtl/>
        </w:rPr>
        <w:t>המציע מעסיק פחות מ-100 עובדים.</w:t>
      </w:r>
    </w:p>
    <w:p w:rsidR="00DE0295" w:rsidRPr="005A08D1" w:rsidRDefault="00157CDD" w:rsidP="000A759D">
      <w:pPr>
        <w:pStyle w:val="af6"/>
        <w:numPr>
          <w:ilvl w:val="0"/>
          <w:numId w:val="59"/>
        </w:numPr>
        <w:tabs>
          <w:tab w:val="left" w:pos="1138"/>
        </w:tabs>
        <w:ind w:left="2272" w:hanging="283"/>
        <w:rPr>
          <w:rFonts w:ascii="David" w:hAnsi="David"/>
          <w:rtl/>
        </w:rPr>
      </w:pPr>
      <w:r w:rsidRPr="005A08D1">
        <w:rPr>
          <w:rFonts w:ascii="David" w:hAnsi="David"/>
          <w:rtl/>
        </w:rPr>
        <w:t>המציע מעסיק 100 עובדים או יותר.</w:t>
      </w:r>
    </w:p>
    <w:p w:rsidR="00DE0295" w:rsidRPr="005A08D1" w:rsidRDefault="000A759D" w:rsidP="000A759D">
      <w:pPr>
        <w:ind w:left="1847" w:hanging="19"/>
        <w:rPr>
          <w:rFonts w:ascii="David" w:hAnsi="David"/>
          <w:rtl/>
        </w:rPr>
      </w:pPr>
      <w:r w:rsidRPr="005A08D1">
        <w:rPr>
          <w:rFonts w:ascii="David" w:hAnsi="David"/>
          <w:rtl/>
        </w:rPr>
        <w:tab/>
      </w:r>
      <w:r w:rsidRPr="005A08D1">
        <w:rPr>
          <w:rFonts w:ascii="David" w:hAnsi="David" w:hint="cs"/>
          <w:rtl/>
        </w:rPr>
        <w:t xml:space="preserve">2) </w:t>
      </w:r>
      <w:r w:rsidR="00157CDD" w:rsidRPr="005A08D1">
        <w:rPr>
          <w:rFonts w:ascii="David" w:hAnsi="David"/>
          <w:u w:val="single"/>
          <w:rtl/>
        </w:rPr>
        <w:t>במקרה שהמציע מ</w:t>
      </w:r>
      <w:r w:rsidRPr="005A08D1">
        <w:rPr>
          <w:rFonts w:ascii="David" w:hAnsi="David"/>
          <w:u w:val="single"/>
          <w:rtl/>
        </w:rPr>
        <w:t>עסיק 100 עובדים או יותר (יש לסמ</w:t>
      </w:r>
      <w:r w:rsidRPr="005A08D1">
        <w:rPr>
          <w:rFonts w:ascii="David" w:hAnsi="David" w:hint="cs"/>
          <w:u w:val="single"/>
          <w:rtl/>
        </w:rPr>
        <w:t xml:space="preserve">ן </w:t>
      </w:r>
      <w:r w:rsidRPr="005A08D1">
        <w:rPr>
          <w:rFonts w:ascii="David" w:hAnsi="David" w:hint="cs"/>
          <w:u w:val="single"/>
        </w:rPr>
        <w:t>X</w:t>
      </w:r>
      <w:r w:rsidRPr="005A08D1">
        <w:rPr>
          <w:rFonts w:ascii="David" w:hAnsi="David" w:hint="cs"/>
          <w:u w:val="single"/>
          <w:rtl/>
        </w:rPr>
        <w:t xml:space="preserve"> </w:t>
      </w:r>
      <w:r w:rsidR="00157CDD" w:rsidRPr="005A08D1">
        <w:rPr>
          <w:rFonts w:ascii="David" w:hAnsi="David"/>
          <w:u w:val="single"/>
          <w:rtl/>
        </w:rPr>
        <w:t>במשבצת המתאימה)</w:t>
      </w:r>
      <w:r w:rsidR="00157CDD" w:rsidRPr="005A08D1">
        <w:rPr>
          <w:rFonts w:ascii="David" w:hAnsi="David"/>
          <w:rtl/>
        </w:rPr>
        <w:t>:</w:t>
      </w:r>
    </w:p>
    <w:p w:rsidR="00DE0295" w:rsidRPr="005A08D1" w:rsidRDefault="00157CDD" w:rsidP="001229D7">
      <w:pPr>
        <w:pStyle w:val="af6"/>
        <w:numPr>
          <w:ilvl w:val="0"/>
          <w:numId w:val="60"/>
        </w:numPr>
        <w:tabs>
          <w:tab w:val="left" w:pos="1138"/>
        </w:tabs>
        <w:ind w:left="2272" w:hanging="283"/>
        <w:rPr>
          <w:rFonts w:ascii="David" w:hAnsi="David"/>
          <w:rtl/>
        </w:rPr>
      </w:pPr>
      <w:r w:rsidRPr="005A08D1">
        <w:rPr>
          <w:rFonts w:ascii="David" w:hAnsi="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w:t>
      </w:r>
      <w:r w:rsidR="00DE7A06" w:rsidRPr="005A08D1">
        <w:rPr>
          <w:rFonts w:ascii="David" w:hAnsi="David" w:hint="cs"/>
          <w:rtl/>
        </w:rPr>
        <w:t xml:space="preserve"> </w:t>
      </w:r>
      <w:r w:rsidRPr="005A08D1">
        <w:rPr>
          <w:rFonts w:ascii="David" w:hAnsi="David"/>
          <w:rtl/>
        </w:rPr>
        <w:t>– לשם קבלת הנחיות בקשר ליישומן.</w:t>
      </w:r>
    </w:p>
    <w:p w:rsidR="00157CDD" w:rsidRPr="005A08D1" w:rsidRDefault="00157CDD" w:rsidP="001229D7">
      <w:pPr>
        <w:pStyle w:val="af6"/>
        <w:numPr>
          <w:ilvl w:val="0"/>
          <w:numId w:val="60"/>
        </w:numPr>
        <w:tabs>
          <w:tab w:val="left" w:pos="1138"/>
        </w:tabs>
        <w:ind w:left="2272" w:hanging="283"/>
        <w:rPr>
          <w:rFonts w:ascii="David" w:hAnsi="David"/>
          <w:rtl/>
        </w:rPr>
      </w:pPr>
      <w:r w:rsidRPr="005A08D1">
        <w:rPr>
          <w:rFonts w:ascii="David" w:hAnsi="David"/>
          <w:rtl/>
        </w:rPr>
        <w:t>המציע פנה בעבר למנהל הכללי של משרד העבודה והרווחה והשירותים החברתיים לשם בחינת יישום חובותיו לפי סעיף 9 לחוק שוויון זכויות, ואם קיבל הנחיות ליישום חובותיו פעל ליישומן.</w:t>
      </w:r>
    </w:p>
    <w:p w:rsidR="00853B4B" w:rsidRPr="005A08D1" w:rsidRDefault="00853B4B" w:rsidP="00E434CA">
      <w:pPr>
        <w:spacing w:before="240"/>
        <w:ind w:left="0" w:firstLine="0"/>
        <w:rPr>
          <w:rFonts w:ascii="David" w:hAnsi="David"/>
          <w:rtl/>
        </w:rPr>
      </w:pPr>
    </w:p>
    <w:p w:rsidR="00157CDD" w:rsidRPr="005A08D1" w:rsidRDefault="00157CDD" w:rsidP="00E434CA">
      <w:pPr>
        <w:spacing w:before="240"/>
        <w:ind w:left="0" w:firstLine="0"/>
        <w:rPr>
          <w:rFonts w:ascii="David" w:hAnsi="David"/>
          <w:u w:val="single"/>
          <w:rtl/>
        </w:rPr>
      </w:pPr>
      <w:r w:rsidRPr="005A08D1">
        <w:rPr>
          <w:rFonts w:ascii="David" w:hAnsi="David"/>
          <w:u w:val="single"/>
          <w:rtl/>
        </w:rPr>
        <w:t>פרק 4 – אישור והתחייבות לתשלום תנאים סוציאליים</w:t>
      </w:r>
    </w:p>
    <w:p w:rsidR="00157CDD" w:rsidRPr="005A08D1" w:rsidRDefault="00157CDD" w:rsidP="00E434CA">
      <w:pPr>
        <w:spacing w:before="240"/>
        <w:ind w:left="0" w:firstLine="0"/>
        <w:rPr>
          <w:rFonts w:ascii="David" w:hAnsi="David"/>
          <w:rtl/>
        </w:rPr>
      </w:pPr>
      <w:r w:rsidRPr="005A08D1">
        <w:rPr>
          <w:rFonts w:ascii="David" w:hAnsi="David"/>
          <w:rtl/>
        </w:rPr>
        <w:t>הנני מאשר בזאת כי המציע עומד בדרישות לתשלומים סוציאליים ושכר מינימום לעובדיו.</w:t>
      </w:r>
    </w:p>
    <w:p w:rsidR="003D6009" w:rsidRPr="005A08D1" w:rsidRDefault="00157CDD" w:rsidP="003D6009">
      <w:pPr>
        <w:spacing w:before="240"/>
        <w:ind w:left="0" w:firstLine="0"/>
        <w:rPr>
          <w:rFonts w:ascii="David" w:hAnsi="David"/>
          <w:rtl/>
        </w:rPr>
      </w:pPr>
      <w:r w:rsidRPr="005A08D1">
        <w:rPr>
          <w:rFonts w:ascii="David" w:hAnsi="David"/>
          <w:rtl/>
        </w:rPr>
        <w:t>המציע מתחייב בזאת לקיים בכל תקופת ההסכם שייחתם בעקבות זכיית המציע במכרז, לגבי העובדים שיועסקו על ידו, את כל חוקי העבודה החלים על</w:t>
      </w:r>
      <w:r w:rsidR="006A19EC" w:rsidRPr="005A08D1">
        <w:rPr>
          <w:rFonts w:ascii="David" w:hAnsi="David" w:hint="cs"/>
          <w:rtl/>
        </w:rPr>
        <w:t>י</w:t>
      </w:r>
      <w:r w:rsidR="00D359EE" w:rsidRPr="005A08D1">
        <w:rPr>
          <w:rFonts w:ascii="David" w:hAnsi="David"/>
          <w:rtl/>
        </w:rPr>
        <w:t xml:space="preserve">ו לרבות את </w:t>
      </w:r>
      <w:r w:rsidRPr="005A08D1">
        <w:rPr>
          <w:rFonts w:ascii="David" w:hAnsi="David"/>
          <w:rtl/>
        </w:rPr>
        <w:t>חוקי העבודה המפורטים להלן:</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שירות התעסוקה, התשי"ט- 1959;</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שעות העבודה והמנוחה, התשי"א- 1951;</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דמי מחלה, התשל"ו- 1976;</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חופשה שנתית, התשי"א- 1951;</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עבודת נשים, התשי"ד- 1954;</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שכר שווה לעובדת ולעובד, התשנ"ו- 1996;</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עבודת הנוער, התשי"ג- 1952;</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lastRenderedPageBreak/>
        <w:t>חוק החניכות, התשי"ג-1953;</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החיילים המשוחררים (החזרה לעבודה), התש"ט- 1949;</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הגנת השכר, התשי"ח- 1958;</w:t>
      </w:r>
    </w:p>
    <w:p w:rsidR="003D6009" w:rsidRPr="005A08D1" w:rsidRDefault="003D6009" w:rsidP="003D6009">
      <w:pPr>
        <w:pStyle w:val="af6"/>
        <w:numPr>
          <w:ilvl w:val="0"/>
          <w:numId w:val="61"/>
        </w:numPr>
        <w:spacing w:before="240"/>
        <w:ind w:left="0" w:firstLine="0"/>
        <w:rPr>
          <w:rFonts w:ascii="David" w:hAnsi="David"/>
        </w:rPr>
      </w:pPr>
      <w:r w:rsidRPr="005A08D1">
        <w:rPr>
          <w:rFonts w:ascii="David" w:hAnsi="David" w:hint="cs"/>
          <w:rtl/>
        </w:rPr>
        <w:t>ח</w:t>
      </w:r>
      <w:r w:rsidR="00157CDD" w:rsidRPr="005A08D1">
        <w:rPr>
          <w:rFonts w:ascii="David" w:hAnsi="David"/>
          <w:rtl/>
        </w:rPr>
        <w:t>וק פיצויי הפיטורין, התשכ"ג- 1963;</w:t>
      </w:r>
    </w:p>
    <w:p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שכר מינימום, התשמ"ז- 1987;</w:t>
      </w:r>
    </w:p>
    <w:p w:rsidR="00157CDD" w:rsidRPr="005A08D1" w:rsidRDefault="00157CDD" w:rsidP="003D6009">
      <w:pPr>
        <w:pStyle w:val="af6"/>
        <w:numPr>
          <w:ilvl w:val="0"/>
          <w:numId w:val="61"/>
        </w:numPr>
        <w:spacing w:before="240"/>
        <w:ind w:left="0" w:firstLine="0"/>
        <w:rPr>
          <w:rFonts w:ascii="David" w:hAnsi="David"/>
          <w:rtl/>
        </w:rPr>
      </w:pPr>
      <w:r w:rsidRPr="005A08D1">
        <w:rPr>
          <w:rFonts w:ascii="David" w:hAnsi="David"/>
          <w:rtl/>
        </w:rPr>
        <w:t>חוק הביטוח הלאומי (נוסח משולב), התשנ"ה- 1995.</w:t>
      </w:r>
    </w:p>
    <w:p w:rsidR="00157CDD" w:rsidRPr="005A08D1" w:rsidRDefault="00481BBC" w:rsidP="00E434CA">
      <w:pPr>
        <w:spacing w:before="240"/>
        <w:ind w:left="0" w:firstLine="0"/>
        <w:rPr>
          <w:rFonts w:ascii="David" w:hAnsi="David"/>
          <w:rtl/>
        </w:rPr>
      </w:pPr>
      <w:r w:rsidRPr="005A08D1">
        <w:rPr>
          <w:rFonts w:ascii="David" w:hAnsi="David"/>
          <w:u w:val="single"/>
          <w:rtl/>
        </w:rPr>
        <w:t xml:space="preserve">פרק </w:t>
      </w:r>
      <w:r w:rsidRPr="005A08D1">
        <w:rPr>
          <w:rFonts w:ascii="David" w:hAnsi="David" w:hint="cs"/>
          <w:u w:val="single"/>
          <w:rtl/>
        </w:rPr>
        <w:t>5</w:t>
      </w:r>
      <w:r w:rsidR="00157CDD" w:rsidRPr="005A08D1">
        <w:rPr>
          <w:rFonts w:ascii="David" w:hAnsi="David"/>
          <w:u w:val="single"/>
          <w:rtl/>
        </w:rPr>
        <w:t xml:space="preserve"> – אישור עמידת המציע בדרישות מחזור</w:t>
      </w:r>
      <w:r w:rsidR="009F2358">
        <w:rPr>
          <w:rFonts w:ascii="David" w:hAnsi="David" w:hint="cs"/>
          <w:u w:val="single"/>
          <w:rtl/>
        </w:rPr>
        <w:t xml:space="preserve"> כספי</w:t>
      </w:r>
    </w:p>
    <w:p w:rsidR="00DA36E7" w:rsidRPr="005A08D1" w:rsidRDefault="00DA36E7" w:rsidP="00E865F5">
      <w:pPr>
        <w:spacing w:before="240"/>
        <w:ind w:left="0" w:firstLine="0"/>
        <w:rPr>
          <w:rFonts w:ascii="David" w:hAnsi="David"/>
          <w:rtl/>
        </w:rPr>
      </w:pPr>
    </w:p>
    <w:p w:rsidR="0021354A" w:rsidRPr="005A08D1" w:rsidRDefault="00481BBC" w:rsidP="009F2358">
      <w:pPr>
        <w:pStyle w:val="af6"/>
        <w:numPr>
          <w:ilvl w:val="0"/>
          <w:numId w:val="66"/>
        </w:numPr>
        <w:spacing w:before="240"/>
        <w:rPr>
          <w:rFonts w:ascii="David" w:hAnsi="David"/>
        </w:rPr>
      </w:pPr>
      <w:r w:rsidRPr="005A08D1">
        <w:rPr>
          <w:rFonts w:ascii="David" w:hAnsi="David"/>
          <w:rtl/>
        </w:rPr>
        <w:t>המחזור הכספי של המציע ב</w:t>
      </w:r>
      <w:r w:rsidR="009F2358">
        <w:rPr>
          <w:rFonts w:ascii="David" w:hAnsi="David" w:hint="cs"/>
          <w:rtl/>
        </w:rPr>
        <w:t>כל אחת מה</w:t>
      </w:r>
      <w:r w:rsidRPr="005A08D1">
        <w:rPr>
          <w:rFonts w:ascii="David" w:hAnsi="David"/>
          <w:rtl/>
        </w:rPr>
        <w:t xml:space="preserve">שנים </w:t>
      </w:r>
      <w:r w:rsidR="009F2358" w:rsidRPr="005A08D1">
        <w:rPr>
          <w:rFonts w:ascii="David" w:hAnsi="David"/>
          <w:rtl/>
        </w:rPr>
        <w:t>201</w:t>
      </w:r>
      <w:r w:rsidR="009F2358">
        <w:rPr>
          <w:rFonts w:ascii="David" w:hAnsi="David" w:hint="cs"/>
          <w:rtl/>
        </w:rPr>
        <w:t>7</w:t>
      </w:r>
      <w:r w:rsidRPr="005A08D1">
        <w:rPr>
          <w:rFonts w:ascii="David" w:hAnsi="David"/>
          <w:rtl/>
        </w:rPr>
        <w:t>-</w:t>
      </w:r>
      <w:r w:rsidR="009F2358" w:rsidRPr="005A08D1">
        <w:rPr>
          <w:rFonts w:ascii="David" w:hAnsi="David"/>
          <w:rtl/>
        </w:rPr>
        <w:t>201</w:t>
      </w:r>
      <w:r w:rsidR="009F2358">
        <w:rPr>
          <w:rFonts w:ascii="David" w:hAnsi="David" w:hint="cs"/>
          <w:rtl/>
        </w:rPr>
        <w:t>9</w:t>
      </w:r>
      <w:r w:rsidR="009F2358" w:rsidRPr="005A08D1">
        <w:rPr>
          <w:rFonts w:ascii="David" w:hAnsi="David"/>
          <w:rtl/>
        </w:rPr>
        <w:t xml:space="preserve"> </w:t>
      </w:r>
      <w:r w:rsidRPr="005A08D1">
        <w:rPr>
          <w:rFonts w:ascii="David" w:hAnsi="David"/>
          <w:rtl/>
        </w:rPr>
        <w:t xml:space="preserve">עמד על לפחות 3 מיליון ₪ כולל מע"מ. המציע יצרף את </w:t>
      </w:r>
      <w:hyperlink w:anchor="_נספח_3_-" w:history="1">
        <w:r w:rsidRPr="005A08D1">
          <w:rPr>
            <w:rStyle w:val="Hyperlink"/>
            <w:rFonts w:ascii="David" w:hAnsi="David"/>
            <w:b/>
            <w:bCs/>
            <w:rtl/>
          </w:rPr>
          <w:t>נספח 3</w:t>
        </w:r>
        <w:r w:rsidR="00DA36E7" w:rsidRPr="005A08D1">
          <w:rPr>
            <w:rStyle w:val="Hyperlink"/>
            <w:rFonts w:ascii="David" w:hAnsi="David" w:hint="cs"/>
            <w:b/>
            <w:bCs/>
            <w:rtl/>
          </w:rPr>
          <w:t xml:space="preserve"> -</w:t>
        </w:r>
        <w:r w:rsidRPr="005A08D1">
          <w:rPr>
            <w:rStyle w:val="Hyperlink"/>
            <w:rFonts w:ascii="David" w:hAnsi="David"/>
            <w:b/>
            <w:bCs/>
            <w:rtl/>
          </w:rPr>
          <w:t xml:space="preserve"> אישור רו</w:t>
        </w:r>
        <w:r w:rsidR="00DA36E7" w:rsidRPr="005A08D1">
          <w:rPr>
            <w:rStyle w:val="Hyperlink"/>
            <w:rFonts w:ascii="David" w:hAnsi="David"/>
            <w:b/>
            <w:bCs/>
            <w:rtl/>
          </w:rPr>
          <w:t>"ח</w:t>
        </w:r>
      </w:hyperlink>
      <w:r w:rsidR="00DA36E7" w:rsidRPr="005A08D1">
        <w:rPr>
          <w:rFonts w:ascii="David" w:hAnsi="David"/>
          <w:rtl/>
        </w:rPr>
        <w:t>, לצורך הוכחת עמידה בתנאי זה.</w:t>
      </w:r>
    </w:p>
    <w:p w:rsidR="00752E15" w:rsidRDefault="00481BBC" w:rsidP="0054535E">
      <w:pPr>
        <w:pStyle w:val="af6"/>
        <w:numPr>
          <w:ilvl w:val="0"/>
          <w:numId w:val="66"/>
        </w:numPr>
        <w:spacing w:before="240"/>
        <w:rPr>
          <w:rFonts w:ascii="David" w:hAnsi="David"/>
        </w:rPr>
      </w:pPr>
      <w:r w:rsidRPr="005A08D1">
        <w:rPr>
          <w:rFonts w:ascii="David" w:hAnsi="David"/>
          <w:rtl/>
        </w:rPr>
        <w:t xml:space="preserve">הצוות המקצועי מטעם המציע </w:t>
      </w:r>
      <w:r w:rsidR="00752E15">
        <w:rPr>
          <w:rFonts w:ascii="David" w:hAnsi="David" w:hint="cs"/>
          <w:rtl/>
        </w:rPr>
        <w:t xml:space="preserve">עומד </w:t>
      </w:r>
      <w:r w:rsidR="0054535E">
        <w:rPr>
          <w:rFonts w:ascii="David" w:hAnsi="David" w:hint="cs"/>
          <w:rtl/>
        </w:rPr>
        <w:t>בתנאים ו</w:t>
      </w:r>
      <w:r w:rsidR="00752E15">
        <w:rPr>
          <w:rFonts w:ascii="David" w:hAnsi="David" w:hint="cs"/>
          <w:rtl/>
        </w:rPr>
        <w:t xml:space="preserve">בדרישות </w:t>
      </w:r>
      <w:r w:rsidR="0054535E" w:rsidRPr="005A08D1">
        <w:rPr>
          <w:rFonts w:ascii="David" w:hAnsi="David"/>
          <w:rtl/>
        </w:rPr>
        <w:t>כפי שפורטו במסמכי המכרז</w:t>
      </w:r>
      <w:r w:rsidR="0054535E" w:rsidRPr="0054535E">
        <w:rPr>
          <w:rFonts w:ascii="David" w:hAnsi="David"/>
          <w:rtl/>
        </w:rPr>
        <w:t xml:space="preserve"> </w:t>
      </w:r>
      <w:r w:rsidR="0054535E" w:rsidRPr="005A08D1">
        <w:rPr>
          <w:rFonts w:ascii="David" w:hAnsi="David"/>
          <w:rtl/>
        </w:rPr>
        <w:t>נכון למועד האחרון להגשת ההצעות</w:t>
      </w:r>
    </w:p>
    <w:p w:rsidR="00157CDD" w:rsidRPr="005A08D1" w:rsidRDefault="00481BBC" w:rsidP="00972095">
      <w:pPr>
        <w:pStyle w:val="af6"/>
        <w:numPr>
          <w:ilvl w:val="0"/>
          <w:numId w:val="66"/>
        </w:numPr>
        <w:spacing w:before="240"/>
        <w:rPr>
          <w:rFonts w:ascii="David" w:hAnsi="David"/>
          <w:rtl/>
        </w:rPr>
      </w:pPr>
      <w:r w:rsidRPr="005A08D1">
        <w:rPr>
          <w:rFonts w:ascii="David" w:hAnsi="David"/>
          <w:rtl/>
        </w:rPr>
        <w:t>המערכת המוצעת על יד</w:t>
      </w:r>
      <w:r w:rsidR="00C2758B">
        <w:rPr>
          <w:rFonts w:ascii="David" w:hAnsi="David" w:hint="cs"/>
          <w:rtl/>
        </w:rPr>
        <w:t>י</w:t>
      </w:r>
      <w:r w:rsidRPr="005A08D1">
        <w:rPr>
          <w:rFonts w:ascii="David" w:hAnsi="David"/>
          <w:rtl/>
        </w:rPr>
        <w:t xml:space="preserve"> </w:t>
      </w:r>
      <w:r w:rsidR="00C2758B">
        <w:rPr>
          <w:rFonts w:ascii="David" w:hAnsi="David" w:hint="cs"/>
          <w:rtl/>
        </w:rPr>
        <w:t xml:space="preserve">המציע </w:t>
      </w:r>
      <w:r w:rsidRPr="005A08D1">
        <w:rPr>
          <w:rFonts w:ascii="David" w:hAnsi="David"/>
          <w:rtl/>
        </w:rPr>
        <w:t>עומד</w:t>
      </w:r>
      <w:r w:rsidR="00C2758B">
        <w:rPr>
          <w:rFonts w:ascii="David" w:hAnsi="David" w:hint="cs"/>
          <w:rtl/>
        </w:rPr>
        <w:t>ת</w:t>
      </w:r>
      <w:r w:rsidRPr="005A08D1">
        <w:rPr>
          <w:rFonts w:ascii="David" w:hAnsi="David"/>
          <w:rtl/>
        </w:rPr>
        <w:t xml:space="preserve">, נכון למועד האחרון להגשת ההצעות, בכל התנאים שסווגו כ"תנאי </w:t>
      </w:r>
      <w:r w:rsidRPr="00752E15">
        <w:rPr>
          <w:rFonts w:ascii="David" w:hAnsi="David"/>
          <w:b/>
          <w:bCs/>
          <w:rtl/>
        </w:rPr>
        <w:t>חובה</w:t>
      </w:r>
      <w:r w:rsidRPr="005A08D1">
        <w:rPr>
          <w:rFonts w:ascii="David" w:hAnsi="David"/>
          <w:rtl/>
        </w:rPr>
        <w:t xml:space="preserve"> בעת ההגשה" ובכל תנאי החובה הטכנולוגיים כפי שפורטו במסמכי המכרז.</w:t>
      </w:r>
    </w:p>
    <w:p w:rsidR="00942DDC" w:rsidRDefault="00942DDC">
      <w:pPr>
        <w:rPr>
          <w:rFonts w:ascii="David" w:hAnsi="David"/>
          <w:rtl/>
        </w:rPr>
      </w:pPr>
      <w:r>
        <w:rPr>
          <w:rFonts w:ascii="David" w:hAnsi="David"/>
          <w:rtl/>
        </w:rPr>
        <w:br w:type="page"/>
      </w:r>
    </w:p>
    <w:p w:rsidR="00BA4A03" w:rsidRPr="005A08D1" w:rsidRDefault="00BA4A03" w:rsidP="00BA4A03">
      <w:pPr>
        <w:spacing w:before="240"/>
        <w:ind w:left="0" w:firstLine="0"/>
        <w:rPr>
          <w:rFonts w:ascii="David" w:hAnsi="David"/>
          <w:rtl/>
        </w:rPr>
      </w:pPr>
    </w:p>
    <w:p w:rsidR="00157CDD" w:rsidRPr="005A08D1" w:rsidRDefault="00157CDD" w:rsidP="00BA4A03">
      <w:pPr>
        <w:spacing w:before="240"/>
        <w:ind w:left="0" w:firstLine="0"/>
        <w:rPr>
          <w:rFonts w:ascii="David" w:hAnsi="David"/>
          <w:u w:val="single"/>
          <w:rtl/>
        </w:rPr>
      </w:pPr>
      <w:r w:rsidRPr="005A08D1">
        <w:rPr>
          <w:rFonts w:ascii="David" w:hAnsi="David"/>
          <w:u w:val="single"/>
          <w:rtl/>
        </w:rPr>
        <w:t xml:space="preserve">פרק </w:t>
      </w:r>
      <w:r w:rsidR="00BA4A03" w:rsidRPr="005A08D1">
        <w:rPr>
          <w:rFonts w:ascii="David" w:hAnsi="David" w:hint="cs"/>
          <w:u w:val="single"/>
          <w:rtl/>
        </w:rPr>
        <w:t xml:space="preserve">6 </w:t>
      </w:r>
      <w:r w:rsidR="00BA4A03" w:rsidRPr="005A08D1">
        <w:rPr>
          <w:rFonts w:ascii="David" w:hAnsi="David"/>
          <w:u w:val="single"/>
          <w:rtl/>
        </w:rPr>
        <w:t>– אי תיאום מכרז</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המחירים ו/או הכמויות אשר מופיעים בהצעה זו הוחלטו על ידי המציע באופן עצמאי, ללא התייעצות, הסדר או קשר עם מציע אחר או עם מציע פוטנציאלי אחר (למעט קבלני המשנה א</w:t>
      </w:r>
      <w:r w:rsidR="00A23D26" w:rsidRPr="005A08D1">
        <w:rPr>
          <w:rFonts w:ascii="David" w:hAnsi="David"/>
          <w:rtl/>
        </w:rPr>
        <w:t>שר צוינו ב</w:t>
      </w:r>
      <w:hyperlink w:anchor="_נספח_4_-" w:history="1">
        <w:r w:rsidR="00A23D26" w:rsidRPr="005A08D1">
          <w:rPr>
            <w:rStyle w:val="Hyperlink"/>
            <w:rFonts w:ascii="David" w:hAnsi="David"/>
            <w:rtl/>
          </w:rPr>
          <w:t>נספח 4</w:t>
        </w:r>
      </w:hyperlink>
      <w:r w:rsidR="00A23D26" w:rsidRPr="005A08D1">
        <w:rPr>
          <w:rFonts w:ascii="David" w:hAnsi="David"/>
          <w:rtl/>
        </w:rPr>
        <w:t xml:space="preserve"> למסמכי המכרז).</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w:t>
      </w:r>
      <w:r w:rsidR="00A23D26" w:rsidRPr="005A08D1">
        <w:rPr>
          <w:rFonts w:ascii="David" w:hAnsi="David"/>
          <w:rtl/>
        </w:rPr>
        <w:t>ר צוינו ב</w:t>
      </w:r>
      <w:hyperlink w:anchor="_נספח_4_-" w:history="1">
        <w:r w:rsidR="00A23D26" w:rsidRPr="005A08D1">
          <w:rPr>
            <w:rStyle w:val="Hyperlink"/>
            <w:rFonts w:ascii="David" w:hAnsi="David"/>
            <w:rtl/>
          </w:rPr>
          <w:t>נספח 4</w:t>
        </w:r>
      </w:hyperlink>
      <w:r w:rsidR="00A23D26" w:rsidRPr="005A08D1">
        <w:rPr>
          <w:rFonts w:ascii="David" w:hAnsi="David"/>
          <w:rtl/>
        </w:rPr>
        <w:t xml:space="preserve"> למסמכי המכרז).</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להניא מתחרה אחר מלהגיש הצעות במכרז זה.</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לגרום למתחרה אחר להגיש הצעה גבוהה או נמוכה יותר מהצעתו זו.</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לגרום למתחרה להגיש הצעה בלתי תחרותית מכל סוג שהוא.</w:t>
      </w:r>
    </w:p>
    <w:p w:rsidR="000E28F4" w:rsidRPr="005A08D1" w:rsidRDefault="00157CDD" w:rsidP="00972095">
      <w:pPr>
        <w:pStyle w:val="af6"/>
        <w:numPr>
          <w:ilvl w:val="0"/>
          <w:numId w:val="65"/>
        </w:numPr>
        <w:spacing w:before="240"/>
        <w:rPr>
          <w:rFonts w:ascii="David" w:hAnsi="David"/>
        </w:rPr>
      </w:pPr>
      <w:r w:rsidRPr="005A08D1">
        <w:rPr>
          <w:rFonts w:ascii="David" w:hAnsi="David"/>
          <w:rtl/>
        </w:rPr>
        <w:t>הצעה זו של המציע מוגשת בתום לב ולא נעשית בעקבות הסדר או דין ודברים כלשהוא עם מתחרה או מתחרה פוטנציאלי אחר במכרז זה.</w:t>
      </w:r>
    </w:p>
    <w:p w:rsidR="000E28F4" w:rsidRPr="005A08D1" w:rsidRDefault="00157CDD" w:rsidP="00972095">
      <w:pPr>
        <w:pStyle w:val="af6"/>
        <w:numPr>
          <w:ilvl w:val="0"/>
          <w:numId w:val="65"/>
        </w:numPr>
        <w:spacing w:before="240"/>
        <w:rPr>
          <w:rFonts w:ascii="David" w:hAnsi="David"/>
        </w:rPr>
      </w:pPr>
      <w:r w:rsidRPr="005A08D1">
        <w:rPr>
          <w:rFonts w:ascii="David" w:hAnsi="David"/>
          <w:rtl/>
        </w:rPr>
        <w:t>אני והמציע מתחייבים להודיע לעורך המכרז על כל שינוי באחד הפרטים לעיל מעת החתימה על התצהיר ועד מועד הגשת ההצעות.</w:t>
      </w:r>
    </w:p>
    <w:p w:rsidR="00AA16C9" w:rsidRPr="005A08D1" w:rsidRDefault="00157CDD" w:rsidP="00972095">
      <w:pPr>
        <w:pStyle w:val="af6"/>
        <w:numPr>
          <w:ilvl w:val="0"/>
          <w:numId w:val="65"/>
        </w:numPr>
        <w:spacing w:before="240"/>
        <w:rPr>
          <w:rFonts w:ascii="David" w:hAnsi="David"/>
          <w:rtl/>
        </w:rPr>
      </w:pPr>
      <w:r w:rsidRPr="005A08D1">
        <w:rPr>
          <w:rFonts w:ascii="David" w:hAnsi="David"/>
          <w:rtl/>
        </w:rPr>
        <w:t>אנו מודעים לכך כי העונש על תיאום מכרז יכול להגיע עד חמש שנות מאסר בפועל.</w:t>
      </w:r>
    </w:p>
    <w:p w:rsidR="00AA16C9" w:rsidRPr="005A08D1" w:rsidRDefault="00AA16C9" w:rsidP="00AA16C9">
      <w:pPr>
        <w:spacing w:before="240"/>
        <w:ind w:left="0" w:firstLine="0"/>
        <w:rPr>
          <w:rFonts w:ascii="David" w:hAnsi="David"/>
          <w:rtl/>
        </w:rPr>
      </w:pPr>
    </w:p>
    <w:p w:rsidR="00D7015D" w:rsidRPr="005A08D1" w:rsidRDefault="00AA16C9" w:rsidP="0012693D">
      <w:pPr>
        <w:spacing w:before="240"/>
        <w:ind w:left="0" w:firstLine="0"/>
        <w:rPr>
          <w:rFonts w:ascii="David" w:hAnsi="David"/>
          <w:u w:val="single"/>
          <w:rtl/>
        </w:rPr>
      </w:pPr>
      <w:r w:rsidRPr="005A08D1">
        <w:rPr>
          <w:rFonts w:ascii="David" w:hAnsi="David"/>
          <w:u w:val="single"/>
          <w:rtl/>
        </w:rPr>
        <w:t>פרק</w:t>
      </w:r>
      <w:r w:rsidRPr="005A08D1">
        <w:rPr>
          <w:rFonts w:ascii="David" w:hAnsi="David" w:hint="cs"/>
          <w:u w:val="single"/>
          <w:rtl/>
        </w:rPr>
        <w:t xml:space="preserve"> 7</w:t>
      </w:r>
      <w:r w:rsidR="00157CDD" w:rsidRPr="005A08D1">
        <w:rPr>
          <w:rFonts w:ascii="David" w:hAnsi="David"/>
          <w:u w:val="single"/>
          <w:rtl/>
        </w:rPr>
        <w:t xml:space="preserve"> – זכויות הקניין</w:t>
      </w:r>
    </w:p>
    <w:tbl>
      <w:tblPr>
        <w:tblStyle w:val="afc"/>
        <w:bidiVisual/>
        <w:tblW w:w="5605" w:type="pct"/>
        <w:tblInd w:w="-269" w:type="dxa"/>
        <w:tblLayout w:type="fixed"/>
        <w:tblLook w:val="04A0" w:firstRow="1" w:lastRow="0" w:firstColumn="1" w:lastColumn="0" w:noHBand="0" w:noVBand="1"/>
      </w:tblPr>
      <w:tblGrid>
        <w:gridCol w:w="3373"/>
        <w:gridCol w:w="7108"/>
      </w:tblGrid>
      <w:tr w:rsidR="00D7015D" w:rsidRPr="005A08D1" w:rsidTr="0045393B">
        <w:trPr>
          <w:trHeight w:val="20"/>
        </w:trPr>
        <w:tc>
          <w:tcPr>
            <w:tcW w:w="1609" w:type="pct"/>
            <w:vAlign w:val="center"/>
          </w:tcPr>
          <w:p w:rsidR="00D7015D" w:rsidRPr="005A08D1" w:rsidRDefault="00D7015D" w:rsidP="0045393B">
            <w:pPr>
              <w:spacing w:line="360" w:lineRule="auto"/>
              <w:rPr>
                <w:rFonts w:ascii="David" w:hAnsi="David"/>
                <w:rtl/>
              </w:rPr>
            </w:pPr>
            <w:r w:rsidRPr="005A08D1">
              <w:rPr>
                <w:rFonts w:ascii="David" w:hAnsi="David" w:hint="cs"/>
                <w:rtl/>
              </w:rPr>
              <w:t>זכויות הקניין</w:t>
            </w:r>
          </w:p>
          <w:p w:rsidR="00D7015D" w:rsidRPr="005A08D1" w:rsidRDefault="00D7015D" w:rsidP="0045393B">
            <w:pPr>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w:t>
            </w:r>
          </w:p>
        </w:tc>
        <w:tc>
          <w:tcPr>
            <w:tcW w:w="3391" w:type="pct"/>
            <w:vAlign w:val="center"/>
          </w:tcPr>
          <w:p w:rsidR="00D7015D" w:rsidRPr="005A08D1" w:rsidRDefault="00D7015D" w:rsidP="0045393B">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Fonts w:hint="cs"/>
                <w:rtl/>
              </w:rPr>
              <w:t>ה</w:t>
            </w:r>
            <w:r w:rsidRPr="005A08D1">
              <w:rPr>
                <w:rtl/>
              </w:rPr>
              <w:t>מציע הינו בעל זכויות הקניין הרוחני במערכת המוצעת</w:t>
            </w:r>
          </w:p>
          <w:p w:rsidR="00D7015D" w:rsidRPr="005A08D1" w:rsidRDefault="00D7015D" w:rsidP="0045393B">
            <w:pPr>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F476D7">
              <w:rPr>
                <w:rFonts w:ascii="David" w:hAnsi="David"/>
                <w:rtl/>
              </w:rPr>
            </w:r>
            <w:r w:rsidR="00F476D7">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tl/>
              </w:rPr>
              <w:t>בעל אישור מבעל זכויות הקניין של המערכת המוצעת</w:t>
            </w:r>
          </w:p>
        </w:tc>
      </w:tr>
    </w:tbl>
    <w:p w:rsidR="00D21332" w:rsidRPr="005A08D1" w:rsidRDefault="00157CDD" w:rsidP="004D69E3">
      <w:pPr>
        <w:pStyle w:val="af6"/>
        <w:numPr>
          <w:ilvl w:val="0"/>
          <w:numId w:val="62"/>
        </w:numPr>
        <w:spacing w:before="240"/>
        <w:rPr>
          <w:rFonts w:ascii="David" w:hAnsi="David"/>
        </w:rPr>
      </w:pPr>
      <w:r w:rsidRPr="005A08D1">
        <w:rPr>
          <w:rFonts w:ascii="David" w:hAnsi="David"/>
          <w:rtl/>
        </w:rPr>
        <w:t>המציע רשאי לפי כל דין ו/או הסכם למכור רישיונות /</w:t>
      </w:r>
      <w:r w:rsidR="004D69E3" w:rsidRPr="005A08D1">
        <w:rPr>
          <w:rFonts w:ascii="David" w:hAnsi="David" w:hint="cs"/>
          <w:rtl/>
        </w:rPr>
        <w:t>מערכת המוצעת</w:t>
      </w:r>
      <w:r w:rsidRPr="005A08D1">
        <w:rPr>
          <w:rFonts w:ascii="David" w:hAnsi="David"/>
          <w:rtl/>
        </w:rPr>
        <w:t xml:space="preserve"> על ידו במכרז לצד שלישי, ואין בכך כל הפרה של זכויות קנין של צד שלישי כלשהו. למיטב ידיעתנו ובדיקתנו, אין מניעה משפטית כלשהי להתקשר עם מדינת ישראל בהסכם זה.</w:t>
      </w:r>
    </w:p>
    <w:p w:rsidR="00AA16C9" w:rsidRPr="005A08D1" w:rsidRDefault="00157CDD" w:rsidP="00972095">
      <w:pPr>
        <w:pStyle w:val="af6"/>
        <w:numPr>
          <w:ilvl w:val="0"/>
          <w:numId w:val="62"/>
        </w:numPr>
        <w:spacing w:before="240"/>
        <w:rPr>
          <w:rFonts w:ascii="David" w:hAnsi="David"/>
          <w:rtl/>
        </w:rPr>
      </w:pPr>
      <w:r w:rsidRPr="005A08D1">
        <w:rPr>
          <w:rFonts w:ascii="David" w:hAnsi="David"/>
          <w:rtl/>
        </w:rPr>
        <w:t>המציע מתחייב לשפות ולפצות את עורך המכרז והמזמינים בגין נזקים כלשהם בשל תביעות צד שלישי נגדם כתוצאה מהפרת זכויות קניין כלשהן בשל ההצעה או ההתקשרות של עורך המכרז והמזמינים בעקבות הרכישה או השימוש במערכת הכלולים בהצעתו.</w:t>
      </w:r>
    </w:p>
    <w:p w:rsidR="00AA16C9" w:rsidRPr="005A08D1" w:rsidRDefault="00AA16C9" w:rsidP="00AA16C9">
      <w:pPr>
        <w:spacing w:before="240"/>
        <w:ind w:left="0" w:firstLine="0"/>
        <w:rPr>
          <w:rFonts w:ascii="David" w:hAnsi="David"/>
          <w:rtl/>
        </w:rPr>
      </w:pPr>
    </w:p>
    <w:p w:rsidR="00157CDD" w:rsidRPr="005A08D1" w:rsidRDefault="00157CDD" w:rsidP="00302A19">
      <w:pPr>
        <w:spacing w:before="240"/>
        <w:ind w:left="0" w:firstLine="0"/>
        <w:rPr>
          <w:rFonts w:ascii="David" w:hAnsi="David"/>
          <w:u w:val="single"/>
          <w:rtl/>
        </w:rPr>
      </w:pPr>
      <w:r w:rsidRPr="005A08D1">
        <w:rPr>
          <w:rFonts w:ascii="David" w:hAnsi="David"/>
          <w:u w:val="single"/>
          <w:rtl/>
        </w:rPr>
        <w:t xml:space="preserve">פרק </w:t>
      </w:r>
      <w:r w:rsidR="00302A19" w:rsidRPr="005A08D1">
        <w:rPr>
          <w:rFonts w:ascii="David" w:hAnsi="David" w:hint="cs"/>
          <w:u w:val="single"/>
          <w:rtl/>
        </w:rPr>
        <w:t>8</w:t>
      </w:r>
      <w:r w:rsidRPr="005A08D1">
        <w:rPr>
          <w:rFonts w:ascii="David" w:hAnsi="David"/>
          <w:u w:val="single"/>
          <w:rtl/>
        </w:rPr>
        <w:t xml:space="preserve"> – הצהרה בדבר העדר ניגוד עניינים</w:t>
      </w:r>
    </w:p>
    <w:p w:rsidR="00D21332" w:rsidRPr="005A08D1" w:rsidRDefault="00157CDD" w:rsidP="00972095">
      <w:pPr>
        <w:pStyle w:val="af6"/>
        <w:numPr>
          <w:ilvl w:val="0"/>
          <w:numId w:val="63"/>
        </w:numPr>
        <w:spacing w:before="240"/>
        <w:rPr>
          <w:rtl/>
        </w:rPr>
      </w:pPr>
      <w:r w:rsidRPr="005A08D1">
        <w:rPr>
          <w:rFonts w:ascii="David" w:hAnsi="David"/>
          <w:rtl/>
        </w:rPr>
        <w:t>למיטב ידיעתי אין בהגשת הצעה על פי המכרז ו/או באספקת הציוד נשו</w:t>
      </w:r>
      <w:r w:rsidR="00D21332" w:rsidRPr="005A08D1">
        <w:rPr>
          <w:rFonts w:ascii="David" w:hAnsi="David"/>
          <w:rtl/>
        </w:rPr>
        <w:t>א המכרז משום ניגוד עניינים עסקי</w:t>
      </w:r>
      <w:r w:rsidR="00D21332" w:rsidRPr="005A08D1">
        <w:rPr>
          <w:rFonts w:ascii="David" w:hAnsi="David" w:hint="cs"/>
          <w:rtl/>
        </w:rPr>
        <w:t xml:space="preserve"> </w:t>
      </w:r>
      <w:r w:rsidRPr="005A08D1">
        <w:rPr>
          <w:rFonts w:ascii="David" w:hAnsi="David"/>
          <w:rtl/>
        </w:rPr>
        <w:t>או אישי, שלי, של המציע, של עובדיו, של ספקי משנה או של צד שלישי כל</w:t>
      </w:r>
      <w:r w:rsidR="00AA16C9" w:rsidRPr="005A08D1">
        <w:rPr>
          <w:rFonts w:ascii="David" w:hAnsi="David"/>
          <w:rtl/>
        </w:rPr>
        <w:t>שהו, המעורבים בהצעה או בביצועה</w:t>
      </w:r>
      <w:r w:rsidR="00D21332" w:rsidRPr="005A08D1">
        <w:rPr>
          <w:rFonts w:hint="cs"/>
          <w:rtl/>
        </w:rPr>
        <w:t>.</w:t>
      </w:r>
    </w:p>
    <w:p w:rsidR="00157CDD" w:rsidRPr="005A08D1" w:rsidRDefault="00D21332" w:rsidP="00972095">
      <w:pPr>
        <w:pStyle w:val="af6"/>
        <w:numPr>
          <w:ilvl w:val="0"/>
          <w:numId w:val="63"/>
        </w:numPr>
        <w:spacing w:before="240"/>
        <w:rPr>
          <w:rtl/>
        </w:rPr>
      </w:pPr>
      <w:r w:rsidRPr="005A08D1">
        <w:rPr>
          <w:rFonts w:hint="cs"/>
          <w:rtl/>
        </w:rPr>
        <w:lastRenderedPageBreak/>
        <w:t>ל</w:t>
      </w:r>
      <w:r w:rsidR="00157CDD" w:rsidRPr="005A08D1">
        <w:rPr>
          <w:rtl/>
        </w:rPr>
        <w:t>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157CDD" w:rsidRPr="005A08D1" w:rsidRDefault="00157CDD" w:rsidP="00E434CA">
      <w:pPr>
        <w:spacing w:before="240"/>
        <w:ind w:left="0" w:firstLine="0"/>
        <w:rPr>
          <w:rFonts w:ascii="David" w:hAnsi="David"/>
          <w:rtl/>
        </w:rPr>
      </w:pPr>
    </w:p>
    <w:p w:rsidR="00157CDD" w:rsidRPr="005A08D1" w:rsidRDefault="00302A19" w:rsidP="00687D6A">
      <w:pPr>
        <w:spacing w:before="240"/>
        <w:ind w:left="0" w:firstLine="0"/>
        <w:rPr>
          <w:rFonts w:ascii="David" w:hAnsi="David"/>
          <w:u w:val="single"/>
          <w:rtl/>
        </w:rPr>
      </w:pPr>
      <w:r w:rsidRPr="005A08D1">
        <w:rPr>
          <w:rFonts w:ascii="David" w:hAnsi="David"/>
          <w:u w:val="single"/>
          <w:rtl/>
        </w:rPr>
        <w:t xml:space="preserve">פרק </w:t>
      </w:r>
      <w:r w:rsidRPr="005A08D1">
        <w:rPr>
          <w:rFonts w:ascii="David" w:hAnsi="David" w:hint="cs"/>
          <w:u w:val="single"/>
          <w:rtl/>
        </w:rPr>
        <w:t>9</w:t>
      </w:r>
      <w:r w:rsidR="00157CDD" w:rsidRPr="005A08D1">
        <w:rPr>
          <w:rFonts w:ascii="David" w:hAnsi="David"/>
          <w:u w:val="single"/>
          <w:rtl/>
        </w:rPr>
        <w:t xml:space="preserve"> – התחייבות לשמירה על סודיות</w:t>
      </w:r>
    </w:p>
    <w:p w:rsidR="00EA0B6A" w:rsidRPr="005A08D1" w:rsidRDefault="00EA0B6A" w:rsidP="00687D6A">
      <w:pPr>
        <w:pStyle w:val="af6"/>
        <w:ind w:left="4" w:firstLine="0"/>
        <w:rPr>
          <w:rtl/>
        </w:rPr>
      </w:pPr>
      <w:r w:rsidRPr="005A08D1">
        <w:rPr>
          <w:rtl/>
        </w:rPr>
        <w:t xml:space="preserve">הספק, וכל גורם מטעמו (לרבות עובדיו וקבלן משנה וכל גורם אחר מטעמו) הקשורים במתן השירותים, יידרשו לחתום על טופס הצהרת </w:t>
      </w:r>
      <w:r w:rsidRPr="005A08D1">
        <w:rPr>
          <w:rFonts w:hint="cs"/>
          <w:rtl/>
        </w:rPr>
        <w:t>סודיות</w:t>
      </w:r>
      <w:r w:rsidRPr="005A08D1">
        <w:rPr>
          <w:rtl/>
        </w:rPr>
        <w:t xml:space="preserve"> </w:t>
      </w:r>
      <w:r w:rsidRPr="005A08D1">
        <w:rPr>
          <w:rFonts w:hint="cs"/>
          <w:rtl/>
        </w:rPr>
        <w:t>המצורף כ</w:t>
      </w:r>
      <w:hyperlink w:anchor="נספחסודיותוניגודעניינים" w:history="1">
        <w:r w:rsidRPr="005A08D1">
          <w:rPr>
            <w:rStyle w:val="Hyperlink"/>
            <w:rFonts w:hint="cs"/>
            <w:rtl/>
          </w:rPr>
          <w:t>נספח ה' להסכם ההתקשרות</w:t>
        </w:r>
      </w:hyperlink>
      <w:r w:rsidRPr="005A08D1">
        <w:rPr>
          <w:rFonts w:hint="cs"/>
          <w:rtl/>
        </w:rPr>
        <w:t xml:space="preserve"> ו</w:t>
      </w:r>
      <w:r w:rsidRPr="005A08D1">
        <w:rPr>
          <w:rtl/>
        </w:rPr>
        <w:t>עליהם לשמור בסוד כל מידע שיימסר או ייוודע להם לשם ביצוע ההתחייבויות על פי מכרז זה.</w:t>
      </w:r>
    </w:p>
    <w:p w:rsidR="00157CDD" w:rsidRPr="005A08D1" w:rsidRDefault="00157CDD" w:rsidP="00E434CA">
      <w:pPr>
        <w:spacing w:before="240"/>
        <w:ind w:left="0" w:firstLine="0"/>
        <w:rPr>
          <w:rFonts w:ascii="David" w:hAnsi="David"/>
          <w:rtl/>
        </w:rPr>
      </w:pPr>
    </w:p>
    <w:p w:rsidR="00157CDD" w:rsidRPr="005A08D1" w:rsidRDefault="00157CDD" w:rsidP="00B42F8C">
      <w:pPr>
        <w:spacing w:before="240"/>
        <w:ind w:left="0" w:firstLine="0"/>
        <w:rPr>
          <w:rFonts w:ascii="David" w:hAnsi="David"/>
          <w:u w:val="single"/>
          <w:rtl/>
        </w:rPr>
      </w:pPr>
      <w:bookmarkStart w:id="247" w:name="נספח2פרק10"/>
      <w:r w:rsidRPr="005A08D1">
        <w:rPr>
          <w:rFonts w:ascii="David" w:hAnsi="David"/>
          <w:u w:val="single"/>
          <w:rtl/>
        </w:rPr>
        <w:t>פרק 1</w:t>
      </w:r>
      <w:r w:rsidR="00B42F8C" w:rsidRPr="005A08D1">
        <w:rPr>
          <w:rFonts w:ascii="David" w:hAnsi="David" w:hint="cs"/>
          <w:u w:val="single"/>
          <w:rtl/>
        </w:rPr>
        <w:t>0</w:t>
      </w:r>
      <w:r w:rsidRPr="005A08D1">
        <w:rPr>
          <w:rFonts w:ascii="David" w:hAnsi="David"/>
          <w:u w:val="single"/>
          <w:rtl/>
        </w:rPr>
        <w:t xml:space="preserve"> – התחייבות בדבר הגנת הפרטיות</w:t>
      </w:r>
    </w:p>
    <w:bookmarkEnd w:id="247"/>
    <w:p w:rsidR="00157CDD" w:rsidRPr="005A08D1" w:rsidRDefault="00157CDD" w:rsidP="00E434CA">
      <w:pPr>
        <w:spacing w:before="240"/>
        <w:ind w:left="0" w:firstLine="0"/>
        <w:rPr>
          <w:rFonts w:ascii="David" w:hAnsi="David"/>
          <w:rtl/>
        </w:rPr>
      </w:pPr>
      <w:r w:rsidRPr="005A08D1">
        <w:rPr>
          <w:rFonts w:ascii="David" w:hAnsi="David"/>
          <w:rtl/>
        </w:rPr>
        <w:t>הננו מתחייבים בזאת בשם המציע וכל מי מטעמו לעמוד בדרישות ולקיים בכל תקופת ההסכם שייחתם בעקבות זכיית המציע במכרז ואף לאחר תקופת ההסכם, את דרישות דיני הגנת הפרטיות לרבות חוק הגנת הפרטיות, התשמ"א-1981, התקנות מכוחו, הנחיות הרשם כהגדרתו בחוק, הנחיות משרד המשפטים, הנחיות הרשות למשפט וטכנולוגיה (רמו"ט), הנחיות אחראי אבטחת המידע של המזמינים והנחיות כל גורם אשר יהיה רלוונטי לנושא והננו מודעים לכך שיתכן ונחשב כמחזיק לפי החוק.</w:t>
      </w:r>
    </w:p>
    <w:p w:rsidR="00157CDD" w:rsidRPr="005A08D1" w:rsidRDefault="00157CDD" w:rsidP="00E434CA">
      <w:pPr>
        <w:spacing w:before="240"/>
        <w:ind w:left="0" w:firstLine="0"/>
        <w:rPr>
          <w:rFonts w:ascii="David" w:hAnsi="David"/>
          <w:rtl/>
        </w:rPr>
      </w:pPr>
    </w:p>
    <w:p w:rsidR="00157CDD" w:rsidRPr="005A08D1" w:rsidRDefault="00157CDD" w:rsidP="00B42F8C">
      <w:pPr>
        <w:spacing w:before="240"/>
        <w:ind w:left="0" w:firstLine="0"/>
        <w:rPr>
          <w:rFonts w:ascii="David" w:hAnsi="David"/>
          <w:u w:val="single"/>
          <w:rtl/>
        </w:rPr>
      </w:pPr>
      <w:r w:rsidRPr="005A08D1">
        <w:rPr>
          <w:rFonts w:ascii="David" w:hAnsi="David"/>
          <w:u w:val="single"/>
          <w:rtl/>
        </w:rPr>
        <w:t>פרק 1</w:t>
      </w:r>
      <w:r w:rsidR="00B42F8C" w:rsidRPr="005A08D1">
        <w:rPr>
          <w:rFonts w:ascii="David" w:hAnsi="David" w:hint="cs"/>
          <w:u w:val="single"/>
          <w:rtl/>
        </w:rPr>
        <w:t>1</w:t>
      </w:r>
      <w:r w:rsidRPr="005A08D1">
        <w:rPr>
          <w:rFonts w:ascii="David" w:hAnsi="David"/>
          <w:u w:val="single"/>
          <w:rtl/>
        </w:rPr>
        <w:t xml:space="preserve"> - הצהרה על זמינות הפתרון וביצוע שינויים והתאמות</w:t>
      </w:r>
    </w:p>
    <w:p w:rsidR="00BA44D5" w:rsidRPr="005A08D1" w:rsidRDefault="00BA44D5" w:rsidP="00BA44D5">
      <w:pPr>
        <w:pStyle w:val="af6"/>
        <w:numPr>
          <w:ilvl w:val="0"/>
          <w:numId w:val="68"/>
        </w:numPr>
        <w:spacing w:before="240"/>
        <w:ind w:left="429" w:hanging="429"/>
        <w:rPr>
          <w:rFonts w:ascii="David" w:hAnsi="David"/>
        </w:rPr>
      </w:pPr>
      <w:r w:rsidRPr="005A08D1">
        <w:rPr>
          <w:rFonts w:ascii="David" w:hAnsi="David"/>
          <w:rtl/>
        </w:rPr>
        <w:t>המערכת המוצעת בהצעת המציע למכרז תהי</w:t>
      </w:r>
      <w:r w:rsidR="00157CDD" w:rsidRPr="005A08D1">
        <w:rPr>
          <w:rFonts w:ascii="David" w:hAnsi="David"/>
          <w:rtl/>
        </w:rPr>
        <w:t xml:space="preserve">ה בייצור/פיתוח שוטף ואין לנו מידע על או חשש להפסקת הייצור/פיתוח במהלך תקופת ההסכם או תקופת השירות. כמו כן, כל הרכיבים הנדרשים לצורך מתן שירותי אחריות ותחזוקה יהיו בייצור/פיתוח שוטף בכל תקופת ההסכם ותקופת השירות ואין לנו מידע או חשש להפסקת </w:t>
      </w:r>
      <w:r w:rsidRPr="005A08D1">
        <w:rPr>
          <w:rFonts w:ascii="David" w:hAnsi="David"/>
          <w:rtl/>
        </w:rPr>
        <w:t>ייצורם/פיתוחם במהלך תקופות אלה.</w:t>
      </w:r>
    </w:p>
    <w:p w:rsidR="00157CDD" w:rsidRPr="005A08D1" w:rsidRDefault="00157CDD" w:rsidP="00BA44D5">
      <w:pPr>
        <w:pStyle w:val="af6"/>
        <w:numPr>
          <w:ilvl w:val="0"/>
          <w:numId w:val="68"/>
        </w:numPr>
        <w:spacing w:before="240"/>
        <w:ind w:left="429" w:hanging="429"/>
        <w:rPr>
          <w:rFonts w:ascii="David" w:hAnsi="David"/>
          <w:rtl/>
        </w:rPr>
      </w:pPr>
      <w:r w:rsidRPr="005A08D1">
        <w:rPr>
          <w:rFonts w:ascii="David" w:hAnsi="David"/>
          <w:rtl/>
        </w:rPr>
        <w:t>יש למציע הידע הדרוש לביצוע שינויים והתאמות, וביצועם יבוצע על פי הוראות והנחיות היצרן ולא יפגעו במחויבות המציע והיצרן לתת אחריות, תחזוקה ושירות למערכת; שינויים והתאמות אלה ישתלבו במערכת כך שלא ימנעו שדרוג המערכת על פי הוראות היצרן בעתיד, ואף ימשיכו לפעול לאחר שדרוג מסוג זה.</w:t>
      </w:r>
    </w:p>
    <w:p w:rsidR="00942DDC" w:rsidRDefault="00942DDC">
      <w:pPr>
        <w:rPr>
          <w:rFonts w:ascii="David" w:hAnsi="David"/>
          <w:rtl/>
        </w:rPr>
      </w:pPr>
      <w:r>
        <w:rPr>
          <w:rFonts w:ascii="David" w:hAnsi="David"/>
          <w:rtl/>
        </w:rPr>
        <w:br w:type="page"/>
      </w:r>
    </w:p>
    <w:p w:rsidR="00157CDD" w:rsidRPr="005A08D1" w:rsidRDefault="00157CDD" w:rsidP="00E434CA">
      <w:pPr>
        <w:spacing w:before="240"/>
        <w:ind w:left="0" w:firstLine="0"/>
        <w:rPr>
          <w:rFonts w:ascii="David" w:hAnsi="David"/>
          <w:rtl/>
        </w:rPr>
      </w:pPr>
    </w:p>
    <w:p w:rsidR="00157CDD" w:rsidRPr="005A08D1" w:rsidRDefault="00157CDD" w:rsidP="006969CD">
      <w:pPr>
        <w:spacing w:before="240"/>
        <w:ind w:left="0" w:firstLine="0"/>
        <w:rPr>
          <w:rFonts w:ascii="David" w:hAnsi="David"/>
          <w:u w:val="single"/>
          <w:rtl/>
        </w:rPr>
      </w:pPr>
      <w:bookmarkStart w:id="248" w:name="חלקיםחסויים"/>
      <w:r w:rsidRPr="005A08D1">
        <w:rPr>
          <w:rFonts w:ascii="David" w:hAnsi="David"/>
          <w:u w:val="single"/>
          <w:rtl/>
        </w:rPr>
        <w:t>פרק 1</w:t>
      </w:r>
      <w:r w:rsidR="006969CD" w:rsidRPr="005A08D1">
        <w:rPr>
          <w:rFonts w:ascii="David" w:hAnsi="David" w:hint="cs"/>
          <w:u w:val="single"/>
          <w:rtl/>
        </w:rPr>
        <w:t>2</w:t>
      </w:r>
      <w:r w:rsidRPr="005A08D1">
        <w:rPr>
          <w:rFonts w:ascii="David" w:hAnsi="David"/>
          <w:u w:val="single"/>
          <w:rtl/>
        </w:rPr>
        <w:t xml:space="preserve"> - חלקים מההצעה אותם מבקש המציע להותיר חסויים</w:t>
      </w:r>
    </w:p>
    <w:bookmarkEnd w:id="248"/>
    <w:p w:rsidR="00157CDD" w:rsidRPr="005A08D1" w:rsidRDefault="00157CDD" w:rsidP="00E434CA">
      <w:pPr>
        <w:spacing w:before="240"/>
        <w:ind w:left="0" w:firstLine="0"/>
        <w:rPr>
          <w:rFonts w:ascii="David" w:hAnsi="David"/>
          <w:rtl/>
        </w:rPr>
      </w:pPr>
      <w:r w:rsidRPr="005A08D1">
        <w:rPr>
          <w:rFonts w:ascii="David" w:hAnsi="David"/>
          <w:rtl/>
        </w:rPr>
        <w:t>להלן העמודים, הסעיפים או המסמכים הכלולים בהצעה אשר המציע ס</w:t>
      </w:r>
      <w:r w:rsidR="00541A67" w:rsidRPr="005A08D1">
        <w:rPr>
          <w:rFonts w:ascii="David" w:hAnsi="David"/>
          <w:rtl/>
        </w:rPr>
        <w:t xml:space="preserve">בור כי העיון בהם על ידי מציעים </w:t>
      </w:r>
      <w:r w:rsidRPr="005A08D1">
        <w:rPr>
          <w:rFonts w:ascii="David" w:hAnsi="David"/>
          <w:rtl/>
        </w:rPr>
        <w:t>אחרים הוא חשיפה של סוד מסחרי או סוד מקצועי.</w:t>
      </w:r>
    </w:p>
    <w:tbl>
      <w:tblPr>
        <w:tblStyle w:val="afc"/>
        <w:bidiVisual/>
        <w:tblW w:w="0" w:type="auto"/>
        <w:tblLayout w:type="fixed"/>
        <w:tblLook w:val="04A0" w:firstRow="1" w:lastRow="0" w:firstColumn="1" w:lastColumn="0" w:noHBand="0" w:noVBand="1"/>
      </w:tblPr>
      <w:tblGrid>
        <w:gridCol w:w="1758"/>
        <w:gridCol w:w="3686"/>
        <w:gridCol w:w="3966"/>
      </w:tblGrid>
      <w:tr w:rsidR="00541A67" w:rsidRPr="005A08D1" w:rsidTr="00541A67">
        <w:tc>
          <w:tcPr>
            <w:tcW w:w="1758" w:type="dxa"/>
            <w:shd w:val="clear" w:color="auto" w:fill="D9D9D9" w:themeFill="background1" w:themeFillShade="D9"/>
            <w:vAlign w:val="center"/>
          </w:tcPr>
          <w:p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מספר עמוד/סעיף</w:t>
            </w:r>
          </w:p>
        </w:tc>
        <w:tc>
          <w:tcPr>
            <w:tcW w:w="3686" w:type="dxa"/>
            <w:shd w:val="clear" w:color="auto" w:fill="D9D9D9" w:themeFill="background1" w:themeFillShade="D9"/>
            <w:vAlign w:val="center"/>
          </w:tcPr>
          <w:p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נושא הסעיף</w:t>
            </w:r>
          </w:p>
        </w:tc>
        <w:tc>
          <w:tcPr>
            <w:tcW w:w="3966" w:type="dxa"/>
            <w:shd w:val="clear" w:color="auto" w:fill="D9D9D9" w:themeFill="background1" w:themeFillShade="D9"/>
            <w:vAlign w:val="center"/>
          </w:tcPr>
          <w:p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נימוק למניעת החשיפה</w:t>
            </w:r>
          </w:p>
        </w:tc>
      </w:tr>
      <w:tr w:rsidR="00541A67" w:rsidRPr="005A08D1" w:rsidTr="00541A67">
        <w:tc>
          <w:tcPr>
            <w:tcW w:w="1758" w:type="dxa"/>
          </w:tcPr>
          <w:p w:rsidR="00541A67" w:rsidRPr="005A08D1" w:rsidRDefault="00541A67" w:rsidP="00E434CA">
            <w:pPr>
              <w:spacing w:before="240"/>
              <w:ind w:left="0" w:firstLine="0"/>
              <w:rPr>
                <w:rFonts w:ascii="David" w:hAnsi="David"/>
                <w:rtl/>
              </w:rPr>
            </w:pPr>
          </w:p>
        </w:tc>
        <w:tc>
          <w:tcPr>
            <w:tcW w:w="3686" w:type="dxa"/>
          </w:tcPr>
          <w:p w:rsidR="00541A67" w:rsidRPr="005A08D1" w:rsidRDefault="00541A67" w:rsidP="00E434CA">
            <w:pPr>
              <w:spacing w:before="240"/>
              <w:ind w:left="0" w:firstLine="0"/>
              <w:rPr>
                <w:rFonts w:ascii="David" w:hAnsi="David"/>
                <w:rtl/>
              </w:rPr>
            </w:pPr>
          </w:p>
        </w:tc>
        <w:tc>
          <w:tcPr>
            <w:tcW w:w="3966" w:type="dxa"/>
          </w:tcPr>
          <w:p w:rsidR="00541A67" w:rsidRPr="005A08D1" w:rsidRDefault="00541A67" w:rsidP="00E434CA">
            <w:pPr>
              <w:spacing w:before="240"/>
              <w:ind w:left="0" w:firstLine="0"/>
              <w:rPr>
                <w:rFonts w:ascii="David" w:hAnsi="David"/>
                <w:rtl/>
              </w:rPr>
            </w:pPr>
          </w:p>
        </w:tc>
      </w:tr>
      <w:tr w:rsidR="00541A67" w:rsidRPr="005A08D1" w:rsidTr="00541A67">
        <w:tc>
          <w:tcPr>
            <w:tcW w:w="1758" w:type="dxa"/>
          </w:tcPr>
          <w:p w:rsidR="00541A67" w:rsidRPr="005A08D1" w:rsidRDefault="00541A67" w:rsidP="00E434CA">
            <w:pPr>
              <w:spacing w:before="240"/>
              <w:ind w:left="0" w:firstLine="0"/>
              <w:rPr>
                <w:rFonts w:ascii="David" w:hAnsi="David"/>
                <w:rtl/>
              </w:rPr>
            </w:pPr>
          </w:p>
        </w:tc>
        <w:tc>
          <w:tcPr>
            <w:tcW w:w="3686" w:type="dxa"/>
          </w:tcPr>
          <w:p w:rsidR="00541A67" w:rsidRPr="005A08D1" w:rsidRDefault="00541A67" w:rsidP="00E434CA">
            <w:pPr>
              <w:spacing w:before="240"/>
              <w:ind w:left="0" w:firstLine="0"/>
              <w:rPr>
                <w:rFonts w:ascii="David" w:hAnsi="David"/>
                <w:rtl/>
              </w:rPr>
            </w:pPr>
          </w:p>
        </w:tc>
        <w:tc>
          <w:tcPr>
            <w:tcW w:w="3966" w:type="dxa"/>
          </w:tcPr>
          <w:p w:rsidR="00541A67" w:rsidRPr="005A08D1" w:rsidRDefault="00541A67" w:rsidP="00E434CA">
            <w:pPr>
              <w:spacing w:before="240"/>
              <w:ind w:left="0" w:firstLine="0"/>
              <w:rPr>
                <w:rFonts w:ascii="David" w:hAnsi="David"/>
                <w:rtl/>
              </w:rPr>
            </w:pPr>
          </w:p>
        </w:tc>
      </w:tr>
    </w:tbl>
    <w:p w:rsidR="0052382C" w:rsidRDefault="0052382C" w:rsidP="00E434CA">
      <w:pPr>
        <w:spacing w:before="240"/>
        <w:ind w:left="0" w:firstLine="0"/>
        <w:rPr>
          <w:rFonts w:ascii="David" w:hAnsi="David"/>
          <w:rtl/>
        </w:rPr>
      </w:pPr>
    </w:p>
    <w:p w:rsidR="0052382C" w:rsidRDefault="0052382C">
      <w:pPr>
        <w:rPr>
          <w:rFonts w:ascii="David" w:hAnsi="David"/>
          <w:rtl/>
        </w:rPr>
      </w:pPr>
      <w:r>
        <w:rPr>
          <w:rFonts w:ascii="David" w:hAnsi="David"/>
          <w:rtl/>
        </w:rPr>
        <w:br w:type="page"/>
      </w:r>
    </w:p>
    <w:p w:rsidR="00E51B50" w:rsidRPr="005A08D1" w:rsidRDefault="00E51B50" w:rsidP="00E434CA">
      <w:pPr>
        <w:spacing w:before="240"/>
        <w:ind w:left="0" w:firstLine="0"/>
        <w:rPr>
          <w:rFonts w:ascii="David" w:hAnsi="David"/>
          <w:rtl/>
        </w:rPr>
      </w:pPr>
    </w:p>
    <w:p w:rsidR="00157CDD" w:rsidRPr="005A08D1" w:rsidRDefault="00CE4A43" w:rsidP="00316FA1">
      <w:pPr>
        <w:spacing w:before="240"/>
        <w:ind w:left="0" w:firstLine="0"/>
        <w:rPr>
          <w:rFonts w:ascii="David" w:hAnsi="David"/>
          <w:u w:val="single"/>
          <w:rtl/>
        </w:rPr>
      </w:pPr>
      <w:bookmarkStart w:id="249" w:name="נספח2פרק14"/>
      <w:r w:rsidRPr="005A08D1">
        <w:rPr>
          <w:rFonts w:ascii="David" w:hAnsi="David"/>
          <w:u w:val="single"/>
          <w:rtl/>
        </w:rPr>
        <w:t>פרק</w:t>
      </w:r>
      <w:r w:rsidRPr="005A08D1">
        <w:rPr>
          <w:rFonts w:ascii="David" w:hAnsi="David" w:hint="cs"/>
          <w:u w:val="single"/>
          <w:rtl/>
        </w:rPr>
        <w:t xml:space="preserve"> </w:t>
      </w:r>
      <w:r w:rsidR="00316FA1" w:rsidRPr="005A08D1">
        <w:rPr>
          <w:rFonts w:ascii="David" w:hAnsi="David"/>
          <w:u w:val="single"/>
          <w:rtl/>
        </w:rPr>
        <w:t>1</w:t>
      </w:r>
      <w:r w:rsidR="00316FA1">
        <w:rPr>
          <w:rFonts w:ascii="David" w:hAnsi="David" w:hint="cs"/>
          <w:u w:val="single"/>
          <w:rtl/>
        </w:rPr>
        <w:t>3</w:t>
      </w:r>
      <w:r w:rsidR="00316FA1" w:rsidRPr="005A08D1">
        <w:rPr>
          <w:rFonts w:ascii="David" w:hAnsi="David"/>
          <w:u w:val="single"/>
          <w:rtl/>
        </w:rPr>
        <w:t xml:space="preserve"> </w:t>
      </w:r>
      <w:r w:rsidRPr="005A08D1">
        <w:rPr>
          <w:rFonts w:ascii="David" w:hAnsi="David" w:hint="cs"/>
          <w:u w:val="single"/>
          <w:rtl/>
        </w:rPr>
        <w:t xml:space="preserve">- </w:t>
      </w:r>
      <w:r w:rsidR="00157CDD" w:rsidRPr="005A08D1">
        <w:rPr>
          <w:rFonts w:ascii="David" w:hAnsi="David"/>
          <w:u w:val="single"/>
          <w:rtl/>
        </w:rPr>
        <w:t>עסק בשליטת אישה</w:t>
      </w:r>
    </w:p>
    <w:bookmarkEnd w:id="249"/>
    <w:p w:rsidR="00E4484D" w:rsidRPr="005A08D1" w:rsidRDefault="00E81CC4" w:rsidP="00E4484D">
      <w:pPr>
        <w:spacing w:before="240"/>
        <w:ind w:left="0" w:firstLine="0"/>
        <w:rPr>
          <w:rFonts w:ascii="David" w:hAnsi="David"/>
          <w:rtl/>
        </w:rPr>
      </w:pPr>
      <w:r w:rsidRPr="005A08D1">
        <w:rPr>
          <w:rFonts w:ascii="David" w:hAnsi="David" w:hint="cs"/>
          <w:rtl/>
        </w:rPr>
        <w:t>יש ל</w:t>
      </w:r>
      <w:r w:rsidR="00157CDD" w:rsidRPr="005A08D1">
        <w:rPr>
          <w:rFonts w:ascii="David" w:hAnsi="David"/>
          <w:rtl/>
        </w:rPr>
        <w:t xml:space="preserve">סמן </w:t>
      </w:r>
      <w:r w:rsidR="00157CDD" w:rsidRPr="005A08D1">
        <w:rPr>
          <w:rFonts w:ascii="David" w:hAnsi="David"/>
        </w:rPr>
        <w:t>X</w:t>
      </w:r>
      <w:r w:rsidR="00157CDD" w:rsidRPr="005A08D1">
        <w:rPr>
          <w:rFonts w:ascii="David" w:hAnsi="David"/>
          <w:rtl/>
        </w:rPr>
        <w:t xml:space="preserve"> במשבצת המתאימה</w:t>
      </w:r>
    </w:p>
    <w:p w:rsidR="00E4484D" w:rsidRPr="005A08D1" w:rsidRDefault="00157CDD" w:rsidP="00E4484D">
      <w:pPr>
        <w:pStyle w:val="af6"/>
        <w:numPr>
          <w:ilvl w:val="0"/>
          <w:numId w:val="70"/>
        </w:numPr>
        <w:spacing w:before="240"/>
        <w:ind w:left="855" w:hanging="426"/>
        <w:rPr>
          <w:rFonts w:ascii="David" w:hAnsi="David"/>
        </w:rPr>
      </w:pPr>
      <w:r w:rsidRPr="005A08D1">
        <w:rPr>
          <w:rFonts w:ascii="David" w:hAnsi="David"/>
          <w:rtl/>
        </w:rPr>
        <w:t>המציע אינו עסק בשליטת אישה</w:t>
      </w:r>
    </w:p>
    <w:p w:rsidR="00157CDD" w:rsidRPr="005A08D1" w:rsidRDefault="00157CDD" w:rsidP="00E4484D">
      <w:pPr>
        <w:pStyle w:val="af6"/>
        <w:numPr>
          <w:ilvl w:val="0"/>
          <w:numId w:val="70"/>
        </w:numPr>
        <w:spacing w:before="240"/>
        <w:ind w:left="855" w:hanging="426"/>
        <w:rPr>
          <w:rFonts w:ascii="David" w:hAnsi="David"/>
          <w:rtl/>
        </w:rPr>
      </w:pPr>
      <w:r w:rsidRPr="005A08D1">
        <w:rPr>
          <w:rFonts w:ascii="David" w:hAnsi="David"/>
          <w:rtl/>
        </w:rPr>
        <w:t>המציע הינו עסק בשליט</w:t>
      </w:r>
      <w:r w:rsidR="00E4484D" w:rsidRPr="005A08D1">
        <w:rPr>
          <w:rFonts w:ascii="David" w:hAnsi="David"/>
          <w:rtl/>
        </w:rPr>
        <w:t xml:space="preserve">ת אישה (מצורף בזאת </w:t>
      </w:r>
      <w:r w:rsidRPr="005A08D1">
        <w:rPr>
          <w:rFonts w:ascii="David" w:hAnsi="David"/>
          <w:rtl/>
        </w:rPr>
        <w:t>התצהיר שלהלן, חתום על ידי המחזיקה בשליטה וכן אישור רו"ח המצורף להלן, חתום)</w:t>
      </w:r>
    </w:p>
    <w:p w:rsidR="00157CDD" w:rsidRPr="005A08D1" w:rsidRDefault="00157CDD" w:rsidP="0004681A">
      <w:pPr>
        <w:spacing w:before="240"/>
        <w:ind w:left="855" w:firstLine="0"/>
        <w:rPr>
          <w:rFonts w:ascii="David" w:hAnsi="David"/>
          <w:rtl/>
        </w:rPr>
      </w:pPr>
      <w:r w:rsidRPr="005A08D1">
        <w:rPr>
          <w:rFonts w:ascii="David" w:hAnsi="David"/>
          <w:rtl/>
        </w:rPr>
        <w:t>אני __</w:t>
      </w:r>
      <w:r w:rsidR="00095EBC" w:rsidRPr="005A08D1">
        <w:rPr>
          <w:rFonts w:ascii="David" w:hAnsi="David"/>
          <w:rtl/>
        </w:rPr>
        <w:t>_______________</w:t>
      </w:r>
      <w:r w:rsidR="00B52AE5" w:rsidRPr="005A08D1">
        <w:rPr>
          <w:rFonts w:ascii="David" w:hAnsi="David"/>
          <w:rtl/>
        </w:rPr>
        <w:t xml:space="preserve"> מס</w:t>
      </w:r>
      <w:r w:rsidR="00B52AE5" w:rsidRPr="005A08D1">
        <w:rPr>
          <w:rFonts w:ascii="David" w:hAnsi="David" w:hint="cs"/>
          <w:rtl/>
        </w:rPr>
        <w:t xml:space="preserve">' </w:t>
      </w:r>
      <w:r w:rsidRPr="005A08D1">
        <w:rPr>
          <w:rFonts w:ascii="David" w:hAnsi="David"/>
          <w:rtl/>
        </w:rPr>
        <w:t>ת.ז</w:t>
      </w:r>
      <w:r w:rsidR="00B52AE5" w:rsidRPr="005A08D1">
        <w:rPr>
          <w:rFonts w:ascii="David" w:hAnsi="David" w:hint="cs"/>
          <w:rtl/>
        </w:rPr>
        <w:t xml:space="preserve"> </w:t>
      </w:r>
      <w:r w:rsidR="00095EBC" w:rsidRPr="005A08D1">
        <w:rPr>
          <w:rFonts w:ascii="David" w:hAnsi="David"/>
          <w:rtl/>
        </w:rPr>
        <w:t xml:space="preserve">_________________ </w:t>
      </w:r>
      <w:r w:rsidRPr="005A08D1">
        <w:rPr>
          <w:rFonts w:ascii="David" w:hAnsi="David"/>
          <w:rtl/>
        </w:rPr>
        <w:t>המחזיקה בשליטה במציע</w:t>
      </w:r>
      <w:r w:rsidR="00B52AE5" w:rsidRPr="005A08D1">
        <w:rPr>
          <w:rFonts w:ascii="David" w:hAnsi="David" w:hint="cs"/>
          <w:rtl/>
        </w:rPr>
        <w:t xml:space="preserve"> </w:t>
      </w:r>
      <w:r w:rsidR="00095EBC" w:rsidRPr="005A08D1">
        <w:rPr>
          <w:rFonts w:ascii="David" w:hAnsi="David"/>
          <w:rtl/>
        </w:rPr>
        <w:t xml:space="preserve">_________________ </w:t>
      </w:r>
      <w:r w:rsidRPr="005A08D1">
        <w:rPr>
          <w:rFonts w:ascii="David" w:hAnsi="David"/>
          <w:i/>
          <w:iCs/>
          <w:rtl/>
        </w:rPr>
        <w:t>(שם התאגיד)</w:t>
      </w:r>
      <w:r w:rsidRPr="005A08D1">
        <w:rPr>
          <w:rFonts w:ascii="David" w:hAnsi="David"/>
          <w:rtl/>
        </w:rPr>
        <w:t xml:space="preserve"> </w:t>
      </w:r>
      <w:r w:rsidRPr="005A08D1">
        <w:rPr>
          <w:rFonts w:ascii="David" w:hAnsi="David"/>
          <w:b/>
          <w:bCs/>
          <w:rtl/>
        </w:rPr>
        <w:t>למכרז מס' 04-2020 לאספקת מערכת לניהול מכרזים מתפתחים (דינמיים)</w:t>
      </w:r>
      <w:r w:rsidRPr="005A08D1">
        <w:rPr>
          <w:rFonts w:ascii="David" w:hAnsi="David"/>
          <w:rtl/>
        </w:rPr>
        <w:t xml:space="preserve"> מצהירה בזאת כי המציע הינו עסק בשליטת אישה בהתאם לסעיף 2 ב' לחוק חובת המכרזים, התשנ"ב-1992.</w:t>
      </w:r>
    </w:p>
    <w:p w:rsidR="006C2170" w:rsidRPr="005A08D1" w:rsidRDefault="006C2170" w:rsidP="0004681A">
      <w:pPr>
        <w:spacing w:before="240"/>
        <w:ind w:left="0" w:firstLine="720"/>
        <w:rPr>
          <w:rFonts w:ascii="David" w:hAnsi="David"/>
          <w:rtl/>
        </w:rPr>
      </w:pPr>
      <w:r w:rsidRPr="005A08D1">
        <w:rPr>
          <w:rFonts w:ascii="David" w:hAnsi="David" w:hint="cs"/>
          <w:rtl/>
        </w:rPr>
        <w:t>__</w:t>
      </w:r>
      <w:r w:rsidR="00157CDD" w:rsidRPr="005A08D1">
        <w:rPr>
          <w:rFonts w:ascii="David" w:hAnsi="David"/>
          <w:rtl/>
        </w:rPr>
        <w:t xml:space="preserve">____________               ___________________    </w:t>
      </w:r>
      <w:r w:rsidR="0004681A" w:rsidRPr="005A08D1">
        <w:rPr>
          <w:rFonts w:ascii="David" w:hAnsi="David"/>
          <w:rtl/>
        </w:rPr>
        <w:t xml:space="preserve">        </w:t>
      </w:r>
      <w:r w:rsidR="0004681A" w:rsidRPr="005A08D1">
        <w:rPr>
          <w:rFonts w:ascii="David" w:hAnsi="David"/>
          <w:rtl/>
        </w:rPr>
        <w:tab/>
      </w:r>
      <w:r w:rsidRPr="005A08D1">
        <w:rPr>
          <w:rFonts w:ascii="David" w:hAnsi="David"/>
          <w:rtl/>
        </w:rPr>
        <w:t>_________________</w:t>
      </w:r>
    </w:p>
    <w:p w:rsidR="007047CD" w:rsidRPr="005A08D1" w:rsidRDefault="006C2170" w:rsidP="005429CC">
      <w:pPr>
        <w:spacing w:before="240"/>
        <w:ind w:left="0" w:firstLine="0"/>
        <w:rPr>
          <w:rFonts w:ascii="David" w:hAnsi="David"/>
          <w:rtl/>
        </w:rPr>
      </w:pPr>
      <w:r w:rsidRPr="005A08D1">
        <w:rPr>
          <w:rFonts w:ascii="David" w:hAnsi="David" w:hint="cs"/>
          <w:rtl/>
        </w:rPr>
        <w:t xml:space="preserve">         </w:t>
      </w:r>
      <w:r w:rsidR="0004681A" w:rsidRPr="005A08D1">
        <w:rPr>
          <w:rFonts w:ascii="David" w:hAnsi="David"/>
          <w:rtl/>
        </w:rPr>
        <w:tab/>
      </w:r>
      <w:r w:rsidR="0004681A" w:rsidRPr="005A08D1">
        <w:rPr>
          <w:rFonts w:ascii="David" w:hAnsi="David" w:hint="cs"/>
          <w:rtl/>
        </w:rPr>
        <w:t xml:space="preserve">         </w:t>
      </w:r>
      <w:r w:rsidRPr="005A08D1">
        <w:rPr>
          <w:rFonts w:ascii="David" w:hAnsi="David"/>
          <w:rtl/>
        </w:rPr>
        <w:t>תארי</w:t>
      </w:r>
      <w:r w:rsidRPr="005A08D1">
        <w:rPr>
          <w:rFonts w:ascii="David" w:hAnsi="David" w:hint="cs"/>
          <w:rtl/>
        </w:rPr>
        <w:t>ך</w:t>
      </w:r>
      <w:r w:rsidRPr="005A08D1">
        <w:rPr>
          <w:rFonts w:ascii="David" w:hAnsi="David" w:hint="cs"/>
          <w:rtl/>
        </w:rPr>
        <w:tab/>
      </w:r>
      <w:r w:rsidR="0004681A" w:rsidRPr="005A08D1">
        <w:rPr>
          <w:rFonts w:ascii="David" w:hAnsi="David"/>
          <w:rtl/>
        </w:rPr>
        <w:tab/>
      </w:r>
      <w:r w:rsidR="0004681A" w:rsidRPr="005A08D1">
        <w:rPr>
          <w:rFonts w:ascii="David" w:hAnsi="David"/>
          <w:rtl/>
        </w:rPr>
        <w:tab/>
      </w:r>
      <w:r w:rsidR="0004681A" w:rsidRPr="005A08D1">
        <w:rPr>
          <w:rFonts w:ascii="David" w:hAnsi="David" w:hint="cs"/>
          <w:rtl/>
        </w:rPr>
        <w:t xml:space="preserve">   </w:t>
      </w:r>
      <w:r w:rsidRPr="005A08D1">
        <w:rPr>
          <w:rFonts w:ascii="David" w:hAnsi="David"/>
          <w:rtl/>
        </w:rPr>
        <w:t>שם+ משפחה</w:t>
      </w:r>
      <w:r w:rsidR="0004681A" w:rsidRPr="005A08D1">
        <w:rPr>
          <w:rFonts w:ascii="David" w:hAnsi="David"/>
          <w:rtl/>
        </w:rPr>
        <w:tab/>
      </w:r>
      <w:r w:rsidR="0004681A" w:rsidRPr="005A08D1">
        <w:rPr>
          <w:rFonts w:ascii="David" w:hAnsi="David"/>
          <w:rtl/>
        </w:rPr>
        <w:tab/>
      </w:r>
      <w:r w:rsidR="0004681A" w:rsidRPr="005A08D1">
        <w:rPr>
          <w:rFonts w:ascii="David" w:hAnsi="David"/>
          <w:rtl/>
        </w:rPr>
        <w:tab/>
      </w:r>
      <w:r w:rsidR="0004681A" w:rsidRPr="005A08D1">
        <w:rPr>
          <w:rFonts w:ascii="David" w:hAnsi="David"/>
          <w:rtl/>
        </w:rPr>
        <w:tab/>
      </w:r>
      <w:r w:rsidRPr="005A08D1">
        <w:rPr>
          <w:rFonts w:ascii="David" w:hAnsi="David"/>
          <w:rtl/>
        </w:rPr>
        <w:t>חתימה</w:t>
      </w:r>
    </w:p>
    <w:p w:rsidR="00157CDD" w:rsidRPr="005A08D1" w:rsidRDefault="00157CDD" w:rsidP="00E434CA">
      <w:pPr>
        <w:spacing w:before="240"/>
        <w:ind w:left="0" w:firstLine="0"/>
        <w:rPr>
          <w:rFonts w:ascii="David" w:hAnsi="David"/>
          <w:b/>
          <w:bCs/>
          <w:u w:val="single"/>
          <w:rtl/>
        </w:rPr>
      </w:pPr>
      <w:r w:rsidRPr="005A08D1">
        <w:rPr>
          <w:rFonts w:ascii="David" w:hAnsi="David"/>
          <w:b/>
          <w:bCs/>
          <w:u w:val="single"/>
          <w:rtl/>
        </w:rPr>
        <w:t xml:space="preserve">מורשי חתימה </w:t>
      </w:r>
    </w:p>
    <w:p w:rsidR="007047CD" w:rsidRPr="005A08D1" w:rsidRDefault="00157CDD" w:rsidP="007047CD">
      <w:pPr>
        <w:spacing w:before="240"/>
        <w:ind w:left="0" w:firstLine="0"/>
        <w:rPr>
          <w:rFonts w:ascii="David" w:hAnsi="David"/>
          <w:rtl/>
        </w:rPr>
      </w:pPr>
      <w:r w:rsidRPr="005A08D1">
        <w:rPr>
          <w:rFonts w:ascii="David" w:hAnsi="David"/>
          <w:rtl/>
        </w:rPr>
        <w:t xml:space="preserve">זה שמי, להלן </w:t>
      </w:r>
      <w:r w:rsidR="007047CD" w:rsidRPr="005A08D1">
        <w:rPr>
          <w:rFonts w:ascii="David" w:hAnsi="David"/>
          <w:rtl/>
        </w:rPr>
        <w:t>חתימתי ותוכן תצהירי דלעיל אמת.</w:t>
      </w:r>
    </w:p>
    <w:p w:rsidR="007047CD" w:rsidRPr="005A08D1" w:rsidRDefault="007047CD" w:rsidP="007047CD">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____________________</w:t>
      </w:r>
    </w:p>
    <w:p w:rsidR="007047CD" w:rsidRPr="005A08D1" w:rsidRDefault="007047CD" w:rsidP="007047CD">
      <w:pPr>
        <w:spacing w:line="276" w:lineRule="auto"/>
        <w:ind w:left="33"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 חתימה וחותמת</w:t>
      </w:r>
    </w:p>
    <w:p w:rsidR="007047CD" w:rsidRPr="005A08D1" w:rsidRDefault="007047CD" w:rsidP="007047CD">
      <w:pPr>
        <w:spacing w:line="276" w:lineRule="auto"/>
        <w:ind w:left="33" w:firstLine="0"/>
        <w:rPr>
          <w:rFonts w:ascii="David" w:hAnsi="David"/>
          <w:rtl/>
        </w:rPr>
      </w:pPr>
    </w:p>
    <w:p w:rsidR="007047CD" w:rsidRPr="005A08D1" w:rsidRDefault="007047CD" w:rsidP="007047CD">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____________________</w:t>
      </w:r>
    </w:p>
    <w:p w:rsidR="007047CD" w:rsidRPr="005A08D1" w:rsidRDefault="007047CD" w:rsidP="007047CD">
      <w:pPr>
        <w:spacing w:line="276" w:lineRule="auto"/>
        <w:ind w:left="33"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 חתימה וחותמת</w:t>
      </w:r>
    </w:p>
    <w:p w:rsidR="007047CD" w:rsidRPr="005A08D1" w:rsidRDefault="007047CD" w:rsidP="007047CD">
      <w:pPr>
        <w:spacing w:line="276" w:lineRule="auto"/>
        <w:ind w:left="33" w:firstLine="0"/>
        <w:rPr>
          <w:rFonts w:ascii="David" w:hAnsi="David"/>
          <w:rtl/>
        </w:rPr>
      </w:pPr>
    </w:p>
    <w:p w:rsidR="00157CDD" w:rsidRPr="005A08D1" w:rsidRDefault="00157CDD" w:rsidP="00E434CA">
      <w:pPr>
        <w:spacing w:before="240"/>
        <w:ind w:left="0" w:firstLine="0"/>
        <w:rPr>
          <w:rFonts w:ascii="David" w:hAnsi="David"/>
          <w:b/>
          <w:bCs/>
          <w:u w:val="single"/>
          <w:rtl/>
        </w:rPr>
      </w:pPr>
      <w:r w:rsidRPr="005A08D1">
        <w:rPr>
          <w:rFonts w:ascii="David" w:hAnsi="David"/>
          <w:b/>
          <w:bCs/>
          <w:u w:val="single"/>
          <w:rtl/>
        </w:rPr>
        <w:t>אישור עו"ד</w:t>
      </w:r>
    </w:p>
    <w:p w:rsidR="005429CC" w:rsidRPr="005A08D1" w:rsidRDefault="005429CC" w:rsidP="005429CC">
      <w:pPr>
        <w:ind w:left="-792" w:firstLine="0"/>
        <w:rPr>
          <w:rFonts w:ascii="David" w:hAnsi="David"/>
          <w:rtl/>
        </w:rPr>
      </w:pPr>
      <w:r w:rsidRPr="005A08D1">
        <w:rPr>
          <w:rFonts w:ascii="David" w:hAnsi="David"/>
          <w:rtl/>
        </w:rPr>
        <w:t xml:space="preserve">אני הח"מ _____________________, עו"ד מאשר/ת: </w:t>
      </w:r>
    </w:p>
    <w:p w:rsidR="005429CC" w:rsidRPr="005A08D1" w:rsidRDefault="005429CC" w:rsidP="00C821EF">
      <w:pPr>
        <w:pStyle w:val="af6"/>
        <w:numPr>
          <w:ilvl w:val="0"/>
          <w:numId w:val="71"/>
        </w:numPr>
        <w:rPr>
          <w:rFonts w:ascii="David" w:hAnsi="David"/>
        </w:rPr>
      </w:pPr>
      <w:r w:rsidRPr="005A08D1">
        <w:rPr>
          <w:rFonts w:ascii="David" w:hAnsi="David"/>
          <w:rtl/>
        </w:rPr>
        <w:t xml:space="preserve">כי ביום __________ הופיע/ה בפני במשרדי אשר ברחוב ____________ בישוב/עיר ____________ </w:t>
      </w:r>
    </w:p>
    <w:p w:rsidR="005429CC" w:rsidRPr="005A08D1" w:rsidRDefault="005429CC" w:rsidP="005429CC">
      <w:pPr>
        <w:tabs>
          <w:tab w:val="right" w:pos="303"/>
        </w:tabs>
        <w:ind w:left="-225" w:hanging="196"/>
        <w:rPr>
          <w:rFonts w:ascii="David" w:hAnsi="David"/>
        </w:rPr>
      </w:pPr>
      <w:r w:rsidRPr="005A08D1">
        <w:rPr>
          <w:rFonts w:ascii="David" w:hAnsi="David"/>
          <w:rtl/>
        </w:rPr>
        <w:t xml:space="preserve">מר/גב' ______________ שזיהה/תה עצמו/ה על ידי ת.ז. ____________ </w:t>
      </w:r>
    </w:p>
    <w:p w:rsidR="005429CC" w:rsidRPr="005A08D1" w:rsidRDefault="005429CC" w:rsidP="005429CC">
      <w:pPr>
        <w:tabs>
          <w:tab w:val="right" w:pos="303"/>
        </w:tabs>
        <w:ind w:left="-225" w:hanging="196"/>
        <w:rPr>
          <w:rFonts w:ascii="David" w:hAnsi="David"/>
        </w:rPr>
      </w:pPr>
      <w:r w:rsidRPr="005A08D1">
        <w:rPr>
          <w:rFonts w:ascii="David" w:hAnsi="David"/>
          <w:rtl/>
        </w:rPr>
        <w:t>מר/גב' ______________ שזיהה/תה עצמו/ה על ידי ת.ז. ____________</w:t>
      </w:r>
    </w:p>
    <w:p w:rsidR="005429CC" w:rsidRPr="005A08D1" w:rsidRDefault="005429CC" w:rsidP="005429CC">
      <w:pPr>
        <w:tabs>
          <w:tab w:val="right" w:pos="-509"/>
        </w:tabs>
        <w:ind w:left="-509" w:firstLine="0"/>
        <w:rPr>
          <w:rFonts w:ascii="David" w:hAnsi="David"/>
          <w:rtl/>
        </w:rPr>
      </w:pPr>
      <w:r w:rsidRPr="005A08D1">
        <w:rPr>
          <w:rFonts w:ascii="David" w:hAnsi="David"/>
          <w:rtl/>
        </w:rPr>
        <w:t>המוכר/ת</w:t>
      </w:r>
      <w:r w:rsidRPr="005A08D1">
        <w:rPr>
          <w:rFonts w:ascii="David" w:hAnsi="David" w:hint="cs"/>
          <w:rtl/>
        </w:rPr>
        <w:t>/ים</w:t>
      </w:r>
      <w:r w:rsidRPr="005A08D1">
        <w:rPr>
          <w:rFonts w:ascii="David" w:hAnsi="David"/>
          <w:rtl/>
        </w:rPr>
        <w:t xml:space="preserve"> לי באופן אישי, </w:t>
      </w:r>
      <w:r w:rsidRPr="005A08D1">
        <w:rPr>
          <w:rFonts w:ascii="David" w:hAnsi="David"/>
          <w:b/>
          <w:bCs/>
          <w:rtl/>
        </w:rPr>
        <w:t>שהינו</w:t>
      </w:r>
      <w:r w:rsidRPr="005A08D1">
        <w:rPr>
          <w:rFonts w:ascii="David" w:hAnsi="David" w:hint="cs"/>
          <w:b/>
          <w:bCs/>
          <w:rtl/>
        </w:rPr>
        <w:t>/ה/ם</w:t>
      </w:r>
      <w:r w:rsidRPr="005A08D1">
        <w:rPr>
          <w:rFonts w:ascii="David" w:hAnsi="David"/>
          <w:b/>
          <w:bCs/>
          <w:rtl/>
        </w:rPr>
        <w:t xml:space="preserve"> מורשה</w:t>
      </w:r>
      <w:r w:rsidRPr="005A08D1">
        <w:rPr>
          <w:rFonts w:ascii="David" w:hAnsi="David" w:hint="cs"/>
          <w:b/>
          <w:bCs/>
          <w:rtl/>
        </w:rPr>
        <w:t>/י</w:t>
      </w:r>
      <w:r w:rsidRPr="005A08D1">
        <w:rPr>
          <w:rFonts w:ascii="David" w:hAnsi="David"/>
          <w:b/>
          <w:bCs/>
          <w:rtl/>
        </w:rPr>
        <w:t xml:space="preserve"> חתימה כדין עבור המציע</w:t>
      </w:r>
      <w:r w:rsidRPr="005A08D1">
        <w:rPr>
          <w:rFonts w:ascii="David" w:hAnsi="David"/>
          <w:rtl/>
        </w:rPr>
        <w:t>, ואחרי שהזהרתיו/ה</w:t>
      </w:r>
      <w:r w:rsidRPr="005A08D1">
        <w:rPr>
          <w:rFonts w:ascii="David" w:hAnsi="David" w:hint="cs"/>
          <w:rtl/>
        </w:rPr>
        <w:t>/הם</w:t>
      </w:r>
      <w:r w:rsidRPr="005A08D1">
        <w:rPr>
          <w:rFonts w:ascii="David" w:hAnsi="David"/>
          <w:rtl/>
        </w:rPr>
        <w:t xml:space="preserve"> כי עליו/ה</w:t>
      </w:r>
      <w:r w:rsidRPr="005A08D1">
        <w:rPr>
          <w:rFonts w:ascii="David" w:hAnsi="David" w:hint="cs"/>
          <w:rtl/>
        </w:rPr>
        <w:t>/ם</w:t>
      </w:r>
      <w:r w:rsidRPr="005A08D1">
        <w:rPr>
          <w:rFonts w:ascii="David" w:hAnsi="David"/>
          <w:rtl/>
        </w:rPr>
        <w:t xml:space="preserve"> להצהיר אמת וכי יהיה/תהיה</w:t>
      </w:r>
      <w:r w:rsidRPr="005A08D1">
        <w:rPr>
          <w:rFonts w:ascii="David" w:hAnsi="David" w:hint="cs"/>
          <w:rtl/>
        </w:rPr>
        <w:t>/יהיו</w:t>
      </w:r>
      <w:r w:rsidRPr="005A08D1">
        <w:rPr>
          <w:rFonts w:ascii="David" w:hAnsi="David"/>
          <w:rtl/>
        </w:rPr>
        <w:t xml:space="preserve"> צפוי/ה</w:t>
      </w:r>
      <w:r w:rsidRPr="005A08D1">
        <w:rPr>
          <w:rFonts w:ascii="David" w:hAnsi="David" w:hint="cs"/>
          <w:rtl/>
        </w:rPr>
        <w:t>/ים</w:t>
      </w:r>
      <w:r w:rsidRPr="005A08D1">
        <w:rPr>
          <w:rFonts w:ascii="David" w:hAnsi="David"/>
          <w:rtl/>
        </w:rPr>
        <w:t xml:space="preserve"> לעונשים הקבועים בחוק אם לא יעשה/תעשה </w:t>
      </w:r>
      <w:r w:rsidRPr="005A08D1">
        <w:rPr>
          <w:rFonts w:ascii="David" w:hAnsi="David" w:hint="cs"/>
          <w:rtl/>
        </w:rPr>
        <w:t xml:space="preserve">/יעשו </w:t>
      </w:r>
      <w:r w:rsidRPr="005A08D1">
        <w:rPr>
          <w:rFonts w:ascii="David" w:hAnsi="David"/>
          <w:rtl/>
        </w:rPr>
        <w:t>כן, חתם/ה</w:t>
      </w:r>
      <w:r w:rsidRPr="005A08D1">
        <w:rPr>
          <w:rFonts w:ascii="David" w:hAnsi="David" w:hint="cs"/>
          <w:rtl/>
        </w:rPr>
        <w:t>/חתמו</w:t>
      </w:r>
      <w:r w:rsidRPr="005A08D1">
        <w:rPr>
          <w:rFonts w:ascii="David" w:hAnsi="David"/>
          <w:rtl/>
        </w:rPr>
        <w:t xml:space="preserve"> בפני על התצהיר דלעיל.</w:t>
      </w:r>
    </w:p>
    <w:p w:rsidR="005429CC" w:rsidRPr="005A08D1" w:rsidRDefault="005429CC" w:rsidP="00C821EF">
      <w:pPr>
        <w:pStyle w:val="af6"/>
        <w:numPr>
          <w:ilvl w:val="0"/>
          <w:numId w:val="71"/>
        </w:numPr>
        <w:tabs>
          <w:tab w:val="right" w:pos="-509"/>
        </w:tabs>
        <w:ind w:left="33" w:hanging="879"/>
        <w:rPr>
          <w:rFonts w:ascii="David" w:hAnsi="David"/>
          <w:rtl/>
        </w:rPr>
      </w:pPr>
      <w:r w:rsidRPr="005A08D1">
        <w:rPr>
          <w:rFonts w:ascii="David" w:hAnsi="David"/>
          <w:rtl/>
        </w:rPr>
        <w:t>כי המידע המובא בפרק 1 בתצהיר זה בנוגע למציע, הינו נכון.</w:t>
      </w:r>
    </w:p>
    <w:p w:rsidR="005429CC" w:rsidRPr="005A08D1" w:rsidRDefault="005429CC" w:rsidP="005429CC">
      <w:pPr>
        <w:ind w:left="33" w:firstLine="0"/>
        <w:rPr>
          <w:rFonts w:ascii="David" w:hAnsi="David"/>
          <w:rtl/>
        </w:rPr>
      </w:pPr>
      <w:r w:rsidRPr="005A08D1">
        <w:rPr>
          <w:rFonts w:ascii="David" w:hAnsi="David"/>
          <w:rtl/>
        </w:rPr>
        <w:t>__________________</w:t>
      </w:r>
      <w:r w:rsidRPr="005A08D1">
        <w:rPr>
          <w:rFonts w:ascii="David" w:hAnsi="David"/>
          <w:rtl/>
        </w:rPr>
        <w:tab/>
        <w:t>___________________</w:t>
      </w:r>
      <w:r w:rsidRPr="005A08D1">
        <w:rPr>
          <w:rFonts w:ascii="David" w:hAnsi="David"/>
          <w:rtl/>
        </w:rPr>
        <w:tab/>
        <w:t>____________________</w:t>
      </w:r>
    </w:p>
    <w:p w:rsidR="005429CC" w:rsidRPr="005A08D1" w:rsidRDefault="005429CC" w:rsidP="005429CC">
      <w:pPr>
        <w:ind w:left="0" w:firstLine="720"/>
        <w:rPr>
          <w:rFonts w:ascii="David" w:hAnsi="David"/>
          <w:rtl/>
        </w:rPr>
      </w:pPr>
      <w:r w:rsidRPr="005A08D1">
        <w:rPr>
          <w:rFonts w:ascii="David" w:hAnsi="David"/>
          <w:rtl/>
        </w:rPr>
        <w:t>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מספר </w:t>
      </w:r>
      <w:r w:rsidRPr="005A08D1">
        <w:rPr>
          <w:rFonts w:ascii="David" w:hAnsi="David" w:hint="cs"/>
          <w:rtl/>
        </w:rPr>
        <w:t>רישיון</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חתימה וחותמת</w:t>
      </w:r>
    </w:p>
    <w:p w:rsidR="00157CDD" w:rsidRPr="005A08D1" w:rsidRDefault="00157CDD" w:rsidP="00E434CA">
      <w:pPr>
        <w:spacing w:before="240"/>
        <w:ind w:left="0" w:firstLine="0"/>
        <w:rPr>
          <w:rFonts w:ascii="David" w:hAnsi="David"/>
          <w:rtl/>
        </w:rPr>
      </w:pPr>
    </w:p>
    <w:p w:rsidR="00157CDD" w:rsidRPr="005A08D1" w:rsidRDefault="00157CDD" w:rsidP="00E434CA">
      <w:pPr>
        <w:spacing w:before="240"/>
        <w:ind w:left="0" w:firstLine="0"/>
        <w:rPr>
          <w:rFonts w:ascii="David" w:hAnsi="David"/>
          <w:u w:val="single"/>
          <w:rtl/>
        </w:rPr>
      </w:pPr>
      <w:r w:rsidRPr="005A08D1">
        <w:rPr>
          <w:rFonts w:ascii="David" w:hAnsi="David"/>
          <w:u w:val="single"/>
          <w:rtl/>
        </w:rPr>
        <w:t>אישור רואה חשבון עסק בשליטת אישה</w:t>
      </w:r>
    </w:p>
    <w:p w:rsidR="007C524A" w:rsidRPr="005A08D1" w:rsidRDefault="00157CDD" w:rsidP="007C524A">
      <w:pPr>
        <w:spacing w:before="240"/>
        <w:ind w:left="0" w:firstLine="0"/>
        <w:rPr>
          <w:rFonts w:ascii="David" w:hAnsi="David"/>
          <w:rtl/>
        </w:rPr>
      </w:pPr>
      <w:r w:rsidRPr="005A08D1">
        <w:rPr>
          <w:rFonts w:ascii="David" w:hAnsi="David"/>
          <w:rtl/>
        </w:rPr>
        <w:t xml:space="preserve">אני רו"ח _______________ מאשר בזאת כי המציע _____________הינו עסק בשליטת אישה כהגדרתו בסעיף 2ב' </w:t>
      </w:r>
      <w:r w:rsidR="007C524A" w:rsidRPr="005A08D1">
        <w:rPr>
          <w:rFonts w:ascii="David" w:hAnsi="David"/>
          <w:rtl/>
        </w:rPr>
        <w:t>לחוק חובת המכרזים</w:t>
      </w:r>
      <w:r w:rsidR="007C524A" w:rsidRPr="005A08D1">
        <w:rPr>
          <w:rFonts w:ascii="David" w:hAnsi="David" w:hint="cs"/>
          <w:rtl/>
        </w:rPr>
        <w:t xml:space="preserve"> </w:t>
      </w:r>
      <w:r w:rsidRPr="005A08D1">
        <w:rPr>
          <w:rFonts w:ascii="David" w:hAnsi="David"/>
          <w:rtl/>
        </w:rPr>
        <w:t>התשנ"ב-</w:t>
      </w:r>
      <w:r w:rsidR="007C524A" w:rsidRPr="005A08D1">
        <w:rPr>
          <w:rFonts w:ascii="David" w:hAnsi="David"/>
          <w:rtl/>
        </w:rPr>
        <w:t>1992</w:t>
      </w:r>
      <w:r w:rsidR="007C524A" w:rsidRPr="005A08D1">
        <w:rPr>
          <w:rFonts w:ascii="David" w:hAnsi="David" w:hint="cs"/>
          <w:rtl/>
        </w:rPr>
        <w:t>,</w:t>
      </w:r>
      <w:r w:rsidR="007C524A" w:rsidRPr="005A08D1">
        <w:rPr>
          <w:rFonts w:ascii="David" w:hAnsi="David"/>
          <w:rtl/>
        </w:rPr>
        <w:t xml:space="preserve"> ולא מתקיים אף אחד מאלה:</w:t>
      </w:r>
    </w:p>
    <w:p w:rsidR="00C97678" w:rsidRPr="005A08D1" w:rsidRDefault="00157CDD" w:rsidP="00C821EF">
      <w:pPr>
        <w:pStyle w:val="af6"/>
        <w:numPr>
          <w:ilvl w:val="0"/>
          <w:numId w:val="72"/>
        </w:numPr>
        <w:spacing w:before="240"/>
        <w:ind w:left="288" w:hanging="284"/>
        <w:rPr>
          <w:rFonts w:ascii="David" w:hAnsi="David"/>
        </w:rPr>
      </w:pPr>
      <w:r w:rsidRPr="005A08D1">
        <w:rPr>
          <w:rFonts w:ascii="David" w:hAnsi="David"/>
          <w:rtl/>
        </w:rPr>
        <w:t>אם מכהן בעסק נושא משרה שאינו אישה - הוא אינו קרוב של המחזיקה בשליטה;</w:t>
      </w:r>
    </w:p>
    <w:p w:rsidR="00C97678" w:rsidRPr="005A08D1" w:rsidRDefault="00157CDD" w:rsidP="00C821EF">
      <w:pPr>
        <w:pStyle w:val="af6"/>
        <w:numPr>
          <w:ilvl w:val="0"/>
          <w:numId w:val="72"/>
        </w:numPr>
        <w:spacing w:before="240"/>
        <w:ind w:left="288" w:hanging="284"/>
        <w:rPr>
          <w:rFonts w:ascii="David" w:hAnsi="David"/>
        </w:rPr>
      </w:pPr>
      <w:r w:rsidRPr="005A08D1">
        <w:rPr>
          <w:rFonts w:ascii="David" w:hAnsi="David"/>
          <w:rtl/>
        </w:rPr>
        <w:t>אם שליש מהדירקטורים אינם נשים – אין הם קרובים של המחזיקה בשליטה;</w:t>
      </w:r>
    </w:p>
    <w:p w:rsidR="00C97678" w:rsidRPr="005A08D1" w:rsidRDefault="00157CDD" w:rsidP="00C97678">
      <w:pPr>
        <w:spacing w:line="276" w:lineRule="auto"/>
        <w:ind w:left="33" w:firstLine="0"/>
        <w:rPr>
          <w:rFonts w:ascii="David" w:hAnsi="David"/>
          <w:rtl/>
        </w:rPr>
      </w:pPr>
      <w:r w:rsidRPr="005A08D1">
        <w:rPr>
          <w:rFonts w:ascii="David" w:hAnsi="David"/>
          <w:rtl/>
        </w:rPr>
        <w:t>המחזיקה בשליטה בתא</w:t>
      </w:r>
      <w:r w:rsidR="00C97678" w:rsidRPr="005A08D1">
        <w:rPr>
          <w:rFonts w:ascii="David" w:hAnsi="David"/>
          <w:rtl/>
        </w:rPr>
        <w:t>גיד הינה:</w:t>
      </w:r>
      <w:r w:rsidR="00C97678" w:rsidRPr="005A08D1">
        <w:rPr>
          <w:rFonts w:ascii="David" w:hAnsi="David" w:hint="cs"/>
          <w:rtl/>
        </w:rPr>
        <w:t xml:space="preserve"> </w:t>
      </w:r>
      <w:r w:rsidR="00C97678" w:rsidRPr="005A08D1">
        <w:rPr>
          <w:rFonts w:ascii="David" w:hAnsi="David"/>
          <w:rtl/>
        </w:rPr>
        <w:t>_________________</w:t>
      </w:r>
      <w:r w:rsidR="00C97678" w:rsidRPr="005A08D1">
        <w:rPr>
          <w:rFonts w:ascii="David" w:hAnsi="David"/>
          <w:rtl/>
        </w:rPr>
        <w:tab/>
      </w:r>
      <w:r w:rsidR="00C97678" w:rsidRPr="005A08D1">
        <w:rPr>
          <w:rFonts w:ascii="David" w:hAnsi="David"/>
          <w:rtl/>
        </w:rPr>
        <w:tab/>
        <w:t>____________________</w:t>
      </w:r>
    </w:p>
    <w:p w:rsidR="00C97678" w:rsidRPr="005A08D1" w:rsidRDefault="00C97678" w:rsidP="00C97678">
      <w:pPr>
        <w:spacing w:line="276" w:lineRule="auto"/>
        <w:ind w:left="33" w:firstLine="0"/>
        <w:rPr>
          <w:rFonts w:ascii="David" w:hAnsi="David"/>
          <w:rtl/>
        </w:rPr>
      </w:pPr>
      <w:r w:rsidRPr="005A08D1">
        <w:rPr>
          <w:rFonts w:ascii="David" w:hAnsi="David"/>
          <w:rtl/>
        </w:rPr>
        <w:t xml:space="preserve"> </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גב'</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מס' ת.ז</w:t>
      </w:r>
    </w:p>
    <w:p w:rsidR="00157CDD" w:rsidRPr="005A08D1" w:rsidRDefault="00157CDD" w:rsidP="00E434CA">
      <w:pPr>
        <w:spacing w:before="240"/>
        <w:ind w:left="0" w:firstLine="0"/>
        <w:rPr>
          <w:rFonts w:ascii="David" w:hAnsi="David"/>
          <w:rtl/>
        </w:rPr>
      </w:pPr>
    </w:p>
    <w:p w:rsidR="00C97678" w:rsidRPr="005A08D1" w:rsidRDefault="00C97678" w:rsidP="00C97678">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r>
      <w:r w:rsidRPr="005A08D1">
        <w:rPr>
          <w:rFonts w:ascii="David" w:hAnsi="David"/>
          <w:rtl/>
        </w:rPr>
        <w:tab/>
        <w:t>____________________</w:t>
      </w:r>
    </w:p>
    <w:p w:rsidR="00C97678" w:rsidRPr="005A08D1" w:rsidRDefault="00C97678" w:rsidP="00C97678">
      <w:pPr>
        <w:spacing w:line="276" w:lineRule="auto"/>
        <w:ind w:hanging="1004"/>
        <w:rPr>
          <w:rFonts w:ascii="David" w:hAnsi="David"/>
          <w:rtl/>
        </w:rPr>
      </w:pPr>
      <w:r w:rsidRPr="005A08D1">
        <w:rPr>
          <w:rFonts w:ascii="David" w:hAnsi="David"/>
          <w:rtl/>
        </w:rPr>
        <w:t>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שם</w:t>
      </w:r>
      <w:r w:rsidRPr="005A08D1">
        <w:rPr>
          <w:rFonts w:ascii="David" w:hAnsi="David" w:hint="cs"/>
          <w:rtl/>
        </w:rPr>
        <w:t xml:space="preserve"> רו"ח</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חתימה וחותמת</w:t>
      </w:r>
      <w:r w:rsidRPr="005A08D1">
        <w:rPr>
          <w:rFonts w:ascii="David" w:hAnsi="David" w:hint="cs"/>
          <w:rtl/>
        </w:rPr>
        <w:t xml:space="preserve"> רו"ח</w:t>
      </w:r>
    </w:p>
    <w:p w:rsidR="00C97678" w:rsidRPr="005A08D1" w:rsidRDefault="00C97678" w:rsidP="00E434CA">
      <w:pPr>
        <w:spacing w:before="240"/>
        <w:ind w:left="0" w:firstLine="0"/>
        <w:rPr>
          <w:rFonts w:ascii="David" w:hAnsi="David"/>
          <w:rtl/>
        </w:rPr>
      </w:pPr>
    </w:p>
    <w:p w:rsidR="00684826" w:rsidRPr="005A08D1" w:rsidRDefault="00684826">
      <w:pPr>
        <w:rPr>
          <w:rFonts w:ascii="David" w:hAnsi="David"/>
          <w:rtl/>
        </w:rPr>
      </w:pPr>
      <w:r w:rsidRPr="005A08D1">
        <w:rPr>
          <w:rFonts w:ascii="David" w:hAnsi="David"/>
          <w:rtl/>
        </w:rPr>
        <w:br w:type="page"/>
      </w:r>
    </w:p>
    <w:p w:rsidR="00474F57" w:rsidRPr="005A08D1" w:rsidRDefault="00474F57" w:rsidP="00E434CA">
      <w:pPr>
        <w:spacing w:before="240"/>
        <w:ind w:left="0" w:firstLine="0"/>
        <w:rPr>
          <w:rFonts w:ascii="David" w:hAnsi="David"/>
          <w:rtl/>
        </w:rPr>
      </w:pPr>
    </w:p>
    <w:p w:rsidR="00147E22" w:rsidRPr="005A08D1" w:rsidRDefault="00147E22" w:rsidP="00147E22">
      <w:pPr>
        <w:pStyle w:val="23"/>
        <w:ind w:left="360" w:firstLine="0"/>
        <w:rPr>
          <w:rFonts w:ascii="David" w:hAnsi="David" w:cs="David"/>
          <w:b/>
          <w:bCs/>
          <w:color w:val="auto"/>
          <w:sz w:val="24"/>
          <w:szCs w:val="24"/>
          <w:u w:val="single"/>
          <w:rtl/>
        </w:rPr>
      </w:pPr>
      <w:bookmarkStart w:id="250" w:name="_נספח_3_-"/>
      <w:bookmarkEnd w:id="250"/>
      <w:r w:rsidRPr="005A08D1">
        <w:rPr>
          <w:rFonts w:ascii="David" w:hAnsi="David" w:cs="David" w:hint="cs"/>
          <w:b/>
          <w:bCs/>
          <w:color w:val="auto"/>
          <w:sz w:val="24"/>
          <w:szCs w:val="24"/>
          <w:u w:val="single"/>
          <w:rtl/>
        </w:rPr>
        <w:t>נספח 3 - אישור רו"ח</w:t>
      </w:r>
    </w:p>
    <w:p w:rsidR="00760B84" w:rsidRPr="005A08D1" w:rsidRDefault="00760B84" w:rsidP="00760B84">
      <w:pPr>
        <w:spacing w:before="240"/>
        <w:ind w:left="0" w:firstLine="0"/>
        <w:rPr>
          <w:rFonts w:ascii="David" w:hAnsi="David"/>
          <w:b/>
          <w:bCs/>
          <w:rtl/>
        </w:rPr>
      </w:pPr>
      <w:r w:rsidRPr="005A08D1">
        <w:rPr>
          <w:rFonts w:ascii="David" w:hAnsi="David"/>
          <w:b/>
          <w:bCs/>
          <w:rtl/>
        </w:rPr>
        <w:t>יודפס על נייר לוגו של רואה החשבון</w:t>
      </w:r>
    </w:p>
    <w:p w:rsidR="00760B84" w:rsidRPr="005A08D1" w:rsidRDefault="00760B84" w:rsidP="00760B84">
      <w:pPr>
        <w:spacing w:before="240"/>
        <w:ind w:left="0" w:firstLine="0"/>
        <w:rPr>
          <w:rFonts w:ascii="David" w:hAnsi="David"/>
          <w:b/>
          <w:bCs/>
          <w:rtl/>
        </w:rPr>
      </w:pPr>
      <w:r w:rsidRPr="005A08D1">
        <w:rPr>
          <w:rFonts w:ascii="David" w:hAnsi="David"/>
          <w:b/>
          <w:bCs/>
          <w:rtl/>
        </w:rPr>
        <w:t>לכבוד: ______________</w:t>
      </w:r>
    </w:p>
    <w:p w:rsidR="00760B84" w:rsidRPr="005A08D1" w:rsidRDefault="00760B84" w:rsidP="00760B84">
      <w:pPr>
        <w:spacing w:before="240"/>
        <w:ind w:left="0" w:firstLine="0"/>
        <w:rPr>
          <w:rFonts w:ascii="David" w:hAnsi="David"/>
          <w:rtl/>
        </w:rPr>
      </w:pPr>
    </w:p>
    <w:p w:rsidR="00760B84" w:rsidRPr="005A08D1" w:rsidRDefault="00760B84" w:rsidP="00642E7E">
      <w:pPr>
        <w:spacing w:before="240"/>
        <w:ind w:left="0" w:firstLine="0"/>
        <w:rPr>
          <w:rFonts w:ascii="David" w:hAnsi="David"/>
          <w:b/>
          <w:bCs/>
          <w:u w:val="single"/>
          <w:rtl/>
        </w:rPr>
      </w:pPr>
      <w:r w:rsidRPr="005A08D1">
        <w:rPr>
          <w:rFonts w:ascii="David" w:hAnsi="David"/>
          <w:b/>
          <w:bCs/>
          <w:u w:val="single"/>
          <w:rtl/>
        </w:rPr>
        <w:t xml:space="preserve">מחזור כספי בתחום אספקת מערכת לניהול מכרזים מתפתחים (דינמיים) לשנים </w:t>
      </w:r>
      <w:r w:rsidR="00642E7E">
        <w:rPr>
          <w:rFonts w:ascii="David" w:hAnsi="David" w:hint="cs"/>
          <w:b/>
          <w:bCs/>
          <w:u w:val="single"/>
          <w:rtl/>
        </w:rPr>
        <w:t>2017-2019</w:t>
      </w:r>
    </w:p>
    <w:p w:rsidR="00760B84" w:rsidRPr="005A08D1" w:rsidRDefault="00760B84" w:rsidP="00760B84">
      <w:pPr>
        <w:spacing w:before="240"/>
        <w:ind w:left="0" w:firstLine="0"/>
        <w:rPr>
          <w:rFonts w:ascii="David" w:hAnsi="David"/>
          <w:rtl/>
        </w:rPr>
      </w:pPr>
    </w:p>
    <w:p w:rsidR="00760B84" w:rsidRPr="005A08D1" w:rsidRDefault="00760B84" w:rsidP="00642E7E">
      <w:pPr>
        <w:spacing w:before="240"/>
        <w:ind w:left="0" w:firstLine="0"/>
        <w:rPr>
          <w:rFonts w:ascii="David" w:hAnsi="David"/>
          <w:rtl/>
        </w:rPr>
      </w:pPr>
      <w:r w:rsidRPr="005A08D1">
        <w:rPr>
          <w:rFonts w:ascii="David" w:hAnsi="David"/>
          <w:rtl/>
        </w:rPr>
        <w:t>אנו משרד רו"ח _____________________, רואי החשבון המבקר</w:t>
      </w:r>
      <w:r w:rsidRPr="005A08D1">
        <w:rPr>
          <w:rFonts w:ascii="David" w:hAnsi="David" w:hint="cs"/>
          <w:rtl/>
        </w:rPr>
        <w:t>ים</w:t>
      </w:r>
      <w:r w:rsidRPr="005A08D1">
        <w:rPr>
          <w:rFonts w:ascii="David" w:hAnsi="David"/>
          <w:rtl/>
        </w:rPr>
        <w:t xml:space="preserve"> של ________ (להלן "</w:t>
      </w:r>
      <w:r w:rsidRPr="005A08D1">
        <w:rPr>
          <w:rFonts w:ascii="David" w:hAnsi="David"/>
          <w:b/>
          <w:bCs/>
          <w:rtl/>
        </w:rPr>
        <w:t>המציע</w:t>
      </w:r>
      <w:r w:rsidRPr="005A08D1">
        <w:rPr>
          <w:rFonts w:ascii="David" w:hAnsi="David"/>
          <w:rtl/>
        </w:rPr>
        <w:t>") (החברה המגישה הצעה למכרז 04-2020, לאספקת מערכת לניהול מכרזים מתפתחים (דינמיים)</w:t>
      </w:r>
      <w:r w:rsidR="001C2ACB" w:rsidRPr="005A08D1">
        <w:rPr>
          <w:rFonts w:ascii="David" w:hAnsi="David" w:hint="cs"/>
          <w:rtl/>
        </w:rPr>
        <w:t>)</w:t>
      </w:r>
      <w:r w:rsidRPr="005A08D1">
        <w:rPr>
          <w:rFonts w:ascii="David" w:hAnsi="David"/>
          <w:rtl/>
        </w:rPr>
        <w:t xml:space="preserve">, מאשר/ת כי ביקרנו את ההצהרה של המציע בדבר מחזור כספי הכלולה בהצעה למכרז 04-2020, לאספקת מערכת לניהול מכרזים מתפתחים (דינמיים) </w:t>
      </w:r>
      <w:r w:rsidR="001C2ACB" w:rsidRPr="005A08D1">
        <w:rPr>
          <w:rFonts w:ascii="David" w:hAnsi="David"/>
          <w:rtl/>
        </w:rPr>
        <w:t>של המציע המתייחסת לשנים המצוינ</w:t>
      </w:r>
      <w:r w:rsidR="001C2ACB" w:rsidRPr="005A08D1">
        <w:rPr>
          <w:rFonts w:ascii="David" w:hAnsi="David" w:hint="cs"/>
          <w:rtl/>
        </w:rPr>
        <w:t>ות</w:t>
      </w:r>
      <w:r w:rsidRPr="005A08D1">
        <w:rPr>
          <w:rFonts w:ascii="David" w:hAnsi="David"/>
          <w:rtl/>
        </w:rPr>
        <w:t xml:space="preserve"> בכותרת, המצורפת בזאת ומסומנת בחותמת משרדנו לשם זיהוי בלבד. </w:t>
      </w:r>
    </w:p>
    <w:p w:rsidR="00760B84" w:rsidRPr="005A08D1" w:rsidRDefault="00760B84" w:rsidP="00760B84">
      <w:pPr>
        <w:spacing w:before="240"/>
        <w:ind w:left="0" w:firstLine="0"/>
        <w:rPr>
          <w:rFonts w:ascii="David" w:hAnsi="David"/>
          <w:rtl/>
        </w:rPr>
      </w:pPr>
      <w:r w:rsidRPr="005A08D1">
        <w:rPr>
          <w:rFonts w:ascii="David" w:hAnsi="David"/>
          <w:rtl/>
        </w:rPr>
        <w:t>הצהרה זו הינה באחריות ההנהלה של המציע. אחריותנו היא לחוות דעה על ההצהרה בהתבסס על ביקורתנו.</w:t>
      </w:r>
    </w:p>
    <w:p w:rsidR="00760B84" w:rsidRPr="005A08D1" w:rsidRDefault="00760B84" w:rsidP="00C12616">
      <w:pPr>
        <w:spacing w:before="240"/>
        <w:ind w:left="0" w:firstLine="0"/>
        <w:rPr>
          <w:rFonts w:ascii="David" w:hAnsi="David"/>
          <w:rtl/>
        </w:rPr>
      </w:pPr>
      <w:r w:rsidRPr="005A08D1">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760B84" w:rsidRPr="005A08D1" w:rsidRDefault="00C12616" w:rsidP="00E264D2">
      <w:pPr>
        <w:spacing w:before="240"/>
        <w:ind w:left="0" w:firstLine="0"/>
        <w:rPr>
          <w:rFonts w:ascii="David" w:hAnsi="David"/>
          <w:rtl/>
        </w:rPr>
      </w:pPr>
      <w:r w:rsidRPr="005A08D1">
        <w:rPr>
          <w:rFonts w:ascii="David" w:hAnsi="David"/>
          <w:rtl/>
        </w:rPr>
        <w:t>לדעתנו, ההצהרה</w:t>
      </w:r>
      <w:r w:rsidR="00760B84" w:rsidRPr="005A08D1">
        <w:rPr>
          <w:rFonts w:ascii="David" w:hAnsi="David"/>
          <w:rtl/>
        </w:rPr>
        <w:t xml:space="preserve">, בדבר מחזור כספי </w:t>
      </w:r>
      <w:r w:rsidR="00E264D2">
        <w:rPr>
          <w:rFonts w:ascii="David" w:hAnsi="David" w:hint="cs"/>
          <w:rtl/>
        </w:rPr>
        <w:t xml:space="preserve">הכלולה בהצעה </w:t>
      </w:r>
      <w:r w:rsidR="00760B84" w:rsidRPr="005A08D1">
        <w:rPr>
          <w:rFonts w:ascii="David" w:hAnsi="David"/>
          <w:rtl/>
        </w:rPr>
        <w:t>משקפת באופן נאות מכל הבחינות המהותיות את המפורט בה וזאת בהתאם לרשומות עליהם התבססה.</w:t>
      </w:r>
    </w:p>
    <w:p w:rsidR="00760B84" w:rsidRPr="005A08D1" w:rsidRDefault="00760B84" w:rsidP="00760B84">
      <w:pPr>
        <w:spacing w:before="240"/>
        <w:ind w:left="0" w:firstLine="0"/>
        <w:rPr>
          <w:rFonts w:ascii="David" w:hAnsi="David"/>
          <w:rtl/>
        </w:rPr>
      </w:pPr>
    </w:p>
    <w:p w:rsidR="00760B84" w:rsidRPr="005A08D1" w:rsidRDefault="00760B84" w:rsidP="00760B84">
      <w:pPr>
        <w:spacing w:before="240"/>
        <w:ind w:left="0" w:firstLine="0"/>
        <w:rPr>
          <w:rFonts w:ascii="David" w:hAnsi="David"/>
          <w:rtl/>
        </w:rPr>
      </w:pPr>
      <w:r w:rsidRPr="005A08D1">
        <w:rPr>
          <w:rFonts w:ascii="David" w:hAnsi="David"/>
          <w:rtl/>
        </w:rPr>
        <w:t xml:space="preserve">                       בכבוד רב,</w:t>
      </w:r>
      <w:r w:rsidRPr="005A08D1">
        <w:rPr>
          <w:rFonts w:ascii="David" w:hAnsi="David"/>
          <w:rtl/>
        </w:rPr>
        <w:tab/>
      </w:r>
      <w:r w:rsidRPr="005A08D1">
        <w:rPr>
          <w:rFonts w:ascii="David" w:hAnsi="David"/>
          <w:rtl/>
        </w:rPr>
        <w:tab/>
      </w:r>
    </w:p>
    <w:p w:rsidR="00760B84" w:rsidRPr="005A08D1" w:rsidRDefault="00760B84" w:rsidP="00760B84">
      <w:pPr>
        <w:spacing w:before="240"/>
        <w:ind w:left="0" w:firstLine="0"/>
        <w:rPr>
          <w:rFonts w:ascii="David" w:hAnsi="David"/>
          <w:rtl/>
        </w:rPr>
      </w:pPr>
    </w:p>
    <w:p w:rsidR="00760B84" w:rsidRPr="005A08D1" w:rsidRDefault="00760B84" w:rsidP="00760B84">
      <w:pPr>
        <w:spacing w:before="240"/>
        <w:ind w:left="0" w:firstLine="0"/>
        <w:rPr>
          <w:rFonts w:ascii="David" w:hAnsi="David"/>
          <w:rtl/>
        </w:rPr>
      </w:pPr>
      <w:r w:rsidRPr="005A08D1">
        <w:rPr>
          <w:rFonts w:ascii="David" w:hAnsi="David"/>
          <w:rtl/>
        </w:rPr>
        <w:t xml:space="preserve">________________________   </w:t>
      </w:r>
      <w:r w:rsidRPr="005A08D1">
        <w:rPr>
          <w:rFonts w:ascii="David" w:hAnsi="David"/>
          <w:rtl/>
        </w:rPr>
        <w:tab/>
        <w:t>__________</w:t>
      </w:r>
    </w:p>
    <w:p w:rsidR="00E264D2" w:rsidRDefault="00760B84" w:rsidP="00760B84">
      <w:pPr>
        <w:spacing w:before="240"/>
        <w:ind w:left="0" w:firstLine="0"/>
        <w:rPr>
          <w:rFonts w:ascii="David" w:hAnsi="David"/>
          <w:rtl/>
        </w:rPr>
      </w:pPr>
      <w:r w:rsidRPr="005A08D1">
        <w:rPr>
          <w:rFonts w:ascii="David" w:hAnsi="David"/>
          <w:rtl/>
        </w:rPr>
        <w:t>רואי חשבון</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תאריך</w:t>
      </w:r>
    </w:p>
    <w:p w:rsidR="00E264D2" w:rsidRDefault="00E264D2">
      <w:pPr>
        <w:rPr>
          <w:rFonts w:ascii="David" w:hAnsi="David"/>
          <w:rtl/>
        </w:rPr>
      </w:pPr>
      <w:r>
        <w:rPr>
          <w:rFonts w:ascii="David" w:hAnsi="David"/>
          <w:rtl/>
        </w:rPr>
        <w:br w:type="page"/>
      </w:r>
    </w:p>
    <w:p w:rsidR="00E264D2" w:rsidRDefault="00E264D2" w:rsidP="00760B84">
      <w:pPr>
        <w:spacing w:before="240"/>
        <w:ind w:left="0" w:firstLine="0"/>
        <w:rPr>
          <w:rFonts w:ascii="David" w:hAnsi="David"/>
          <w:rtl/>
        </w:rPr>
      </w:pPr>
    </w:p>
    <w:p w:rsidR="00760B84" w:rsidRPr="005A08D1" w:rsidRDefault="00760B84" w:rsidP="00760B84">
      <w:pPr>
        <w:spacing w:before="240"/>
        <w:ind w:left="0" w:firstLine="0"/>
        <w:rPr>
          <w:rFonts w:ascii="David" w:hAnsi="David"/>
          <w:rtl/>
        </w:rPr>
      </w:pPr>
      <w:r w:rsidRPr="005A08D1">
        <w:rPr>
          <w:rFonts w:ascii="David" w:hAnsi="David"/>
          <w:rtl/>
        </w:rPr>
        <w:t>(סעיף זה יודפס על נייר לוגו של המציע ויוחתם בחותמת רו"ח)</w:t>
      </w:r>
    </w:p>
    <w:p w:rsidR="00760B84" w:rsidRPr="005A08D1" w:rsidRDefault="00760B84" w:rsidP="00760B84">
      <w:pPr>
        <w:spacing w:before="240"/>
        <w:ind w:left="0" w:firstLine="0"/>
        <w:rPr>
          <w:rFonts w:ascii="David" w:hAnsi="David"/>
          <w:rtl/>
        </w:rPr>
      </w:pPr>
    </w:p>
    <w:p w:rsidR="00760B84" w:rsidRPr="005A08D1" w:rsidRDefault="00760B84" w:rsidP="00C53921">
      <w:pPr>
        <w:spacing w:before="240"/>
        <w:ind w:left="0" w:firstLine="0"/>
        <w:rPr>
          <w:rFonts w:ascii="David" w:hAnsi="David"/>
          <w:b/>
          <w:bCs/>
          <w:u w:val="single"/>
          <w:rtl/>
        </w:rPr>
      </w:pPr>
      <w:r w:rsidRPr="005A08D1">
        <w:rPr>
          <w:rFonts w:ascii="David" w:hAnsi="David"/>
          <w:b/>
          <w:bCs/>
          <w:u w:val="single"/>
          <w:rtl/>
        </w:rPr>
        <w:t>הצהרת מורשה החתימה מטעם המציע בדבר מחזור כספי</w:t>
      </w:r>
    </w:p>
    <w:p w:rsidR="00760B84" w:rsidRPr="005A08D1" w:rsidRDefault="00760B84" w:rsidP="00760B84">
      <w:pPr>
        <w:spacing w:before="240"/>
        <w:ind w:left="0" w:firstLine="0"/>
        <w:rPr>
          <w:rFonts w:ascii="David" w:hAnsi="David"/>
          <w:rtl/>
        </w:rPr>
      </w:pPr>
      <w:r w:rsidRPr="005A08D1">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760B84" w:rsidRPr="005A08D1" w:rsidRDefault="00760B84" w:rsidP="00760B84">
      <w:pPr>
        <w:spacing w:before="240"/>
        <w:ind w:left="0" w:firstLine="0"/>
        <w:rPr>
          <w:rFonts w:ascii="David" w:hAnsi="David"/>
          <w:rtl/>
        </w:rPr>
      </w:pPr>
      <w:r w:rsidRPr="005A08D1">
        <w:rPr>
          <w:rFonts w:ascii="David" w:hAnsi="David"/>
          <w:rtl/>
        </w:rPr>
        <w:t>הנני נותן תצהיר זה בשם ___________________ שהוא מציע במכרז 04-2020, לאספקת מערכת לניהול מכרזים מתפתחים (דינמיים) (להלן: "</w:t>
      </w:r>
      <w:r w:rsidRPr="005A08D1">
        <w:rPr>
          <w:rFonts w:ascii="David" w:hAnsi="David"/>
          <w:b/>
          <w:bCs/>
          <w:rtl/>
        </w:rPr>
        <w:t>המכרז</w:t>
      </w:r>
      <w:r w:rsidRPr="005A08D1">
        <w:rPr>
          <w:rFonts w:ascii="David" w:hAnsi="David"/>
          <w:rtl/>
        </w:rPr>
        <w:t>"), המבקש להתקשר עם עורך המכרז (להלן: "</w:t>
      </w:r>
      <w:r w:rsidRPr="005A08D1">
        <w:rPr>
          <w:rFonts w:ascii="David" w:hAnsi="David"/>
          <w:b/>
          <w:bCs/>
          <w:rtl/>
        </w:rPr>
        <w:t>המציע</w:t>
      </w:r>
      <w:r w:rsidRPr="005A08D1">
        <w:rPr>
          <w:rFonts w:ascii="David" w:hAnsi="David"/>
          <w:rtl/>
        </w:rPr>
        <w:t xml:space="preserve">"). </w:t>
      </w:r>
    </w:p>
    <w:p w:rsidR="00760B84" w:rsidRPr="005A08D1" w:rsidRDefault="00760B84" w:rsidP="00760B84">
      <w:pPr>
        <w:spacing w:before="240"/>
        <w:ind w:left="0" w:firstLine="0"/>
        <w:rPr>
          <w:rFonts w:ascii="David" w:hAnsi="David"/>
          <w:rtl/>
        </w:rPr>
      </w:pPr>
      <w:r w:rsidRPr="005A08D1">
        <w:rPr>
          <w:rFonts w:ascii="David" w:hAnsi="David"/>
          <w:rtl/>
        </w:rPr>
        <w:t>תפקידי במציע: _____________________________________.</w:t>
      </w:r>
    </w:p>
    <w:p w:rsidR="00760B84" w:rsidRPr="005A08D1" w:rsidRDefault="00760B84" w:rsidP="00760B84">
      <w:pPr>
        <w:spacing w:before="240"/>
        <w:ind w:left="0" w:firstLine="0"/>
        <w:rPr>
          <w:rFonts w:ascii="David" w:hAnsi="David"/>
          <w:rtl/>
        </w:rPr>
      </w:pPr>
      <w:r w:rsidRPr="005A08D1">
        <w:rPr>
          <w:rFonts w:ascii="David" w:hAnsi="David"/>
          <w:rtl/>
        </w:rPr>
        <w:t>אני מצהיר/ה כי הנני מוסמך/ת לתת תצהיר זה בשם המציע.</w:t>
      </w:r>
    </w:p>
    <w:p w:rsidR="00760B84" w:rsidRPr="005A08D1" w:rsidRDefault="00760B84" w:rsidP="00760B84">
      <w:pPr>
        <w:spacing w:before="240"/>
        <w:ind w:left="0" w:firstLine="0"/>
        <w:rPr>
          <w:rFonts w:ascii="David" w:hAnsi="David"/>
          <w:rtl/>
        </w:rPr>
      </w:pPr>
      <w:r w:rsidRPr="005A08D1">
        <w:rPr>
          <w:rFonts w:ascii="David" w:hAnsi="David"/>
          <w:rtl/>
        </w:rPr>
        <w:t>האמור בתצהיר זה בלשון רבים נאמר בשמי ובשם המציע.</w:t>
      </w:r>
    </w:p>
    <w:p w:rsidR="004C1DB8" w:rsidRPr="005A08D1" w:rsidRDefault="00760B84" w:rsidP="00727A7A">
      <w:pPr>
        <w:pStyle w:val="af6"/>
        <w:numPr>
          <w:ilvl w:val="0"/>
          <w:numId w:val="73"/>
        </w:numPr>
        <w:spacing w:before="240"/>
        <w:ind w:left="288" w:hanging="284"/>
        <w:rPr>
          <w:rFonts w:ascii="David" w:hAnsi="David"/>
        </w:rPr>
      </w:pPr>
      <w:r w:rsidRPr="005A08D1">
        <w:rPr>
          <w:rFonts w:ascii="David" w:hAnsi="David"/>
          <w:rtl/>
        </w:rPr>
        <w:t xml:space="preserve">המחזור הכספי של המציע </w:t>
      </w:r>
      <w:r w:rsidR="00727A7A">
        <w:rPr>
          <w:rFonts w:ascii="David" w:hAnsi="David" w:hint="cs"/>
          <w:rtl/>
        </w:rPr>
        <w:t>בכל אחת מה</w:t>
      </w:r>
      <w:r w:rsidRPr="005A08D1">
        <w:rPr>
          <w:rFonts w:ascii="David" w:hAnsi="David"/>
          <w:rtl/>
        </w:rPr>
        <w:t xml:space="preserve">שנים </w:t>
      </w:r>
      <w:r w:rsidR="00727A7A">
        <w:rPr>
          <w:rFonts w:ascii="David" w:hAnsi="David"/>
          <w:rtl/>
        </w:rPr>
        <w:t>–</w:t>
      </w:r>
      <w:r w:rsidR="00727A7A">
        <w:rPr>
          <w:rFonts w:ascii="David" w:hAnsi="David" w:hint="cs"/>
          <w:rtl/>
        </w:rPr>
        <w:t>2017 - 2019</w:t>
      </w:r>
      <w:r w:rsidRPr="005A08D1">
        <w:rPr>
          <w:rFonts w:ascii="David" w:hAnsi="David"/>
          <w:rtl/>
        </w:rPr>
        <w:t xml:space="preserve"> עמד</w:t>
      </w:r>
      <w:r w:rsidR="004C1DB8" w:rsidRPr="005A08D1">
        <w:rPr>
          <w:rFonts w:ascii="David" w:hAnsi="David"/>
          <w:rtl/>
        </w:rPr>
        <w:t xml:space="preserve"> על לפחות 3 מיליון ₪ כולל מע"מ.</w:t>
      </w:r>
    </w:p>
    <w:p w:rsidR="00760B84" w:rsidRPr="005A08D1" w:rsidRDefault="00760B84" w:rsidP="00760B84">
      <w:pPr>
        <w:spacing w:before="240"/>
        <w:ind w:left="0" w:firstLine="0"/>
        <w:rPr>
          <w:rFonts w:ascii="David" w:hAnsi="David"/>
          <w:rtl/>
        </w:rPr>
      </w:pPr>
    </w:p>
    <w:p w:rsidR="00760B84" w:rsidRPr="005A08D1" w:rsidRDefault="00760B84" w:rsidP="00760B84">
      <w:pPr>
        <w:spacing w:before="240"/>
        <w:ind w:left="0" w:firstLine="0"/>
        <w:rPr>
          <w:rFonts w:ascii="David" w:hAnsi="David"/>
          <w:rtl/>
        </w:rPr>
      </w:pPr>
      <w:r w:rsidRPr="005A08D1">
        <w:rPr>
          <w:rFonts w:ascii="David" w:hAnsi="David"/>
          <w:rtl/>
        </w:rPr>
        <w:t>זה שמי, להלן</w:t>
      </w:r>
      <w:r w:rsidR="004C1DB8" w:rsidRPr="005A08D1">
        <w:rPr>
          <w:rFonts w:ascii="David" w:hAnsi="David"/>
          <w:rtl/>
        </w:rPr>
        <w:t xml:space="preserve"> חתימתי ותוכן תצהירי דלעיל אמת.</w:t>
      </w:r>
    </w:p>
    <w:p w:rsidR="00760B84" w:rsidRPr="005A08D1" w:rsidRDefault="00760B84" w:rsidP="00760B84">
      <w:pPr>
        <w:spacing w:before="240"/>
        <w:ind w:left="0" w:firstLine="0"/>
        <w:rPr>
          <w:rFonts w:ascii="David" w:hAnsi="David"/>
          <w:rtl/>
        </w:rPr>
      </w:pPr>
    </w:p>
    <w:p w:rsidR="00760B84" w:rsidRPr="005A08D1" w:rsidRDefault="00760B84" w:rsidP="00760B84">
      <w:pPr>
        <w:spacing w:before="240"/>
        <w:ind w:left="0"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 xml:space="preserve">          ____________________</w:t>
      </w:r>
    </w:p>
    <w:p w:rsidR="00147E22" w:rsidRPr="005A08D1" w:rsidRDefault="00760B84" w:rsidP="00760B84">
      <w:pPr>
        <w:spacing w:before="240"/>
        <w:ind w:left="0"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t xml:space="preserve">                       חתימה וחותמת מורשי חתימה</w:t>
      </w:r>
    </w:p>
    <w:p w:rsidR="003416BE" w:rsidRPr="005A08D1" w:rsidRDefault="003416BE">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51" w:name="_נספח_4_-"/>
      <w:bookmarkEnd w:id="251"/>
      <w:r w:rsidRPr="005A08D1">
        <w:rPr>
          <w:rFonts w:ascii="David" w:hAnsi="David" w:cs="David" w:hint="cs"/>
          <w:b/>
          <w:bCs/>
          <w:color w:val="auto"/>
          <w:sz w:val="24"/>
          <w:szCs w:val="24"/>
          <w:u w:val="single"/>
          <w:rtl/>
        </w:rPr>
        <w:t>נספח 4 - אישור בדבר העסקת קבלן משנה</w:t>
      </w:r>
    </w:p>
    <w:p w:rsidR="00946FE6" w:rsidRPr="005A08D1" w:rsidRDefault="00946FE6" w:rsidP="00946FE6">
      <w:pPr>
        <w:spacing w:before="40" w:after="40"/>
        <w:ind w:left="0" w:firstLine="0"/>
        <w:rPr>
          <w:rFonts w:ascii="David" w:hAnsi="David"/>
          <w:b/>
          <w:bCs/>
          <w:rtl/>
        </w:rPr>
      </w:pPr>
    </w:p>
    <w:p w:rsidR="00946FE6" w:rsidRPr="005A08D1" w:rsidRDefault="00946FE6" w:rsidP="00946FE6">
      <w:pPr>
        <w:spacing w:before="40" w:after="40"/>
        <w:ind w:left="0" w:firstLine="0"/>
        <w:rPr>
          <w:rFonts w:ascii="David" w:hAnsi="David"/>
          <w:b/>
          <w:bCs/>
          <w:rtl/>
        </w:rPr>
      </w:pPr>
      <w:r w:rsidRPr="005A08D1">
        <w:rPr>
          <w:rFonts w:ascii="David" w:hAnsi="David"/>
          <w:b/>
          <w:bCs/>
          <w:rtl/>
        </w:rPr>
        <w:t>לכבוד מ</w:t>
      </w:r>
      <w:r w:rsidR="00697DAF" w:rsidRPr="005A08D1">
        <w:rPr>
          <w:rFonts w:ascii="David" w:hAnsi="David" w:hint="cs"/>
          <w:b/>
          <w:bCs/>
          <w:rtl/>
        </w:rPr>
        <w:t>י</w:t>
      </w:r>
      <w:r w:rsidRPr="005A08D1">
        <w:rPr>
          <w:rFonts w:ascii="David" w:hAnsi="David"/>
          <w:b/>
          <w:bCs/>
          <w:rtl/>
        </w:rPr>
        <w:t>נהל הרכש הממשלתי, החשב הכללי, משרד האוצר</w:t>
      </w:r>
    </w:p>
    <w:p w:rsidR="00946FE6" w:rsidRPr="005A08D1" w:rsidRDefault="00946FE6" w:rsidP="00946FE6">
      <w:pPr>
        <w:spacing w:before="40" w:after="40"/>
        <w:ind w:left="0" w:firstLine="0"/>
        <w:rPr>
          <w:rFonts w:ascii="David" w:hAnsi="David"/>
          <w:rtl/>
        </w:rPr>
      </w:pPr>
      <w:r w:rsidRPr="005A08D1">
        <w:rPr>
          <w:rFonts w:ascii="David" w:hAnsi="David"/>
          <w:rtl/>
        </w:rPr>
        <w:t>א.ג.נ.,</w:t>
      </w:r>
    </w:p>
    <w:p w:rsidR="00946FE6" w:rsidRPr="005A08D1" w:rsidRDefault="00946FE6" w:rsidP="00946FE6">
      <w:pPr>
        <w:keepLines/>
        <w:widowControl w:val="0"/>
        <w:spacing w:before="100" w:beforeAutospacing="1" w:after="240"/>
        <w:ind w:left="0" w:firstLine="0"/>
        <w:rPr>
          <w:rFonts w:ascii="David" w:hAnsi="David"/>
          <w:b/>
          <w:bCs/>
          <w:u w:val="single"/>
          <w:rtl/>
          <w:lang w:eastAsia="en-US"/>
        </w:rPr>
      </w:pPr>
      <w:r w:rsidRPr="005A08D1">
        <w:rPr>
          <w:rFonts w:ascii="David" w:hAnsi="David"/>
          <w:b/>
          <w:bCs/>
          <w:u w:val="single"/>
          <w:rtl/>
          <w:lang w:eastAsia="en-US"/>
        </w:rPr>
        <w:t>הנדון: מכרז 04-2020 – לאספקת מערכת לניהול מכרזים מתפתחים (דינמיים)</w:t>
      </w:r>
      <w:r w:rsidRPr="005A08D1">
        <w:rPr>
          <w:rFonts w:ascii="David" w:hAnsi="David" w:hint="cs"/>
          <w:u w:val="single"/>
          <w:rtl/>
          <w:lang w:eastAsia="en-US"/>
        </w:rPr>
        <w:t xml:space="preserve"> </w:t>
      </w:r>
      <w:r w:rsidRPr="005A08D1">
        <w:rPr>
          <w:rFonts w:ascii="David" w:hAnsi="David"/>
          <w:u w:val="single"/>
          <w:rtl/>
          <w:lang w:eastAsia="en-US"/>
        </w:rPr>
        <w:t>(להלן: "</w:t>
      </w:r>
      <w:r w:rsidRPr="005A08D1">
        <w:rPr>
          <w:rFonts w:ascii="David" w:hAnsi="David"/>
          <w:b/>
          <w:bCs/>
          <w:u w:val="single"/>
          <w:rtl/>
          <w:lang w:eastAsia="en-US"/>
        </w:rPr>
        <w:t>המכרז</w:t>
      </w:r>
      <w:r w:rsidRPr="005A08D1">
        <w:rPr>
          <w:rFonts w:ascii="David" w:hAnsi="David"/>
          <w:u w:val="single"/>
          <w:rtl/>
          <w:lang w:eastAsia="en-US"/>
        </w:rPr>
        <w:t>").</w:t>
      </w:r>
    </w:p>
    <w:p w:rsidR="00946FE6" w:rsidRPr="005A08D1" w:rsidRDefault="00946FE6" w:rsidP="00946FE6">
      <w:pPr>
        <w:spacing w:before="40"/>
        <w:ind w:left="0" w:firstLine="0"/>
        <w:rPr>
          <w:rFonts w:ascii="David" w:hAnsi="David"/>
          <w:rtl/>
        </w:rPr>
      </w:pPr>
      <w:r w:rsidRPr="005A08D1">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46FE6" w:rsidRPr="005A08D1" w:rsidRDefault="00946FE6" w:rsidP="00946FE6">
      <w:pPr>
        <w:spacing w:before="40"/>
        <w:ind w:left="0" w:firstLine="0"/>
        <w:rPr>
          <w:rFonts w:ascii="David" w:hAnsi="David"/>
          <w:rtl/>
        </w:rPr>
      </w:pPr>
      <w:r w:rsidRPr="005A08D1">
        <w:rPr>
          <w:rFonts w:ascii="David" w:hAnsi="David"/>
          <w:rtl/>
        </w:rPr>
        <w:t>הנני נותן תצהיר זה בשם _____________________ שהוא המציע המבקש להתקשר עם עורך מכרז למערכת ניהול מכרזים מתפתחים (דינמיים) (להלן</w:t>
      </w:r>
      <w:r w:rsidRPr="005A08D1">
        <w:rPr>
          <w:rFonts w:ascii="David" w:hAnsi="David" w:hint="cs"/>
          <w:rtl/>
        </w:rPr>
        <w:t>:</w:t>
      </w:r>
      <w:r w:rsidRPr="005A08D1">
        <w:rPr>
          <w:rFonts w:ascii="David" w:hAnsi="David"/>
          <w:rtl/>
        </w:rPr>
        <w:t xml:space="preserve"> "</w:t>
      </w:r>
      <w:r w:rsidRPr="005A08D1">
        <w:rPr>
          <w:rFonts w:ascii="David" w:hAnsi="David"/>
          <w:b/>
          <w:bCs/>
          <w:rtl/>
        </w:rPr>
        <w:t>המציע</w:t>
      </w:r>
      <w:r w:rsidRPr="005A08D1">
        <w:rPr>
          <w:rFonts w:ascii="David" w:hAnsi="David"/>
          <w:rtl/>
        </w:rPr>
        <w:t xml:space="preserve">"). אני מצהיר/ה כי הנני מוסמך/ת לתת תצהיר זה בשם המציע. </w:t>
      </w:r>
    </w:p>
    <w:p w:rsidR="00946FE6" w:rsidRPr="005A08D1" w:rsidRDefault="00946FE6" w:rsidP="00C821EF">
      <w:pPr>
        <w:numPr>
          <w:ilvl w:val="0"/>
          <w:numId w:val="74"/>
        </w:numPr>
        <w:spacing w:before="60" w:after="60"/>
        <w:rPr>
          <w:rFonts w:ascii="David" w:hAnsi="David"/>
          <w:rtl/>
        </w:rPr>
      </w:pPr>
      <w:r w:rsidRPr="005A08D1">
        <w:rPr>
          <w:rFonts w:ascii="David" w:hAnsi="David"/>
          <w:rtl/>
        </w:rPr>
        <w:t xml:space="preserve">במידה ויוכרז המציע כזוכה במכרז מתחייב המציע לבצע את כל הנדרש במכרז. </w:t>
      </w:r>
    </w:p>
    <w:p w:rsidR="00946FE6" w:rsidRPr="005A08D1" w:rsidRDefault="00946FE6" w:rsidP="00C821EF">
      <w:pPr>
        <w:numPr>
          <w:ilvl w:val="0"/>
          <w:numId w:val="74"/>
        </w:numPr>
        <w:spacing w:before="60" w:after="60"/>
        <w:rPr>
          <w:rFonts w:ascii="David" w:hAnsi="David"/>
        </w:rPr>
      </w:pPr>
      <w:r w:rsidRPr="005A08D1">
        <w:rPr>
          <w:rFonts w:ascii="David" w:hAnsi="David"/>
          <w:rtl/>
        </w:rPr>
        <w:t>המציע מתכוון / לא מתכוון (מחק את המיותר) להעסיק קבלן משנה מטעמו לביצוע מי מהתחייבויותיו כלפי עורך המכרז.</w:t>
      </w:r>
    </w:p>
    <w:p w:rsidR="00946FE6" w:rsidRPr="005A08D1" w:rsidRDefault="00946FE6" w:rsidP="00C821EF">
      <w:pPr>
        <w:numPr>
          <w:ilvl w:val="0"/>
          <w:numId w:val="74"/>
        </w:numPr>
        <w:spacing w:before="60" w:after="60"/>
        <w:rPr>
          <w:rFonts w:ascii="David" w:hAnsi="David"/>
        </w:rPr>
      </w:pPr>
      <w:r w:rsidRPr="005A08D1">
        <w:rPr>
          <w:rFonts w:ascii="David" w:hAnsi="David"/>
          <w:rtl/>
        </w:rPr>
        <w:t xml:space="preserve">היה ובהתאם לסעיף 2 לעיל, בכוונת המציע להעסיק קבלן משנה לביצוע מי מהתחייבויותיו כלפי עורך המכרז, מתחייב המציע כדלקמן: </w:t>
      </w:r>
    </w:p>
    <w:p w:rsidR="00946FE6" w:rsidRPr="005A08D1" w:rsidRDefault="00946FE6" w:rsidP="00C821EF">
      <w:pPr>
        <w:numPr>
          <w:ilvl w:val="1"/>
          <w:numId w:val="74"/>
        </w:numPr>
        <w:spacing w:before="40" w:after="60"/>
        <w:rPr>
          <w:rFonts w:ascii="David" w:hAnsi="David"/>
        </w:rPr>
      </w:pPr>
      <w:r w:rsidRPr="005A08D1">
        <w:rPr>
          <w:rFonts w:ascii="David" w:hAnsi="David"/>
          <w:rtl/>
        </w:rPr>
        <w:t xml:space="preserve">קבלן המשנה שיועסק מטעם המציע הוא: </w:t>
      </w:r>
    </w:p>
    <w:tbl>
      <w:tblPr>
        <w:tblStyle w:val="3f7"/>
        <w:bidiVisual/>
        <w:tblW w:w="0" w:type="auto"/>
        <w:tblInd w:w="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4"/>
        <w:gridCol w:w="5921"/>
      </w:tblGrid>
      <w:tr w:rsidR="00946FE6" w:rsidRPr="005A08D1" w:rsidTr="00E64D40">
        <w:tc>
          <w:tcPr>
            <w:tcW w:w="2559"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w:t>
            </w:r>
          </w:p>
        </w:tc>
        <w:tc>
          <w:tcPr>
            <w:tcW w:w="6237"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_____________________________________________________</w:t>
            </w:r>
          </w:p>
        </w:tc>
      </w:tr>
      <w:tr w:rsidR="00946FE6" w:rsidRPr="005A08D1" w:rsidTr="00E64D40">
        <w:tc>
          <w:tcPr>
            <w:tcW w:w="2559" w:type="dxa"/>
          </w:tcPr>
          <w:p w:rsidR="00946FE6" w:rsidRPr="005A08D1" w:rsidRDefault="00946FE6" w:rsidP="00946FE6">
            <w:pPr>
              <w:bidi/>
              <w:spacing w:line="360" w:lineRule="auto"/>
              <w:ind w:right="-181"/>
              <w:rPr>
                <w:rFonts w:ascii="David" w:hAnsi="David"/>
                <w:b/>
                <w:bCs/>
                <w:sz w:val="32"/>
                <w:szCs w:val="32"/>
                <w:vertAlign w:val="superscript"/>
                <w:rtl/>
              </w:rPr>
            </w:pPr>
            <w:r w:rsidRPr="005A08D1">
              <w:rPr>
                <w:rFonts w:ascii="David" w:hAnsi="David"/>
                <w:b/>
                <w:bCs/>
                <w:sz w:val="32"/>
                <w:szCs w:val="32"/>
                <w:vertAlign w:val="superscript"/>
                <w:rtl/>
              </w:rPr>
              <w:t>ח.פ</w:t>
            </w:r>
          </w:p>
        </w:tc>
        <w:tc>
          <w:tcPr>
            <w:tcW w:w="6237" w:type="dxa"/>
          </w:tcPr>
          <w:p w:rsidR="00946FE6" w:rsidRPr="005A08D1" w:rsidRDefault="00946FE6" w:rsidP="00946FE6">
            <w:pPr>
              <w:bidi/>
              <w:spacing w:line="360" w:lineRule="auto"/>
              <w:ind w:right="-181"/>
              <w:rPr>
                <w:rFonts w:ascii="David" w:hAnsi="David"/>
                <w:b/>
                <w:bCs/>
                <w:sz w:val="32"/>
                <w:szCs w:val="32"/>
                <w:vertAlign w:val="superscript"/>
                <w:rtl/>
              </w:rPr>
            </w:pPr>
            <w:r w:rsidRPr="005A08D1">
              <w:rPr>
                <w:rFonts w:ascii="David" w:hAnsi="David"/>
                <w:b/>
                <w:bCs/>
                <w:sz w:val="32"/>
                <w:szCs w:val="32"/>
                <w:vertAlign w:val="superscript"/>
                <w:rtl/>
              </w:rPr>
              <w:t>שם החברה</w:t>
            </w:r>
          </w:p>
        </w:tc>
      </w:tr>
    </w:tbl>
    <w:p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פרטי הפעולות שיבצע קבלן המשנה:</w:t>
      </w:r>
    </w:p>
    <w:p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rsidR="00946FE6" w:rsidRPr="005A08D1" w:rsidRDefault="00946FE6" w:rsidP="00946FE6">
      <w:pPr>
        <w:spacing w:before="40" w:after="60"/>
        <w:ind w:left="792" w:firstLine="0"/>
        <w:rPr>
          <w:rFonts w:ascii="David" w:hAnsi="David"/>
          <w:rtl/>
        </w:rPr>
      </w:pPr>
      <w:r w:rsidRPr="005A08D1">
        <w:rPr>
          <w:rFonts w:ascii="David" w:hAnsi="David"/>
          <w:rtl/>
        </w:rPr>
        <w:t xml:space="preserve">____________________________________________________________________ </w:t>
      </w:r>
    </w:p>
    <w:p w:rsidR="00946FE6" w:rsidRPr="005A08D1" w:rsidRDefault="00946FE6" w:rsidP="00946FE6">
      <w:pPr>
        <w:spacing w:before="40"/>
        <w:ind w:left="1440" w:firstLine="0"/>
        <w:rPr>
          <w:rFonts w:ascii="David" w:hAnsi="David"/>
          <w:rtl/>
        </w:rPr>
      </w:pPr>
    </w:p>
    <w:p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 xml:space="preserve">פרטים בדבר ניסיונו של קבלן המשנה: </w:t>
      </w:r>
    </w:p>
    <w:p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rsidR="00946FE6" w:rsidRPr="005A08D1" w:rsidRDefault="00946FE6" w:rsidP="00946FE6">
      <w:pPr>
        <w:ind w:hanging="932"/>
      </w:pPr>
      <w:r w:rsidRPr="005A08D1">
        <w:rPr>
          <w:rFonts w:ascii="David" w:hAnsi="David"/>
          <w:rtl/>
        </w:rPr>
        <w:t>____________________________________________________________________</w:t>
      </w:r>
    </w:p>
    <w:p w:rsidR="00946FE6" w:rsidRPr="005A08D1" w:rsidRDefault="00946FE6" w:rsidP="00946FE6">
      <w:pPr>
        <w:spacing w:before="40" w:after="60"/>
        <w:ind w:left="792" w:firstLine="0"/>
        <w:rPr>
          <w:rFonts w:ascii="David" w:hAnsi="David"/>
          <w:rtl/>
        </w:rPr>
      </w:pPr>
    </w:p>
    <w:p w:rsidR="00946FE6" w:rsidRPr="005A08D1" w:rsidRDefault="00946FE6" w:rsidP="00C821EF">
      <w:pPr>
        <w:numPr>
          <w:ilvl w:val="1"/>
          <w:numId w:val="74"/>
        </w:numPr>
        <w:spacing w:before="40" w:after="60" w:line="240" w:lineRule="auto"/>
        <w:rPr>
          <w:rFonts w:ascii="David" w:hAnsi="David"/>
        </w:rPr>
      </w:pPr>
      <w:r w:rsidRPr="005A08D1">
        <w:rPr>
          <w:rFonts w:ascii="David" w:hAnsi="David"/>
          <w:rtl/>
        </w:rPr>
        <w:t xml:space="preserve">ברור למציע כי בכל מקרה האחריות כלפי עורך המכרז הינה שלו לכל דבר ועניין, לרבות על פעולה שיבצע או יחדל מלבצע קבלן המשנה. </w:t>
      </w:r>
    </w:p>
    <w:p w:rsidR="00946FE6" w:rsidRPr="005A08D1" w:rsidRDefault="00946FE6" w:rsidP="00946FE6">
      <w:pPr>
        <w:spacing w:before="40" w:after="60"/>
        <w:ind w:left="0" w:firstLine="0"/>
        <w:rPr>
          <w:rFonts w:ascii="David" w:hAnsi="David"/>
          <w:rtl/>
        </w:rPr>
      </w:pPr>
    </w:p>
    <w:p w:rsidR="00946FE6" w:rsidRPr="005A08D1" w:rsidRDefault="00946FE6" w:rsidP="00946FE6">
      <w:pPr>
        <w:spacing w:before="40" w:after="60"/>
        <w:ind w:left="0" w:firstLine="0"/>
        <w:rPr>
          <w:rFonts w:ascii="David" w:hAnsi="David"/>
          <w:rtl/>
        </w:rPr>
      </w:pPr>
    </w:p>
    <w:p w:rsidR="00946FE6" w:rsidRPr="005A08D1" w:rsidRDefault="00946FE6" w:rsidP="00946FE6">
      <w:pPr>
        <w:spacing w:before="40" w:after="60"/>
        <w:ind w:left="0" w:firstLine="0"/>
        <w:rPr>
          <w:rFonts w:ascii="David" w:hAnsi="David"/>
        </w:rPr>
      </w:pPr>
    </w:p>
    <w:p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רצופים בזה העתקי ההסכמים שערך המציע עם קבלן המשנה.</w:t>
      </w:r>
    </w:p>
    <w:p w:rsidR="00946FE6" w:rsidRPr="005A08D1" w:rsidRDefault="00946FE6" w:rsidP="00946FE6">
      <w:pPr>
        <w:spacing w:before="40"/>
        <w:ind w:left="0" w:firstLine="0"/>
        <w:rPr>
          <w:rFonts w:ascii="David" w:hAnsi="David"/>
          <w:rtl/>
        </w:rPr>
      </w:pPr>
    </w:p>
    <w:p w:rsidR="00946FE6" w:rsidRPr="005A08D1" w:rsidRDefault="00946FE6" w:rsidP="00946FE6">
      <w:pPr>
        <w:tabs>
          <w:tab w:val="num" w:pos="539"/>
        </w:tabs>
        <w:spacing w:before="40"/>
        <w:ind w:left="0" w:right="397" w:firstLine="0"/>
        <w:rPr>
          <w:rFonts w:ascii="David" w:hAnsi="David"/>
          <w:rtl/>
        </w:rPr>
      </w:pPr>
      <w:r w:rsidRPr="005A08D1">
        <w:rPr>
          <w:rFonts w:ascii="David" w:hAnsi="David"/>
          <w:rtl/>
        </w:rPr>
        <w:t>זה שמי, להלן חתימתי ותוכן תצהירי דלעיל אמת.</w:t>
      </w:r>
    </w:p>
    <w:p w:rsidR="00946FE6" w:rsidRPr="005A08D1" w:rsidRDefault="00946FE6" w:rsidP="00946FE6">
      <w:pPr>
        <w:tabs>
          <w:tab w:val="num" w:pos="539"/>
        </w:tabs>
        <w:spacing w:before="40"/>
        <w:ind w:left="0" w:right="397" w:firstLine="0"/>
        <w:rPr>
          <w:rFonts w:ascii="David" w:hAnsi="David"/>
          <w:rtl/>
        </w:rPr>
      </w:pPr>
    </w:p>
    <w:tbl>
      <w:tblPr>
        <w:tblStyle w:val="3f7"/>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946FE6" w:rsidRPr="005A08D1" w:rsidTr="00E64D40">
        <w:tc>
          <w:tcPr>
            <w:tcW w:w="2545"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w:t>
            </w:r>
          </w:p>
        </w:tc>
        <w:tc>
          <w:tcPr>
            <w:tcW w:w="3951"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w:t>
            </w:r>
          </w:p>
        </w:tc>
        <w:tc>
          <w:tcPr>
            <w:tcW w:w="3245"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w:t>
            </w:r>
          </w:p>
        </w:tc>
      </w:tr>
      <w:tr w:rsidR="00946FE6" w:rsidRPr="005A08D1" w:rsidTr="00E64D40">
        <w:tc>
          <w:tcPr>
            <w:tcW w:w="2545"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תאריך</w:t>
            </w:r>
          </w:p>
        </w:tc>
        <w:tc>
          <w:tcPr>
            <w:tcW w:w="3951"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שם מלא</w:t>
            </w:r>
          </w:p>
        </w:tc>
        <w:tc>
          <w:tcPr>
            <w:tcW w:w="3245"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חתימה וחותמת</w:t>
            </w:r>
          </w:p>
        </w:tc>
      </w:tr>
    </w:tbl>
    <w:p w:rsidR="00946FE6" w:rsidRPr="005A08D1" w:rsidRDefault="00946FE6" w:rsidP="00946FE6">
      <w:pPr>
        <w:ind w:left="0" w:firstLine="0"/>
        <w:rPr>
          <w:rFonts w:ascii="David" w:hAnsi="David"/>
          <w:b/>
          <w:bCs/>
          <w:sz w:val="22"/>
          <w:szCs w:val="22"/>
          <w:u w:val="single"/>
          <w:rtl/>
        </w:rPr>
      </w:pPr>
    </w:p>
    <w:p w:rsidR="00946FE6" w:rsidRPr="005A08D1" w:rsidRDefault="00946FE6" w:rsidP="00946FE6">
      <w:pPr>
        <w:ind w:left="0" w:firstLine="0"/>
        <w:rPr>
          <w:rFonts w:ascii="David" w:hAnsi="David"/>
          <w:b/>
          <w:bCs/>
          <w:sz w:val="22"/>
          <w:szCs w:val="22"/>
          <w:u w:val="single"/>
          <w:rtl/>
        </w:rPr>
      </w:pPr>
    </w:p>
    <w:p w:rsidR="00946FE6" w:rsidRPr="005A08D1" w:rsidRDefault="00946FE6" w:rsidP="00946FE6">
      <w:pPr>
        <w:tabs>
          <w:tab w:val="left" w:pos="901"/>
          <w:tab w:val="left" w:pos="1576"/>
          <w:tab w:val="left" w:pos="2137"/>
          <w:tab w:val="left" w:pos="2699"/>
          <w:tab w:val="left" w:pos="3263"/>
          <w:tab w:val="left" w:pos="3824"/>
          <w:tab w:val="left" w:pos="4388"/>
          <w:tab w:val="left" w:pos="4949"/>
          <w:tab w:val="left" w:pos="6075"/>
          <w:tab w:val="left" w:pos="7200"/>
        </w:tabs>
        <w:ind w:left="0" w:firstLine="0"/>
        <w:rPr>
          <w:rFonts w:ascii="David" w:hAnsi="David"/>
          <w:b/>
          <w:bCs/>
          <w:sz w:val="22"/>
          <w:szCs w:val="22"/>
          <w:u w:val="single"/>
          <w:rtl/>
        </w:rPr>
      </w:pPr>
      <w:r w:rsidRPr="005A08D1">
        <w:rPr>
          <w:rFonts w:ascii="David" w:hAnsi="David"/>
          <w:b/>
          <w:bCs/>
          <w:sz w:val="22"/>
          <w:szCs w:val="22"/>
          <w:u w:val="single"/>
          <w:rtl/>
        </w:rPr>
        <w:t>אישור עורך הדין</w:t>
      </w:r>
    </w:p>
    <w:p w:rsidR="00946FE6" w:rsidRPr="005A08D1" w:rsidRDefault="00946FE6" w:rsidP="00946FE6">
      <w:pPr>
        <w:tabs>
          <w:tab w:val="left" w:pos="901"/>
          <w:tab w:val="left" w:pos="1576"/>
          <w:tab w:val="left" w:pos="2137"/>
          <w:tab w:val="left" w:pos="2699"/>
          <w:tab w:val="left" w:pos="3263"/>
          <w:tab w:val="left" w:pos="3824"/>
          <w:tab w:val="left" w:pos="4388"/>
          <w:tab w:val="left" w:pos="4949"/>
          <w:tab w:val="left" w:pos="6075"/>
          <w:tab w:val="left" w:pos="7200"/>
        </w:tabs>
        <w:ind w:left="0" w:firstLine="0"/>
        <w:rPr>
          <w:rFonts w:ascii="David" w:hAnsi="David"/>
          <w:b/>
          <w:bCs/>
          <w:sz w:val="22"/>
          <w:szCs w:val="22"/>
          <w:u w:val="single"/>
          <w:rtl/>
        </w:rPr>
      </w:pPr>
    </w:p>
    <w:p w:rsidR="00946FE6" w:rsidRPr="005A08D1" w:rsidRDefault="00946FE6" w:rsidP="00946FE6">
      <w:pPr>
        <w:ind w:left="0" w:firstLine="0"/>
        <w:rPr>
          <w:rFonts w:ascii="David" w:hAnsi="David"/>
          <w:sz w:val="22"/>
          <w:szCs w:val="22"/>
          <w:rtl/>
        </w:rPr>
      </w:pPr>
      <w:r w:rsidRPr="005A08D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46FE6" w:rsidRPr="005A08D1" w:rsidRDefault="00946FE6" w:rsidP="00946FE6">
      <w:pPr>
        <w:ind w:left="0" w:firstLine="0"/>
        <w:rPr>
          <w:rFonts w:ascii="David" w:hAnsi="David"/>
          <w:sz w:val="22"/>
          <w:szCs w:val="22"/>
          <w:rtl/>
        </w:rPr>
      </w:pPr>
    </w:p>
    <w:tbl>
      <w:tblPr>
        <w:tblStyle w:val="3f7"/>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946FE6" w:rsidRPr="005A08D1" w:rsidTr="00E64D40">
        <w:tc>
          <w:tcPr>
            <w:tcW w:w="2545"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w:t>
            </w:r>
          </w:p>
        </w:tc>
        <w:tc>
          <w:tcPr>
            <w:tcW w:w="3951"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w:t>
            </w:r>
          </w:p>
        </w:tc>
        <w:tc>
          <w:tcPr>
            <w:tcW w:w="3245" w:type="dxa"/>
          </w:tcPr>
          <w:p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w:t>
            </w:r>
          </w:p>
        </w:tc>
      </w:tr>
      <w:tr w:rsidR="00946FE6" w:rsidRPr="005A08D1" w:rsidTr="00E64D40">
        <w:tc>
          <w:tcPr>
            <w:tcW w:w="2545"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תאריך</w:t>
            </w:r>
          </w:p>
        </w:tc>
        <w:tc>
          <w:tcPr>
            <w:tcW w:w="3951"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מספר רישיון</w:t>
            </w:r>
          </w:p>
        </w:tc>
        <w:tc>
          <w:tcPr>
            <w:tcW w:w="3245" w:type="dxa"/>
          </w:tcPr>
          <w:p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חתימה וחותמת</w:t>
            </w:r>
          </w:p>
        </w:tc>
      </w:tr>
    </w:tbl>
    <w:p w:rsidR="003416BE" w:rsidRPr="005A08D1" w:rsidRDefault="003416BE" w:rsidP="00E434CA">
      <w:pPr>
        <w:spacing w:before="240"/>
        <w:ind w:left="0" w:firstLine="0"/>
        <w:rPr>
          <w:rFonts w:ascii="David" w:hAnsi="David"/>
          <w:rtl/>
        </w:rPr>
      </w:pPr>
    </w:p>
    <w:p w:rsidR="003416BE" w:rsidRPr="005A08D1" w:rsidRDefault="003416BE">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52" w:name="_נספח_5_-"/>
      <w:bookmarkEnd w:id="252"/>
      <w:r w:rsidRPr="005A08D1">
        <w:rPr>
          <w:rFonts w:ascii="David" w:hAnsi="David" w:cs="David" w:hint="cs"/>
          <w:b/>
          <w:bCs/>
          <w:color w:val="auto"/>
          <w:sz w:val="24"/>
          <w:szCs w:val="24"/>
          <w:u w:val="single"/>
          <w:rtl/>
        </w:rPr>
        <w:t>נספח 5 - התחייבות קבלן משנה</w:t>
      </w:r>
    </w:p>
    <w:p w:rsidR="00794B28" w:rsidRPr="005A08D1" w:rsidRDefault="00794B28" w:rsidP="00794B28">
      <w:pPr>
        <w:widowControl w:val="0"/>
        <w:spacing w:before="40"/>
        <w:ind w:left="0" w:firstLine="0"/>
        <w:rPr>
          <w:rFonts w:ascii="David" w:hAnsi="David"/>
          <w:rtl/>
        </w:rPr>
      </w:pPr>
    </w:p>
    <w:p w:rsidR="00794B28" w:rsidRPr="005A08D1" w:rsidRDefault="00794B28" w:rsidP="00794B28">
      <w:pPr>
        <w:widowControl w:val="0"/>
        <w:spacing w:before="40"/>
        <w:ind w:left="0" w:firstLine="0"/>
        <w:rPr>
          <w:rFonts w:ascii="David" w:hAnsi="David"/>
          <w:rtl/>
        </w:rPr>
      </w:pPr>
      <w:r w:rsidRPr="005A08D1">
        <w:rPr>
          <w:rFonts w:ascii="David" w:hAnsi="David"/>
          <w:rtl/>
        </w:rPr>
        <w:t>התחייבות זו תיחתם על ידי כל קבלן משנה שמיועד לספק חלק מהשירותים עבור המציע</w:t>
      </w:r>
      <w:r w:rsidRPr="005A08D1">
        <w:rPr>
          <w:rFonts w:ascii="David" w:hAnsi="David" w:hint="cs"/>
          <w:rtl/>
        </w:rPr>
        <w:t>.</w:t>
      </w:r>
    </w:p>
    <w:p w:rsidR="00794B28" w:rsidRPr="005A08D1" w:rsidRDefault="00794B28" w:rsidP="00794B28">
      <w:pPr>
        <w:widowControl w:val="0"/>
        <w:spacing w:before="40"/>
        <w:ind w:left="0" w:firstLine="0"/>
        <w:rPr>
          <w:rFonts w:ascii="David" w:hAnsi="David"/>
          <w:rtl/>
        </w:rPr>
      </w:pPr>
    </w:p>
    <w:p w:rsidR="00794B28" w:rsidRPr="005A08D1" w:rsidRDefault="00794B28" w:rsidP="00794B28">
      <w:pPr>
        <w:ind w:left="0" w:firstLine="0"/>
        <w:rPr>
          <w:rFonts w:ascii="David" w:hAnsi="David"/>
          <w:b/>
          <w:bCs/>
          <w:rtl/>
        </w:rPr>
      </w:pPr>
      <w:r w:rsidRPr="005A08D1">
        <w:rPr>
          <w:rFonts w:ascii="David" w:hAnsi="David"/>
          <w:b/>
          <w:bCs/>
          <w:rtl/>
        </w:rPr>
        <w:t>לכבוד</w:t>
      </w:r>
    </w:p>
    <w:p w:rsidR="00794B28" w:rsidRPr="005A08D1" w:rsidRDefault="00794B28" w:rsidP="00794B28">
      <w:pPr>
        <w:ind w:left="0" w:firstLine="0"/>
        <w:rPr>
          <w:rFonts w:ascii="David" w:hAnsi="David"/>
          <w:b/>
          <w:bCs/>
          <w:rtl/>
        </w:rPr>
      </w:pPr>
      <w:r w:rsidRPr="005A08D1">
        <w:rPr>
          <w:rFonts w:ascii="David" w:hAnsi="David"/>
          <w:b/>
          <w:bCs/>
          <w:rtl/>
        </w:rPr>
        <w:t xml:space="preserve">מינהל הרכש הממשלתי, החשב הכללי משרד האוצר </w:t>
      </w:r>
    </w:p>
    <w:p w:rsidR="00794B28" w:rsidRPr="005A08D1" w:rsidRDefault="00794B28" w:rsidP="00794B28">
      <w:pPr>
        <w:ind w:left="0" w:firstLine="0"/>
        <w:rPr>
          <w:rFonts w:ascii="David" w:hAnsi="David"/>
          <w:b/>
          <w:bCs/>
          <w:rtl/>
        </w:rPr>
      </w:pPr>
    </w:p>
    <w:p w:rsidR="00794B28" w:rsidRPr="005A08D1" w:rsidRDefault="00794B28" w:rsidP="00794B28">
      <w:pPr>
        <w:pBdr>
          <w:top w:val="single" w:sz="4" w:space="1" w:color="auto"/>
          <w:left w:val="single" w:sz="4" w:space="4" w:color="auto"/>
          <w:bottom w:val="single" w:sz="4" w:space="1" w:color="auto"/>
          <w:right w:val="single" w:sz="4" w:space="4" w:color="auto"/>
        </w:pBdr>
        <w:spacing w:before="120"/>
        <w:ind w:left="2325" w:right="2410" w:firstLine="0"/>
        <w:rPr>
          <w:rFonts w:ascii="David" w:hAnsi="David"/>
          <w:b/>
          <w:bCs/>
          <w:rtl/>
        </w:rPr>
      </w:pPr>
      <w:r w:rsidRPr="005A08D1">
        <w:rPr>
          <w:rFonts w:ascii="David" w:hAnsi="David"/>
          <w:b/>
          <w:bCs/>
          <w:rtl/>
        </w:rPr>
        <w:t>התחייבות הינה עבור: ___________</w:t>
      </w:r>
    </w:p>
    <w:p w:rsidR="00794B28" w:rsidRPr="005A08D1" w:rsidRDefault="00794B28" w:rsidP="00794B28">
      <w:pPr>
        <w:spacing w:before="40" w:after="40"/>
        <w:ind w:left="0" w:firstLine="0"/>
        <w:rPr>
          <w:rFonts w:ascii="David" w:hAnsi="David"/>
          <w:rtl/>
        </w:rPr>
      </w:pPr>
    </w:p>
    <w:p w:rsidR="00794B28" w:rsidRPr="005A08D1" w:rsidRDefault="00794B28" w:rsidP="00295511">
      <w:pPr>
        <w:spacing w:before="40" w:after="40"/>
        <w:ind w:left="0" w:firstLine="0"/>
        <w:rPr>
          <w:rFonts w:ascii="David" w:hAnsi="David"/>
          <w:rtl/>
        </w:rPr>
      </w:pPr>
      <w:r w:rsidRPr="005A08D1">
        <w:rPr>
          <w:rFonts w:ascii="David" w:hAnsi="David"/>
          <w:rtl/>
        </w:rPr>
        <w:t xml:space="preserve">אני __________________, ת.ז. __________, בשם _________________________ </w:t>
      </w:r>
      <w:r w:rsidRPr="005A08D1">
        <w:rPr>
          <w:rFonts w:ascii="David" w:hAnsi="David"/>
          <w:i/>
          <w:iCs/>
          <w:rtl/>
        </w:rPr>
        <w:t>[למלא שם קבלן המשנה]</w:t>
      </w:r>
      <w:r w:rsidRPr="005A08D1">
        <w:rPr>
          <w:rFonts w:ascii="David" w:hAnsi="David"/>
          <w:rtl/>
        </w:rPr>
        <w:t xml:space="preserve"> (להלן: "</w:t>
      </w:r>
      <w:r w:rsidRPr="005A08D1">
        <w:rPr>
          <w:rFonts w:ascii="David" w:hAnsi="David"/>
          <w:b/>
          <w:bCs/>
          <w:rtl/>
        </w:rPr>
        <w:t>קבלן המשנה</w:t>
      </w:r>
      <w:r w:rsidRPr="005A08D1">
        <w:rPr>
          <w:rFonts w:ascii="David" w:hAnsi="David"/>
          <w:rtl/>
        </w:rPr>
        <w:t xml:space="preserve">"), אשר תפקידי אצל קבלן המשנה הינו _____________, נותן התחייבות זו בקשר להצעת המציע ____________________________ </w:t>
      </w:r>
      <w:r w:rsidRPr="005A08D1">
        <w:rPr>
          <w:rFonts w:ascii="David" w:hAnsi="David"/>
          <w:i/>
          <w:iCs/>
          <w:rtl/>
        </w:rPr>
        <w:t>[למלא שם המציע]</w:t>
      </w:r>
      <w:r w:rsidRPr="005A08D1">
        <w:rPr>
          <w:rFonts w:ascii="David" w:hAnsi="David"/>
          <w:rtl/>
        </w:rPr>
        <w:t xml:space="preserve"> (להלן: "</w:t>
      </w:r>
      <w:r w:rsidRPr="005A08D1">
        <w:rPr>
          <w:rFonts w:ascii="David" w:hAnsi="David"/>
          <w:b/>
          <w:bCs/>
          <w:rtl/>
        </w:rPr>
        <w:t>המציע</w:t>
      </w:r>
      <w:r w:rsidRPr="005A08D1">
        <w:rPr>
          <w:rFonts w:ascii="David" w:hAnsi="David"/>
          <w:rtl/>
        </w:rPr>
        <w:t>"</w:t>
      </w:r>
      <w:r w:rsidR="0017053B" w:rsidRPr="005A08D1">
        <w:rPr>
          <w:rFonts w:ascii="David" w:hAnsi="David"/>
          <w:rtl/>
        </w:rPr>
        <w:t>),</w:t>
      </w:r>
      <w:r w:rsidR="0017053B" w:rsidRPr="005A08D1">
        <w:rPr>
          <w:rFonts w:ascii="David" w:hAnsi="David" w:hint="cs"/>
          <w:rtl/>
        </w:rPr>
        <w:t xml:space="preserve"> </w:t>
      </w:r>
      <w:r w:rsidRPr="005A08D1">
        <w:rPr>
          <w:rFonts w:ascii="David" w:hAnsi="David"/>
          <w:rtl/>
        </w:rPr>
        <w:t>מכרז מרכזי מס' 04-2020</w:t>
      </w:r>
      <w:r w:rsidRPr="005A08D1">
        <w:rPr>
          <w:rFonts w:ascii="David" w:hAnsi="David" w:hint="cs"/>
          <w:rtl/>
        </w:rPr>
        <w:t xml:space="preserve"> </w:t>
      </w:r>
      <w:r w:rsidRPr="005A08D1">
        <w:rPr>
          <w:rFonts w:ascii="David" w:hAnsi="David"/>
          <w:rtl/>
        </w:rPr>
        <w:t>לאספקת מערכת לניהול מכרזים מתפתחים (דינמיים)</w:t>
      </w:r>
      <w:r w:rsidRPr="005A08D1" w:rsidDel="0021277B">
        <w:rPr>
          <w:rFonts w:ascii="David" w:hAnsi="David"/>
          <w:rtl/>
        </w:rPr>
        <w:t xml:space="preserve"> </w:t>
      </w:r>
      <w:r w:rsidRPr="005A08D1">
        <w:rPr>
          <w:rFonts w:ascii="David" w:hAnsi="David"/>
          <w:rtl/>
        </w:rPr>
        <w:t>(להלן: "</w:t>
      </w:r>
      <w:r w:rsidRPr="005A08D1">
        <w:rPr>
          <w:rFonts w:ascii="David" w:hAnsi="David"/>
          <w:b/>
          <w:bCs/>
          <w:rtl/>
        </w:rPr>
        <w:t>המכרז</w:t>
      </w:r>
      <w:r w:rsidRPr="005A08D1">
        <w:rPr>
          <w:rFonts w:ascii="David" w:hAnsi="David"/>
          <w:rtl/>
        </w:rPr>
        <w:t>"):</w:t>
      </w:r>
    </w:p>
    <w:p w:rsidR="00794B28" w:rsidRPr="005A08D1" w:rsidRDefault="00794B28" w:rsidP="00295511">
      <w:pPr>
        <w:tabs>
          <w:tab w:val="num" w:pos="539"/>
        </w:tabs>
        <w:spacing w:before="40"/>
        <w:ind w:left="0" w:right="397" w:firstLine="0"/>
        <w:rPr>
          <w:rFonts w:ascii="David" w:hAnsi="David"/>
          <w:rtl/>
        </w:rPr>
      </w:pPr>
    </w:p>
    <w:p w:rsidR="0017053B" w:rsidRPr="005A08D1" w:rsidRDefault="00794B28" w:rsidP="00C821EF">
      <w:pPr>
        <w:pStyle w:val="af6"/>
        <w:numPr>
          <w:ilvl w:val="0"/>
          <w:numId w:val="75"/>
        </w:numPr>
        <w:spacing w:before="40"/>
        <w:rPr>
          <w:rFonts w:ascii="David" w:hAnsi="David"/>
        </w:rPr>
      </w:pPr>
      <w:r w:rsidRPr="005A08D1">
        <w:rPr>
          <w:rFonts w:ascii="David" w:hAnsi="David"/>
          <w:rtl/>
        </w:rPr>
        <w:t>באם יזכה המציע במכרז, אנו מתחייבים לשמש כקבלן משנה של המציע.</w:t>
      </w:r>
    </w:p>
    <w:p w:rsidR="00794B28" w:rsidRPr="005A08D1" w:rsidRDefault="00794B28" w:rsidP="00295511">
      <w:pPr>
        <w:spacing w:before="40"/>
        <w:ind w:left="360" w:firstLine="360"/>
        <w:rPr>
          <w:rFonts w:ascii="David" w:hAnsi="David"/>
          <w:rtl/>
        </w:rPr>
      </w:pPr>
      <w:r w:rsidRPr="005A08D1">
        <w:rPr>
          <w:rFonts w:ascii="David" w:hAnsi="David"/>
          <w:rtl/>
        </w:rPr>
        <w:t>כקבלן משנה אבצע: _____________________________________________</w:t>
      </w:r>
    </w:p>
    <w:p w:rsidR="0017053B" w:rsidRPr="005A08D1" w:rsidRDefault="0017053B" w:rsidP="00295511">
      <w:pPr>
        <w:spacing w:before="40"/>
        <w:ind w:left="360" w:firstLine="360"/>
        <w:rPr>
          <w:rFonts w:ascii="David" w:hAnsi="David"/>
          <w:rtl/>
        </w:rPr>
      </w:pPr>
    </w:p>
    <w:p w:rsidR="00761182" w:rsidRPr="005A08D1" w:rsidRDefault="00794B28" w:rsidP="00C821EF">
      <w:pPr>
        <w:pStyle w:val="af6"/>
        <w:numPr>
          <w:ilvl w:val="0"/>
          <w:numId w:val="75"/>
        </w:numPr>
        <w:spacing w:before="40"/>
        <w:rPr>
          <w:rFonts w:ascii="David" w:hAnsi="David"/>
        </w:rPr>
      </w:pPr>
      <w:r w:rsidRPr="005A08D1">
        <w:rPr>
          <w:rFonts w:ascii="David" w:hAnsi="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w:t>
      </w:r>
      <w:r w:rsidR="00F83739" w:rsidRPr="005A08D1">
        <w:rPr>
          <w:rFonts w:ascii="David" w:hAnsi="David"/>
          <w:rtl/>
        </w:rPr>
        <w:t>_________________________ בהתאם</w:t>
      </w:r>
      <w:r w:rsidR="00F83739" w:rsidRPr="005A08D1">
        <w:rPr>
          <w:rFonts w:ascii="David" w:hAnsi="David" w:hint="cs"/>
          <w:rtl/>
        </w:rPr>
        <w:t xml:space="preserve"> </w:t>
      </w:r>
      <w:r w:rsidRPr="005A08D1">
        <w:rPr>
          <w:rFonts w:ascii="David" w:hAnsi="David"/>
          <w:rtl/>
        </w:rPr>
        <w:t>לסעיף ________________ למכרז בדייקנות, ביעילות, במומחיות ובמיומנות, לשביעות רצון עורך המכרז, ובמועדים אשר ייקבעו על ידו, והכול בכפוף להוראות המכ</w:t>
      </w:r>
      <w:r w:rsidR="00761182" w:rsidRPr="005A08D1">
        <w:rPr>
          <w:rFonts w:ascii="David" w:hAnsi="David"/>
          <w:rtl/>
        </w:rPr>
        <w:t>רז.</w:t>
      </w:r>
    </w:p>
    <w:p w:rsidR="00761182" w:rsidRPr="005A08D1" w:rsidRDefault="00761182" w:rsidP="00295511">
      <w:pPr>
        <w:spacing w:before="40"/>
        <w:rPr>
          <w:rFonts w:ascii="David" w:hAnsi="David"/>
        </w:rPr>
      </w:pPr>
    </w:p>
    <w:p w:rsidR="00E86A51" w:rsidRPr="005A08D1" w:rsidRDefault="00794B28" w:rsidP="00C821EF">
      <w:pPr>
        <w:pStyle w:val="af6"/>
        <w:numPr>
          <w:ilvl w:val="0"/>
          <w:numId w:val="75"/>
        </w:numPr>
        <w:spacing w:before="40" w:after="200"/>
        <w:ind w:left="288" w:hanging="284"/>
        <w:rPr>
          <w:rFonts w:ascii="David" w:hAnsi="David"/>
        </w:rPr>
      </w:pPr>
      <w:r w:rsidRPr="005A08D1">
        <w:rPr>
          <w:rFonts w:ascii="David" w:hAnsi="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rsidR="00E86A51" w:rsidRPr="005A08D1" w:rsidRDefault="00E86A51" w:rsidP="00295511">
      <w:pPr>
        <w:pStyle w:val="af6"/>
        <w:rPr>
          <w:rFonts w:ascii="David" w:hAnsi="David"/>
          <w:rtl/>
        </w:rPr>
      </w:pPr>
    </w:p>
    <w:p w:rsidR="00E86A51" w:rsidRPr="005A08D1" w:rsidRDefault="00794B28" w:rsidP="00C821EF">
      <w:pPr>
        <w:pStyle w:val="af6"/>
        <w:numPr>
          <w:ilvl w:val="0"/>
          <w:numId w:val="75"/>
        </w:numPr>
        <w:spacing w:before="40" w:after="60"/>
        <w:ind w:left="288" w:hanging="284"/>
        <w:rPr>
          <w:rFonts w:ascii="David" w:hAnsi="David"/>
        </w:rPr>
      </w:pPr>
      <w:r w:rsidRPr="005A08D1">
        <w:rPr>
          <w:rFonts w:ascii="David" w:hAnsi="David"/>
          <w:rtl/>
        </w:rPr>
        <w:t>התחייבות לשמירה על סודיות:</w:t>
      </w:r>
    </w:p>
    <w:p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החתום מטה, מצהיר בזאת, כי ידוע לי שה</w:t>
      </w:r>
      <w:r w:rsidRPr="005A08D1">
        <w:rPr>
          <w:rFonts w:ascii="David" w:hAnsi="David" w:hint="cs"/>
          <w:rtl/>
        </w:rPr>
        <w:t>מציע</w:t>
      </w:r>
      <w:r w:rsidRPr="005A08D1">
        <w:rPr>
          <w:rFonts w:ascii="David" w:hAnsi="David"/>
          <w:rtl/>
        </w:rPr>
        <w:t xml:space="preserve"> מועסק בפרויקט הממשלתי המסווג לאספקת מערכת לניהול מכרזים מתפתחים (דינמיים) (להלן: "</w:t>
      </w:r>
      <w:r w:rsidRPr="005A08D1">
        <w:rPr>
          <w:rFonts w:ascii="David" w:hAnsi="David"/>
          <w:b/>
          <w:bCs/>
          <w:rtl/>
        </w:rPr>
        <w:t>הפרויקט</w:t>
      </w:r>
      <w:r w:rsidRPr="005A08D1">
        <w:rPr>
          <w:rFonts w:ascii="David" w:hAnsi="David"/>
          <w:rtl/>
        </w:rPr>
        <w:t xml:space="preserve">"). כמו כן, ידוע לי, כי במסגרת עבודתי </w:t>
      </w:r>
      <w:r w:rsidRPr="005A08D1">
        <w:rPr>
          <w:rFonts w:ascii="David" w:hAnsi="David" w:hint="cs"/>
          <w:rtl/>
        </w:rPr>
        <w:t>עבור המציע</w:t>
      </w:r>
      <w:r w:rsidRPr="005A08D1">
        <w:rPr>
          <w:rFonts w:ascii="David" w:hAnsi="David"/>
          <w:rtl/>
        </w:rPr>
        <w:t xml:space="preserve"> ו/או קשריי העסקיים עמה, עשויים להגיע לידיי ידיעות רגישות ומסווגות.</w:t>
      </w:r>
    </w:p>
    <w:p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lastRenderedPageBreak/>
        <w:t>קראתי והבנתי את ההתחייבות עלי</w:t>
      </w:r>
      <w:r w:rsidRPr="005A08D1">
        <w:rPr>
          <w:rFonts w:ascii="David" w:hAnsi="David" w:hint="cs"/>
          <w:rtl/>
        </w:rPr>
        <w:t>ו חתם המציע</w:t>
      </w:r>
      <w:r w:rsidRPr="005A08D1">
        <w:rPr>
          <w:rFonts w:ascii="David" w:hAnsi="David"/>
          <w:rtl/>
        </w:rPr>
        <w:t xml:space="preserve">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 xml:space="preserve">לאור האמור לעיל, אני מתחייב לא לגלות, להראות או למסור, בין במשך תקופת העסקתי </w:t>
      </w:r>
      <w:r w:rsidRPr="005A08D1">
        <w:rPr>
          <w:rFonts w:ascii="David" w:hAnsi="David" w:hint="cs"/>
          <w:rtl/>
        </w:rPr>
        <w:t>עבור המציע</w:t>
      </w:r>
      <w:r w:rsidRPr="005A08D1">
        <w:rPr>
          <w:rFonts w:ascii="David" w:hAnsi="David"/>
          <w:rtl/>
        </w:rPr>
        <w:t xml:space="preserve"> ו/או על יד</w:t>
      </w:r>
      <w:r w:rsidRPr="005A08D1">
        <w:rPr>
          <w:rFonts w:ascii="David" w:hAnsi="David" w:hint="cs"/>
          <w:rtl/>
        </w:rPr>
        <w:t>ו</w:t>
      </w:r>
      <w:r w:rsidRPr="005A08D1">
        <w:rPr>
          <w:rFonts w:ascii="David" w:hAnsi="David"/>
          <w:rtl/>
        </w:rPr>
        <w:t xml:space="preserve"> ובין לאחר מכן, לשום אדם או גוף, שום סודות מסחריים, ו/או אחרים של הממשלה או מי מטעמה ו/או של ה</w:t>
      </w:r>
      <w:r w:rsidRPr="005A08D1">
        <w:rPr>
          <w:rFonts w:ascii="David" w:hAnsi="David" w:hint="cs"/>
          <w:rtl/>
        </w:rPr>
        <w:t>מציע</w:t>
      </w:r>
      <w:r w:rsidRPr="005A08D1">
        <w:rPr>
          <w:rFonts w:ascii="David" w:hAnsi="David"/>
          <w:rtl/>
        </w:rPr>
        <w:t xml:space="preserve"> ושום מידע הנוגע לממשלה ו/או ל</w:t>
      </w:r>
      <w:r w:rsidRPr="005A08D1">
        <w:rPr>
          <w:rFonts w:ascii="David" w:hAnsi="David" w:hint="cs"/>
          <w:rtl/>
        </w:rPr>
        <w:t>מציע</w:t>
      </w:r>
      <w:r w:rsidRPr="005A08D1">
        <w:rPr>
          <w:rFonts w:ascii="David" w:hAnsi="David"/>
          <w:rtl/>
        </w:rPr>
        <w:t xml:space="preserve"> בכלל ולעניין הפרויקט בפרט או שום מידע הקשור במישרין או בעקיפין ברכושן, עסקיהן, ענייניהן, לקוחותיהן, ספקיהן, והאנשים או הגופים הקשורים בממשלה ו/או ב</w:t>
      </w:r>
      <w:r w:rsidRPr="005A08D1">
        <w:rPr>
          <w:rFonts w:ascii="David" w:hAnsi="David" w:hint="cs"/>
          <w:rtl/>
        </w:rPr>
        <w:t>מציע</w:t>
      </w:r>
      <w:r w:rsidRPr="005A08D1">
        <w:rPr>
          <w:rFonts w:ascii="David" w:hAnsi="David"/>
          <w:rtl/>
        </w:rPr>
        <w:t xml:space="preserve"> או הבאים עמ</w:t>
      </w:r>
      <w:r w:rsidRPr="005A08D1">
        <w:rPr>
          <w:rFonts w:ascii="David" w:hAnsi="David" w:hint="cs"/>
          <w:rtl/>
        </w:rPr>
        <w:t>ם</w:t>
      </w:r>
      <w:r w:rsidRPr="005A08D1">
        <w:rPr>
          <w:rFonts w:ascii="David" w:hAnsi="David"/>
          <w:rtl/>
        </w:rPr>
        <w:t xml:space="preserve">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מצהיר ומתחייב לא לעשות כל שימוש במידע כאמור לעיל שלא למטרות ביצועה של העבודה נשוא הפרויקט שנמסרה לביצועי/ביצוע</w:t>
      </w:r>
      <w:r w:rsidRPr="005A08D1">
        <w:rPr>
          <w:rFonts w:ascii="David" w:hAnsi="David" w:hint="cs"/>
          <w:rtl/>
        </w:rPr>
        <w:t>ו</w:t>
      </w:r>
      <w:r w:rsidRPr="005A08D1">
        <w:rPr>
          <w:rFonts w:ascii="David" w:hAnsi="David"/>
          <w:rtl/>
        </w:rPr>
        <w:t xml:space="preserve"> של ה</w:t>
      </w:r>
      <w:r w:rsidRPr="005A08D1">
        <w:rPr>
          <w:rFonts w:ascii="David" w:hAnsi="David" w:hint="cs"/>
          <w:rtl/>
        </w:rPr>
        <w:t>מציע</w:t>
      </w:r>
      <w:r w:rsidRPr="005A08D1">
        <w:rPr>
          <w:rFonts w:ascii="David" w:hAnsi="David"/>
          <w:rtl/>
        </w:rPr>
        <w:t xml:space="preserve"> על ידי הממשלה ו/או החברה, כולל ביצוע שכפולים, העתקים, וכדומה, שלא למטרות אלה.</w:t>
      </w:r>
    </w:p>
    <w:p w:rsidR="00863D99" w:rsidRPr="005A08D1" w:rsidRDefault="00794B28" w:rsidP="00C821EF">
      <w:pPr>
        <w:pStyle w:val="af6"/>
        <w:numPr>
          <w:ilvl w:val="1"/>
          <w:numId w:val="75"/>
        </w:numPr>
        <w:spacing w:before="40" w:after="60"/>
        <w:ind w:left="850" w:hanging="493"/>
        <w:rPr>
          <w:rFonts w:ascii="David" w:hAnsi="David"/>
        </w:rPr>
      </w:pPr>
      <w:r w:rsidRPr="005A08D1">
        <w:rPr>
          <w:rFonts w:ascii="David" w:hAnsi="David"/>
          <w:rtl/>
        </w:rPr>
        <w:t>כ</w:t>
      </w:r>
      <w:r w:rsidRPr="005A08D1">
        <w:rPr>
          <w:rFonts w:ascii="David" w:hAnsi="David" w:hint="cs"/>
          <w:rtl/>
        </w:rPr>
        <w:t>ן</w:t>
      </w:r>
      <w:r w:rsidRPr="005A08D1">
        <w:rPr>
          <w:rFonts w:ascii="David" w:hAnsi="David"/>
          <w:rtl/>
        </w:rPr>
        <w:t xml:space="preserve"> ידוע לי שאי מילוי ההתחייבויות על פי הצהרה מהווה עבירה על חוק העונשין, התשל"ז</w:t>
      </w:r>
      <w:r w:rsidR="005274DB" w:rsidRPr="005A08D1">
        <w:rPr>
          <w:rFonts w:ascii="David" w:hAnsi="David" w:hint="cs"/>
          <w:rtl/>
        </w:rPr>
        <w:t>-</w:t>
      </w:r>
      <w:r w:rsidRPr="005A08D1">
        <w:rPr>
          <w:rFonts w:ascii="David" w:hAnsi="David"/>
          <w:rtl/>
        </w:rPr>
        <w:t>1977.</w:t>
      </w:r>
    </w:p>
    <w:p w:rsidR="00863D99"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מצהיר ומתחייב להודיע ל</w:t>
      </w:r>
      <w:r w:rsidRPr="005A08D1">
        <w:rPr>
          <w:rFonts w:ascii="David" w:hAnsi="David" w:hint="cs"/>
          <w:rtl/>
        </w:rPr>
        <w:t>מציע</w:t>
      </w:r>
      <w:r w:rsidRPr="005A08D1">
        <w:rPr>
          <w:rFonts w:ascii="David" w:hAnsi="David"/>
          <w:rtl/>
        </w:rPr>
        <w:t xml:space="preserve"> על כל אירוע או חשש לאירוע בתחום אבטחת מידע בקשר לביצוע הפרויקט, תוך 24 שעות מקרות האירוע.</w:t>
      </w:r>
    </w:p>
    <w:p w:rsidR="00794B28" w:rsidRPr="005A08D1" w:rsidRDefault="00794B28" w:rsidP="00C821EF">
      <w:pPr>
        <w:pStyle w:val="af6"/>
        <w:numPr>
          <w:ilvl w:val="1"/>
          <w:numId w:val="75"/>
        </w:numPr>
        <w:spacing w:before="40" w:after="60"/>
        <w:ind w:left="855" w:hanging="495"/>
        <w:rPr>
          <w:rFonts w:ascii="David" w:hAnsi="David"/>
          <w:rtl/>
        </w:rPr>
      </w:pPr>
      <w:r w:rsidRPr="005A08D1">
        <w:rPr>
          <w:rFonts w:ascii="David" w:hAnsi="David"/>
          <w:rtl/>
        </w:rPr>
        <w:t>התחייבויותיי דלעיל תמשכנה לחול ולעמוד בתוקפן ללא הגבלה בזמן וזאת עקב טיבם המיוחד של הפרויקט ופעולת הממשלה.</w:t>
      </w:r>
    </w:p>
    <w:p w:rsidR="00794B28" w:rsidRPr="005A08D1" w:rsidRDefault="00794B28" w:rsidP="00794B28">
      <w:pPr>
        <w:spacing w:before="40"/>
        <w:ind w:left="0" w:firstLine="0"/>
        <w:rPr>
          <w:rFonts w:ascii="David" w:hAnsi="David"/>
          <w:rtl/>
        </w:rPr>
      </w:pPr>
    </w:p>
    <w:p w:rsidR="00794B28" w:rsidRPr="005A08D1" w:rsidRDefault="00794B28" w:rsidP="00794B28">
      <w:pPr>
        <w:ind w:left="0" w:firstLine="0"/>
        <w:rPr>
          <w:rFonts w:ascii="David" w:hAnsi="David"/>
          <w:b/>
          <w:bCs/>
          <w:rtl/>
        </w:rPr>
      </w:pPr>
      <w:r w:rsidRPr="005A08D1">
        <w:rPr>
          <w:rFonts w:ascii="David" w:hAnsi="David"/>
          <w:b/>
          <w:bCs/>
          <w:rtl/>
        </w:rPr>
        <w:tab/>
        <w:t xml:space="preserve">שם: ____________ת.ז.__________  חתימה וחותמת: _____________ </w:t>
      </w:r>
    </w:p>
    <w:p w:rsidR="00794B28" w:rsidRPr="005A08D1" w:rsidRDefault="00794B28" w:rsidP="00794B28">
      <w:pPr>
        <w:ind w:left="720" w:firstLine="0"/>
        <w:rPr>
          <w:rFonts w:ascii="David" w:hAnsi="David"/>
          <w:b/>
          <w:bCs/>
          <w:rtl/>
        </w:rPr>
      </w:pPr>
      <w:r w:rsidRPr="005A08D1">
        <w:rPr>
          <w:rFonts w:ascii="David" w:hAnsi="David"/>
          <w:b/>
          <w:bCs/>
          <w:rtl/>
        </w:rPr>
        <w:t>תאריך:___________</w:t>
      </w:r>
    </w:p>
    <w:p w:rsidR="00794B28" w:rsidRPr="005A08D1" w:rsidRDefault="00794B28" w:rsidP="00794B28">
      <w:pPr>
        <w:ind w:left="0" w:firstLine="0"/>
        <w:rPr>
          <w:rFonts w:ascii="David" w:hAnsi="David"/>
          <w:b/>
          <w:bCs/>
          <w:rtl/>
        </w:rPr>
      </w:pPr>
    </w:p>
    <w:p w:rsidR="00794B28" w:rsidRPr="005A08D1" w:rsidRDefault="00794B28" w:rsidP="00794B28">
      <w:pPr>
        <w:ind w:left="720" w:firstLine="0"/>
        <w:rPr>
          <w:rFonts w:ascii="David" w:hAnsi="David"/>
          <w:b/>
          <w:bCs/>
          <w:rtl/>
        </w:rPr>
      </w:pPr>
      <w:r w:rsidRPr="005A08D1">
        <w:rPr>
          <w:rFonts w:ascii="David" w:hAnsi="David"/>
          <w:b/>
          <w:bCs/>
          <w:rtl/>
        </w:rPr>
        <w:t>נחתם בפני נציג המציע: __________________         ______________</w:t>
      </w:r>
    </w:p>
    <w:p w:rsidR="00794B28" w:rsidRPr="005A08D1" w:rsidRDefault="00794B28" w:rsidP="00794B28">
      <w:pPr>
        <w:ind w:left="3600" w:firstLine="0"/>
        <w:rPr>
          <w:rFonts w:ascii="David" w:hAnsi="David"/>
          <w:rtl/>
        </w:rPr>
      </w:pPr>
      <w:r w:rsidRPr="005A08D1">
        <w:rPr>
          <w:rFonts w:ascii="David" w:hAnsi="David"/>
          <w:b/>
          <w:bCs/>
          <w:rtl/>
        </w:rPr>
        <w:t>שם מלא                            חתימה</w:t>
      </w:r>
    </w:p>
    <w:p w:rsidR="003416BE" w:rsidRPr="005A08D1" w:rsidRDefault="003416BE" w:rsidP="00E434CA">
      <w:pPr>
        <w:spacing w:before="240"/>
        <w:ind w:left="0" w:firstLine="0"/>
        <w:rPr>
          <w:rFonts w:ascii="David" w:hAnsi="David"/>
          <w:rtl/>
        </w:rPr>
      </w:pPr>
    </w:p>
    <w:p w:rsidR="003416BE" w:rsidRPr="005A08D1" w:rsidRDefault="003416BE">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53" w:name="_נספח_6_-"/>
      <w:bookmarkEnd w:id="253"/>
      <w:r w:rsidRPr="005A08D1">
        <w:rPr>
          <w:rFonts w:ascii="David" w:hAnsi="David" w:cs="David" w:hint="cs"/>
          <w:b/>
          <w:bCs/>
          <w:color w:val="auto"/>
          <w:sz w:val="24"/>
          <w:szCs w:val="24"/>
          <w:u w:val="single"/>
          <w:rtl/>
        </w:rPr>
        <w:t>נספח 6 - אבטחת מידע והגנה בסייבר</w:t>
      </w:r>
    </w:p>
    <w:p w:rsidR="00E664AD" w:rsidRPr="005A08D1" w:rsidRDefault="00E664AD" w:rsidP="00E664AD">
      <w:pPr>
        <w:rPr>
          <w:rtl/>
        </w:rPr>
      </w:pPr>
    </w:p>
    <w:p w:rsidR="00C821EF" w:rsidRPr="005A08D1" w:rsidRDefault="00A9382F" w:rsidP="00A9382F">
      <w:pPr>
        <w:numPr>
          <w:ilvl w:val="0"/>
          <w:numId w:val="76"/>
        </w:numPr>
        <w:spacing w:before="40" w:after="160"/>
        <w:contextualSpacing/>
        <w:rPr>
          <w:rFonts w:ascii="David" w:hAnsi="David"/>
          <w:b/>
          <w:bCs/>
        </w:rPr>
      </w:pPr>
      <w:r w:rsidRPr="005A08D1">
        <w:rPr>
          <w:rFonts w:ascii="David" w:hAnsi="David" w:hint="cs"/>
          <w:b/>
          <w:bCs/>
          <w:rtl/>
        </w:rPr>
        <w:t>כללי</w:t>
      </w:r>
    </w:p>
    <w:p w:rsidR="00C821EF" w:rsidRPr="005A08D1" w:rsidRDefault="00A9382F" w:rsidP="00A9382F">
      <w:pPr>
        <w:numPr>
          <w:ilvl w:val="1"/>
          <w:numId w:val="76"/>
        </w:numPr>
        <w:spacing w:before="40" w:after="160"/>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/נותן השירות, ובכלל זה ספקי משנה וכל המעורבים בפיתוח המערכת ורכיביה, הקמתה ותחזוקתה, יעמוד בכל דרישות אבטחת המידע והגנת הסייבר, בין אם ההנחיות פורטו בנספח אבטחת המידע ובין אם יועברו בהמשך לאחר קביעת </w:t>
      </w:r>
      <w:r w:rsidRPr="005A08D1">
        <w:rPr>
          <w:rFonts w:ascii="David" w:hAnsi="David" w:hint="cs"/>
          <w:rtl/>
        </w:rPr>
        <w:t>הצעה</w:t>
      </w:r>
      <w:r w:rsidR="00C821EF" w:rsidRPr="005A08D1">
        <w:rPr>
          <w:rFonts w:ascii="David" w:hAnsi="David"/>
          <w:rtl/>
        </w:rPr>
        <w:t xml:space="preserve"> זוכה.</w:t>
      </w:r>
    </w:p>
    <w:p w:rsidR="005D114B" w:rsidRPr="005A08D1" w:rsidRDefault="005D114B" w:rsidP="005D114B">
      <w:pPr>
        <w:numPr>
          <w:ilvl w:val="2"/>
          <w:numId w:val="76"/>
        </w:numPr>
        <w:spacing w:before="40" w:after="160"/>
        <w:contextualSpacing/>
        <w:rPr>
          <w:rFonts w:ascii="David" w:hAnsi="David"/>
        </w:rPr>
      </w:pPr>
      <w:r w:rsidRPr="005A08D1">
        <w:rPr>
          <w:rFonts w:ascii="David" w:hAnsi="David" w:hint="cs"/>
          <w:rtl/>
        </w:rPr>
        <w:t xml:space="preserve">ככל ונדרש פירוט </w:t>
      </w:r>
      <w:r w:rsidR="0082153E" w:rsidRPr="005A08D1">
        <w:rPr>
          <w:rFonts w:ascii="David" w:hAnsi="David" w:hint="cs"/>
          <w:rtl/>
        </w:rPr>
        <w:t xml:space="preserve">או תיאור </w:t>
      </w:r>
      <w:r w:rsidRPr="005A08D1">
        <w:rPr>
          <w:rFonts w:ascii="David" w:hAnsi="David" w:hint="cs"/>
          <w:rtl/>
        </w:rPr>
        <w:t>לגבי אופן העמידה בדרישות נספח זה, הפירוט יינתן ב</w:t>
      </w:r>
      <w:hyperlink w:anchor="_נספח_12_-" w:history="1">
        <w:r w:rsidRPr="005A08D1">
          <w:rPr>
            <w:rStyle w:val="Hyperlink"/>
            <w:rFonts w:ascii="David" w:hAnsi="David" w:hint="cs"/>
            <w:rtl/>
          </w:rPr>
          <w:t>נספח 12</w:t>
        </w:r>
      </w:hyperlink>
      <w:r w:rsidRPr="005A08D1">
        <w:rPr>
          <w:rFonts w:ascii="David" w:hAnsi="David" w:hint="cs"/>
          <w:rtl/>
        </w:rPr>
        <w:t>.</w:t>
      </w:r>
    </w:p>
    <w:p w:rsidR="00C821EF" w:rsidRPr="005A08D1" w:rsidRDefault="00C821EF" w:rsidP="00D40516">
      <w:pPr>
        <w:numPr>
          <w:ilvl w:val="1"/>
          <w:numId w:val="76"/>
        </w:numPr>
        <w:spacing w:before="40" w:after="160"/>
        <w:contextualSpacing/>
        <w:rPr>
          <w:rFonts w:ascii="David" w:hAnsi="David"/>
          <w:rtl/>
        </w:rPr>
      </w:pPr>
      <w:r w:rsidRPr="005A08D1">
        <w:rPr>
          <w:rFonts w:ascii="David" w:hAnsi="David"/>
          <w:rtl/>
        </w:rPr>
        <w:t xml:space="preserve">כלל מסמכי </w:t>
      </w:r>
      <w:r w:rsidR="00D40516" w:rsidRPr="005A08D1">
        <w:rPr>
          <w:rFonts w:ascii="David" w:hAnsi="David" w:hint="cs"/>
          <w:rtl/>
        </w:rPr>
        <w:t>ה</w:t>
      </w:r>
      <w:r w:rsidRPr="005A08D1">
        <w:rPr>
          <w:rFonts w:ascii="David" w:hAnsi="David"/>
          <w:rtl/>
        </w:rPr>
        <w:t>מדינ</w:t>
      </w:r>
      <w:r w:rsidR="00D40516" w:rsidRPr="005A08D1">
        <w:rPr>
          <w:rFonts w:ascii="David" w:hAnsi="David"/>
          <w:rtl/>
        </w:rPr>
        <w:t>יות והתקנים אשר מצוינים ב</w:t>
      </w:r>
      <w:hyperlink w:anchor="_נספח_7_-" w:history="1">
        <w:r w:rsidR="00D40516" w:rsidRPr="005A08D1">
          <w:rPr>
            <w:rStyle w:val="Hyperlink"/>
            <w:rFonts w:ascii="David" w:hAnsi="David"/>
            <w:rtl/>
          </w:rPr>
          <w:t xml:space="preserve">נספח </w:t>
        </w:r>
        <w:r w:rsidR="00D40516" w:rsidRPr="005A08D1">
          <w:rPr>
            <w:rStyle w:val="Hyperlink"/>
            <w:rFonts w:ascii="David" w:hAnsi="David" w:hint="cs"/>
            <w:rtl/>
          </w:rPr>
          <w:t>7</w:t>
        </w:r>
      </w:hyperlink>
      <w:r w:rsidR="00D40516" w:rsidRPr="005A08D1">
        <w:rPr>
          <w:rFonts w:ascii="David" w:hAnsi="David" w:hint="cs"/>
          <w:rtl/>
        </w:rPr>
        <w:t xml:space="preserve"> למסמכי המכרז</w:t>
      </w:r>
      <w:r w:rsidR="00D40516" w:rsidRPr="005A08D1">
        <w:rPr>
          <w:rFonts w:ascii="David" w:hAnsi="David"/>
          <w:rtl/>
        </w:rPr>
        <w:t xml:space="preserve"> יועברו ל</w:t>
      </w:r>
      <w:r w:rsidR="00D40516" w:rsidRPr="005A08D1">
        <w:rPr>
          <w:rFonts w:ascii="David" w:hAnsi="David" w:hint="cs"/>
          <w:rtl/>
        </w:rPr>
        <w:t>מציע</w:t>
      </w:r>
      <w:r w:rsidR="00D40516" w:rsidRPr="005A08D1">
        <w:rPr>
          <w:rFonts w:ascii="David" w:hAnsi="David"/>
          <w:rtl/>
        </w:rPr>
        <w:t xml:space="preserve"> </w:t>
      </w:r>
      <w:r w:rsidR="00D40516" w:rsidRPr="005A08D1">
        <w:rPr>
          <w:rFonts w:ascii="David" w:hAnsi="David" w:hint="cs"/>
          <w:rtl/>
        </w:rPr>
        <w:t>בכפוף לחתימה על</w:t>
      </w:r>
      <w:r w:rsidRPr="005A08D1">
        <w:rPr>
          <w:rFonts w:ascii="David" w:hAnsi="David"/>
          <w:rtl/>
        </w:rPr>
        <w:t xml:space="preserve"> הסכם התחייבות לסודיות</w:t>
      </w:r>
      <w:r w:rsidR="00D40516" w:rsidRPr="005A08D1">
        <w:rPr>
          <w:rFonts w:ascii="David" w:hAnsi="David" w:hint="cs"/>
          <w:rtl/>
        </w:rPr>
        <w:t xml:space="preserve"> כנדרש בסעיף </w:t>
      </w:r>
      <w:r w:rsidR="00D40516" w:rsidRPr="005A08D1">
        <w:rPr>
          <w:rFonts w:ascii="David" w:hAnsi="David"/>
          <w:rtl/>
        </w:rPr>
        <w:fldChar w:fldCharType="begin"/>
      </w:r>
      <w:r w:rsidR="00D40516" w:rsidRPr="005A08D1">
        <w:rPr>
          <w:rFonts w:ascii="David" w:hAnsi="David"/>
          <w:rtl/>
        </w:rPr>
        <w:instrText xml:space="preserve"> </w:instrText>
      </w:r>
      <w:r w:rsidR="00D40516" w:rsidRPr="005A08D1">
        <w:rPr>
          <w:rFonts w:ascii="David" w:hAnsi="David" w:hint="cs"/>
        </w:rPr>
        <w:instrText>REF</w:instrText>
      </w:r>
      <w:r w:rsidR="00D40516" w:rsidRPr="005A08D1">
        <w:rPr>
          <w:rFonts w:ascii="David" w:hAnsi="David" w:hint="cs"/>
          <w:rtl/>
        </w:rPr>
        <w:instrText xml:space="preserve"> _</w:instrText>
      </w:r>
      <w:r w:rsidR="00D40516" w:rsidRPr="005A08D1">
        <w:rPr>
          <w:rFonts w:ascii="David" w:hAnsi="David" w:hint="cs"/>
        </w:rPr>
        <w:instrText>Ref43921827 \r \h</w:instrText>
      </w:r>
      <w:r w:rsidR="00D40516" w:rsidRPr="005A08D1">
        <w:rPr>
          <w:rFonts w:ascii="David" w:hAnsi="David"/>
          <w:rtl/>
        </w:rPr>
        <w:instrText xml:space="preserve">  \* </w:instrText>
      </w:r>
      <w:r w:rsidR="00D40516" w:rsidRPr="005A08D1">
        <w:rPr>
          <w:rFonts w:ascii="David" w:hAnsi="David"/>
        </w:rPr>
        <w:instrText>MERGEFORMAT</w:instrText>
      </w:r>
      <w:r w:rsidR="00D40516" w:rsidRPr="005A08D1">
        <w:rPr>
          <w:rFonts w:ascii="David" w:hAnsi="David"/>
          <w:rtl/>
        </w:rPr>
        <w:instrText xml:space="preserve"> </w:instrText>
      </w:r>
      <w:r w:rsidR="00D40516" w:rsidRPr="005A08D1">
        <w:rPr>
          <w:rFonts w:ascii="David" w:hAnsi="David"/>
          <w:rtl/>
        </w:rPr>
      </w:r>
      <w:r w:rsidR="00D40516" w:rsidRPr="005A08D1">
        <w:rPr>
          <w:rFonts w:ascii="David" w:hAnsi="David"/>
          <w:rtl/>
        </w:rPr>
        <w:fldChar w:fldCharType="separate"/>
      </w:r>
      <w:r w:rsidR="00DC287B">
        <w:rPr>
          <w:rFonts w:ascii="David" w:hAnsi="David"/>
          <w:cs/>
        </w:rPr>
        <w:t>‎</w:t>
      </w:r>
      <w:r w:rsidR="00DC287B">
        <w:rPr>
          <w:rFonts w:ascii="David" w:hAnsi="David"/>
        </w:rPr>
        <w:t>0.3.2</w:t>
      </w:r>
      <w:r w:rsidR="00D40516" w:rsidRPr="005A08D1">
        <w:rPr>
          <w:rFonts w:ascii="David" w:hAnsi="David"/>
          <w:rtl/>
        </w:rPr>
        <w:fldChar w:fldCharType="end"/>
      </w:r>
      <w:r w:rsidRPr="005A08D1">
        <w:rPr>
          <w:rFonts w:ascii="David" w:hAnsi="David"/>
          <w:rtl/>
        </w:rPr>
        <w:t>.</w:t>
      </w:r>
    </w:p>
    <w:p w:rsidR="00C821EF" w:rsidRPr="005A08D1" w:rsidRDefault="008B0910" w:rsidP="00A9382F">
      <w:pPr>
        <w:numPr>
          <w:ilvl w:val="1"/>
          <w:numId w:val="76"/>
        </w:numPr>
        <w:spacing w:before="40" w:after="160"/>
        <w:contextualSpacing/>
        <w:rPr>
          <w:rFonts w:ascii="David" w:hAnsi="David"/>
        </w:rPr>
      </w:pPr>
      <w:r w:rsidRPr="005A08D1">
        <w:rPr>
          <w:rFonts w:ascii="David" w:hAnsi="David" w:hint="cs"/>
          <w:rtl/>
        </w:rPr>
        <w:t>המציע</w:t>
      </w:r>
      <w:r w:rsidR="00C821EF" w:rsidRPr="005A08D1">
        <w:rPr>
          <w:rFonts w:ascii="David" w:hAnsi="David"/>
          <w:rtl/>
        </w:rPr>
        <w:t xml:space="preserve"> ידאג לאבטחת כל המידע אשר יגיע אליו במסגרת ביצוע התחייבויותיו על פי החוזה.</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תותקן בחצרי המזמין (</w:t>
      </w:r>
      <w:r w:rsidRPr="005A08D1">
        <w:rPr>
          <w:rFonts w:ascii="David" w:hAnsi="David"/>
        </w:rPr>
        <w:t>On-premise</w:t>
      </w:r>
      <w:r w:rsidRPr="005A08D1">
        <w:rPr>
          <w:rFonts w:ascii="David" w:hAnsi="David"/>
          <w:rtl/>
        </w:rPr>
        <w:t>) – בין אם באתר הראשי ובין אם באתר ההתאוששות מאסון - אתר ה-</w:t>
      </w:r>
      <w:r w:rsidRPr="005A08D1">
        <w:rPr>
          <w:rFonts w:ascii="David" w:hAnsi="David"/>
        </w:rPr>
        <w:t>DR (Disaster Recovery)</w:t>
      </w:r>
      <w:r w:rsidRPr="005A08D1">
        <w:rPr>
          <w:rFonts w:ascii="David" w:hAnsi="David"/>
          <w:rtl/>
        </w:rPr>
        <w:t>.</w:t>
      </w:r>
    </w:p>
    <w:p w:rsidR="00C821EF" w:rsidRPr="005A08D1" w:rsidRDefault="00710BFA" w:rsidP="00A9382F">
      <w:pPr>
        <w:numPr>
          <w:ilvl w:val="1"/>
          <w:numId w:val="76"/>
        </w:numPr>
        <w:spacing w:before="40" w:after="160"/>
        <w:contextualSpacing/>
        <w:rPr>
          <w:rFonts w:ascii="David" w:hAnsi="David"/>
          <w:rtl/>
        </w:rPr>
      </w:pPr>
      <w:r w:rsidRPr="005A08D1">
        <w:rPr>
          <w:rFonts w:ascii="David" w:hAnsi="David"/>
          <w:rtl/>
        </w:rPr>
        <w:t>על ה</w:t>
      </w:r>
      <w:r w:rsidRPr="005A08D1">
        <w:rPr>
          <w:rFonts w:ascii="David" w:hAnsi="David" w:hint="cs"/>
          <w:rtl/>
        </w:rPr>
        <w:t>מציע</w:t>
      </w:r>
      <w:r w:rsidR="00C821EF" w:rsidRPr="005A08D1">
        <w:rPr>
          <w:rFonts w:ascii="David" w:hAnsi="David"/>
          <w:rtl/>
        </w:rPr>
        <w:t xml:space="preserve"> וכל הפועל מטעמו, ובכלל זה עובדיו, נותני שירותים מטעמו, ספקי משנה וכל המעורבים בהתקנת המערכת ו/או איזה מרכיביה, הקמתה, הפעלתה ותחזוקתה - יהיה לעבור תהליך של בדיקות מהימנות עובדים והתאמה ביטחונית לרמה הנדרשת על-ידי </w:t>
      </w:r>
      <w:r w:rsidR="00C821EF" w:rsidRPr="005A08D1">
        <w:rPr>
          <w:rFonts w:ascii="David" w:hAnsi="David" w:hint="cs"/>
          <w:rtl/>
        </w:rPr>
        <w:t>גורמי הביטחון של המזמין</w:t>
      </w:r>
      <w:r w:rsidR="00C821EF" w:rsidRPr="005A08D1">
        <w:rPr>
          <w:rFonts w:ascii="David" w:hAnsi="David"/>
          <w:rtl/>
        </w:rPr>
        <w:t>.</w:t>
      </w:r>
    </w:p>
    <w:p w:rsidR="00C821EF" w:rsidRPr="005A08D1" w:rsidRDefault="00C821EF" w:rsidP="00391B24">
      <w:pPr>
        <w:spacing w:before="40" w:after="160"/>
        <w:ind w:left="792" w:firstLine="0"/>
        <w:contextualSpacing/>
        <w:rPr>
          <w:rFonts w:ascii="David" w:hAnsi="David"/>
          <w:rtl/>
        </w:rPr>
      </w:pPr>
    </w:p>
    <w:p w:rsidR="00C821EF" w:rsidRPr="005A08D1" w:rsidRDefault="00C821EF" w:rsidP="00A9382F">
      <w:pPr>
        <w:numPr>
          <w:ilvl w:val="1"/>
          <w:numId w:val="76"/>
        </w:numPr>
        <w:spacing w:before="40" w:after="160"/>
        <w:contextualSpacing/>
        <w:rPr>
          <w:rFonts w:ascii="David" w:hAnsi="David"/>
        </w:rPr>
      </w:pPr>
      <w:r w:rsidRPr="005A08D1">
        <w:rPr>
          <w:rFonts w:ascii="David" w:hAnsi="David"/>
          <w:rtl/>
        </w:rPr>
        <w:t>גישה לכלל רכיבי הפתרון המתארחים בממשל זמין תתבצע ממתקני ממשל זמין. לא תתאפשר גישה מרוחקת לשרתים או לחלקי המערכת.</w:t>
      </w:r>
    </w:p>
    <w:p w:rsidR="00C821EF" w:rsidRPr="005A08D1" w:rsidRDefault="00C821EF" w:rsidP="00A9382F">
      <w:pPr>
        <w:numPr>
          <w:ilvl w:val="1"/>
          <w:numId w:val="76"/>
        </w:numPr>
        <w:spacing w:before="40" w:after="160"/>
        <w:contextualSpacing/>
        <w:rPr>
          <w:rFonts w:ascii="David" w:hAnsi="David"/>
        </w:rPr>
      </w:pPr>
      <w:bookmarkStart w:id="254" w:name="_Ref44928508"/>
      <w:r w:rsidRPr="005A08D1">
        <w:rPr>
          <w:rFonts w:ascii="David" w:hAnsi="David"/>
          <w:rtl/>
        </w:rPr>
        <w:t xml:space="preserve">על המציע </w:t>
      </w:r>
      <w:r w:rsidRPr="005A08D1">
        <w:rPr>
          <w:rFonts w:ascii="David" w:hAnsi="David"/>
          <w:b/>
          <w:bCs/>
          <w:rtl/>
        </w:rPr>
        <w:t>לפרט</w:t>
      </w:r>
      <w:r w:rsidR="003651C7" w:rsidRPr="005A08D1">
        <w:rPr>
          <w:rFonts w:ascii="David" w:hAnsi="David" w:hint="cs"/>
          <w:rtl/>
        </w:rPr>
        <w:t xml:space="preserve"> </w:t>
      </w:r>
      <w:r w:rsidRPr="005A08D1">
        <w:rPr>
          <w:rFonts w:ascii="David" w:hAnsi="David"/>
          <w:rtl/>
        </w:rPr>
        <w:t xml:space="preserve">את כלל היבטי הגנת הסייבר של הפתרון המוצע, הן ברובד הגנת המידע והן ברובד הגנת המערכת על כלל מרכיביה, בפרט בהיבטים </w:t>
      </w:r>
      <w:r w:rsidR="008B5164" w:rsidRPr="005A08D1">
        <w:rPr>
          <w:rFonts w:ascii="David" w:hAnsi="David" w:hint="cs"/>
          <w:rtl/>
        </w:rPr>
        <w:t>ה</w:t>
      </w:r>
      <w:r w:rsidRPr="005A08D1">
        <w:rPr>
          <w:rFonts w:ascii="David" w:hAnsi="David"/>
          <w:rtl/>
        </w:rPr>
        <w:t>באים</w:t>
      </w:r>
      <w:r w:rsidRPr="005A08D1">
        <w:rPr>
          <w:rFonts w:ascii="David" w:hAnsi="David" w:hint="cs"/>
          <w:rtl/>
        </w:rPr>
        <w:t>:</w:t>
      </w:r>
      <w:bookmarkEnd w:id="254"/>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 xml:space="preserve"> </w:t>
      </w:r>
      <w:r w:rsidRPr="005A08D1">
        <w:rPr>
          <w:rFonts w:ascii="David" w:hAnsi="David"/>
          <w:rtl/>
        </w:rPr>
        <w:t>חסיון מידע העונה לדרישות החוק והפרטיות.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 xml:space="preserve"> </w:t>
      </w:r>
      <w:r w:rsidRPr="005A08D1">
        <w:rPr>
          <w:rFonts w:ascii="David" w:hAnsi="David"/>
          <w:rtl/>
        </w:rPr>
        <w:t xml:space="preserve">הגנת מידע במנוחה, בעיבוד ובתנועה, לרבות היבטי </w:t>
      </w:r>
      <w:r w:rsidRPr="005A08D1">
        <w:rPr>
          <w:rFonts w:ascii="David" w:hAnsi="David"/>
        </w:rPr>
        <w:t>METADATA</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מנגנוני זיהוי, הזדהות וחתימה אלקטרונית.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עמידה במידור תשתיתי ואפליקטיבי והרשאות גישה למידע.</w:t>
      </w:r>
    </w:p>
    <w:p w:rsidR="00C821EF" w:rsidRPr="005A08D1" w:rsidRDefault="00C821EF" w:rsidP="008B5164">
      <w:pPr>
        <w:numPr>
          <w:ilvl w:val="2"/>
          <w:numId w:val="76"/>
        </w:numPr>
        <w:spacing w:before="40" w:after="160"/>
        <w:contextualSpacing/>
        <w:rPr>
          <w:rFonts w:ascii="David" w:hAnsi="David"/>
          <w:rtl/>
        </w:rPr>
      </w:pPr>
      <w:r w:rsidRPr="005A08D1">
        <w:rPr>
          <w:rFonts w:ascii="David" w:hAnsi="David"/>
          <w:rtl/>
        </w:rPr>
        <w:t>מנגנוני הצפנה/מידור קריפטוגרפים מוצעים.</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שמירת עקרונות הטיפול במידע בשלבי התמודדות עם אירוע סייבר (דלף ו/או חולשה ו/או התמודדות עם פוגען).</w:t>
      </w:r>
    </w:p>
    <w:p w:rsidR="00C821EF" w:rsidRPr="005A08D1" w:rsidRDefault="008B5164" w:rsidP="00A9382F">
      <w:pPr>
        <w:numPr>
          <w:ilvl w:val="2"/>
          <w:numId w:val="76"/>
        </w:numPr>
        <w:spacing w:before="40" w:after="160"/>
        <w:contextualSpacing/>
        <w:rPr>
          <w:rFonts w:ascii="David" w:hAnsi="David"/>
          <w:rtl/>
        </w:rPr>
      </w:pPr>
      <w:r w:rsidRPr="005A08D1">
        <w:rPr>
          <w:rFonts w:ascii="David" w:hAnsi="David"/>
          <w:rtl/>
        </w:rPr>
        <w:t>תיאור ארכיטקטוני של יכולות</w:t>
      </w:r>
      <w:r w:rsidR="00C821EF" w:rsidRPr="005A08D1">
        <w:rPr>
          <w:rFonts w:ascii="David" w:hAnsi="David"/>
          <w:rtl/>
        </w:rPr>
        <w:t xml:space="preserve"> זמינות גבוהה (</w:t>
      </w:r>
      <w:r w:rsidR="00C821EF" w:rsidRPr="005A08D1">
        <w:rPr>
          <w:rFonts w:ascii="David" w:hAnsi="David"/>
        </w:rPr>
        <w:t>High Availability</w:t>
      </w:r>
      <w:r w:rsidR="00C821EF" w:rsidRPr="005A08D1">
        <w:rPr>
          <w:rFonts w:ascii="David" w:hAnsi="David"/>
          <w:rtl/>
        </w:rPr>
        <w:t>) באותו אתר פיזי ובאתרי המזמין השונים.</w:t>
      </w:r>
    </w:p>
    <w:p w:rsidR="00C821EF" w:rsidRPr="005A08D1" w:rsidRDefault="00C821EF" w:rsidP="00A9382F">
      <w:pPr>
        <w:numPr>
          <w:ilvl w:val="1"/>
          <w:numId w:val="76"/>
        </w:numPr>
        <w:spacing w:before="40" w:after="160"/>
        <w:contextualSpacing/>
        <w:rPr>
          <w:rFonts w:ascii="David" w:hAnsi="David"/>
        </w:rPr>
      </w:pPr>
      <w:bookmarkStart w:id="255" w:name="_Ref44930004"/>
      <w:r w:rsidRPr="005A08D1">
        <w:rPr>
          <w:rFonts w:ascii="David" w:hAnsi="David"/>
          <w:rtl/>
        </w:rPr>
        <w:t xml:space="preserve">על המציע </w:t>
      </w:r>
      <w:r w:rsidRPr="005A08D1">
        <w:rPr>
          <w:rFonts w:ascii="David" w:hAnsi="David"/>
          <w:b/>
          <w:bCs/>
          <w:rtl/>
        </w:rPr>
        <w:t>לתאר</w:t>
      </w:r>
      <w:r w:rsidRPr="005A08D1">
        <w:rPr>
          <w:rFonts w:ascii="David" w:hAnsi="David"/>
          <w:rtl/>
        </w:rPr>
        <w:t xml:space="preserve"> את מרכיבי הטופולוגיה המוצעת, חומרות, תוכנות</w:t>
      </w:r>
      <w:r w:rsidRPr="005A08D1">
        <w:rPr>
          <w:rFonts w:ascii="David" w:hAnsi="David" w:hint="cs"/>
          <w:rtl/>
        </w:rPr>
        <w:t xml:space="preserve"> </w:t>
      </w:r>
      <w:r w:rsidRPr="005A08D1">
        <w:rPr>
          <w:rFonts w:ascii="David" w:hAnsi="David"/>
          <w:rtl/>
        </w:rPr>
        <w:t>וקושחות (אם מוצעות כאלו) בהיבטי מערכים פונקציונאליים, מערכי ניטור ובקרה, מערכי זיהוי והתמודדות למול אירועי סייבר.</w:t>
      </w:r>
      <w:bookmarkEnd w:id="255"/>
    </w:p>
    <w:p w:rsidR="00C821EF" w:rsidRPr="005A08D1" w:rsidRDefault="00C821EF" w:rsidP="00A4033C">
      <w:pPr>
        <w:numPr>
          <w:ilvl w:val="1"/>
          <w:numId w:val="76"/>
        </w:numPr>
        <w:spacing w:before="40" w:after="160"/>
        <w:ind w:left="855" w:hanging="495"/>
        <w:contextualSpacing/>
        <w:rPr>
          <w:rFonts w:ascii="David" w:hAnsi="David"/>
          <w:rtl/>
        </w:rPr>
      </w:pPr>
      <w:bookmarkStart w:id="256" w:name="_Ref44930026"/>
      <w:r w:rsidRPr="005A08D1">
        <w:rPr>
          <w:rFonts w:ascii="David" w:hAnsi="David"/>
          <w:rtl/>
        </w:rPr>
        <w:t xml:space="preserve">על המציע </w:t>
      </w:r>
      <w:r w:rsidRPr="005A08D1">
        <w:rPr>
          <w:rFonts w:ascii="David" w:hAnsi="David"/>
          <w:b/>
          <w:bCs/>
          <w:rtl/>
        </w:rPr>
        <w:t>לתאר</w:t>
      </w:r>
      <w:r w:rsidRPr="005A08D1">
        <w:rPr>
          <w:rFonts w:ascii="David" w:hAnsi="David"/>
          <w:rtl/>
        </w:rPr>
        <w:t xml:space="preserve"> ולמקד את מענה המציע לטכנולוגיה המוצעת, או לטכנולוגיות המוצעות, על ידו בהיבטי הגנת הסייבר, בפרט בעיקרים הבאים</w:t>
      </w:r>
      <w:r w:rsidRPr="005A08D1">
        <w:rPr>
          <w:rFonts w:ascii="David" w:hAnsi="David" w:hint="cs"/>
          <w:rtl/>
        </w:rPr>
        <w:t>:</w:t>
      </w:r>
      <w:bookmarkEnd w:id="256"/>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lastRenderedPageBreak/>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כלל פרוטוקולי האבטחה הנתמכים ותת-הפרוטוקולים במערכת וזאת למול הפונקציונאליות הנדרשת במכרז זה ומתאר האיומים שנדרש לעיל.</w:t>
      </w:r>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מנגנוני האכיפה הניתנים למימוש בנוסף על אלו שמובנים במערכת (גורמי צד שלישי), לרבות היבטי התאימות (אינטראופרביליות) ביניהם ומידת ההיתכנות לאי-יכולת מימושם, או פשרה באופן מימושם, כתוצאה מהתנגשות טכנולוגית.</w:t>
      </w:r>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 xml:space="preserve">מנגנוני הגנה מובנים בפני תקיפות בכלל ובמיוחד עבור </w:t>
      </w:r>
      <w:r w:rsidRPr="005A08D1">
        <w:rPr>
          <w:rFonts w:ascii="David" w:hAnsi="David"/>
        </w:rPr>
        <w:t>XML, JSON</w:t>
      </w:r>
      <w:r w:rsidRPr="005A08D1">
        <w:rPr>
          <w:rFonts w:ascii="David" w:hAnsi="David"/>
          <w:rtl/>
        </w:rPr>
        <w:t>, לרבות, אם קיימים, מנגנונים להוספת יכולות ייעודיות של המציע, הן באופן המחייב תאימות לאחור ותאימות קדימה עם עדכוני יצרן לפתרון המלא והן כאלו המאפשרים קסטומיזציה בלבד במענה הכולל (ברמת יחידה וברמת המענה הכולל).</w:t>
      </w:r>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פיתוח מאובטח, לרבות עדכונים מאובטחים – יתוארו באופן מפורט, כולל מתודולוגיה מוכחת.</w:t>
      </w:r>
    </w:p>
    <w:p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מנגנוני תחזוקה, עדכונים, שדרוגים ודרך התקנתם באופן מאובטח.</w:t>
      </w:r>
    </w:p>
    <w:p w:rsidR="00C821EF" w:rsidRPr="005A08D1" w:rsidRDefault="00C821EF" w:rsidP="00A4033C">
      <w:pPr>
        <w:numPr>
          <w:ilvl w:val="1"/>
          <w:numId w:val="76"/>
        </w:numPr>
        <w:spacing w:before="40" w:after="160"/>
        <w:ind w:left="855" w:hanging="495"/>
        <w:contextualSpacing/>
        <w:rPr>
          <w:rFonts w:ascii="David" w:hAnsi="David"/>
        </w:rPr>
      </w:pPr>
      <w:r w:rsidRPr="005A08D1">
        <w:rPr>
          <w:rFonts w:ascii="David" w:hAnsi="David"/>
          <w:rtl/>
        </w:rPr>
        <w:t>במקרה של דרישות אב</w:t>
      </w:r>
      <w:r w:rsidR="00975E60" w:rsidRPr="005A08D1">
        <w:rPr>
          <w:rFonts w:ascii="David" w:hAnsi="David"/>
          <w:rtl/>
        </w:rPr>
        <w:t>טחת מידע סותרות, לכאורה, על ה</w:t>
      </w:r>
      <w:r w:rsidR="00975E60" w:rsidRPr="005A08D1">
        <w:rPr>
          <w:rFonts w:ascii="David" w:hAnsi="David" w:hint="cs"/>
          <w:rtl/>
        </w:rPr>
        <w:t>מציע</w:t>
      </w:r>
      <w:r w:rsidRPr="005A08D1">
        <w:rPr>
          <w:rFonts w:ascii="David" w:hAnsi="David"/>
          <w:rtl/>
        </w:rPr>
        <w:t xml:space="preserve"> להפנות את תשומת הלב של נציגי המשרד, ולענות על הדרישה המחמירה יותר מבין הדרישות השונות, אלא אם כן המשרד ויתר על דרישה כלשהי, מראש ובכתב.</w:t>
      </w:r>
    </w:p>
    <w:p w:rsidR="00E664AD" w:rsidRPr="005A08D1" w:rsidRDefault="00E664AD" w:rsidP="00E664AD">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b/>
          <w:bCs/>
          <w:rtl/>
        </w:rPr>
        <w:t>תפישת האבטחה</w:t>
      </w:r>
    </w:p>
    <w:p w:rsidR="00C821EF" w:rsidRPr="005A08D1" w:rsidRDefault="00893F80" w:rsidP="00A9382F">
      <w:pPr>
        <w:numPr>
          <w:ilvl w:val="1"/>
          <w:numId w:val="76"/>
        </w:numPr>
        <w:spacing w:before="40" w:after="160"/>
        <w:contextualSpacing/>
        <w:rPr>
          <w:rFonts w:ascii="David" w:hAnsi="David"/>
          <w:rtl/>
        </w:rPr>
      </w:pPr>
      <w:r w:rsidRPr="005A08D1">
        <w:rPr>
          <w:rFonts w:ascii="David" w:hAnsi="David" w:hint="cs"/>
          <w:rtl/>
        </w:rPr>
        <w:t>המציע</w:t>
      </w:r>
      <w:r w:rsidR="00C821EF" w:rsidRPr="005A08D1">
        <w:rPr>
          <w:rFonts w:ascii="David" w:hAnsi="David"/>
          <w:rtl/>
        </w:rPr>
        <w:t xml:space="preserve"> יספק ויתקין את המערכת בהתאם למסמכי מדיניות הגנת הסייבר, מדיניות אבטחת מידע, מדיניות פיתוח מערכות מאובטחות, תקן שדרת המידע, מדיניות מערכות מנהלות משתמשים, מדיניות סיסמאות, מדיניות אירוח של יחידת ממשל זמין והכללים לביצוע בדיקות חוסן.</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תיישם את עקרונות הגנת הסייבר ואבטחת המידע, בין היתר במטרה להבטיח את הרציפות התפקודית, בהיבטים הבאים:</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אמינות המערכות והמידע.</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זמינות המערכות והמידע.</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סודיות המידע, לרבות נתוני המערכות.</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תיישם את העקרונות הבאים מול ממשקי הניהול ושאר ממשקי המערכת, כדלהלן:</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Identification</w:t>
      </w:r>
      <w:r w:rsidRPr="005A08D1">
        <w:rPr>
          <w:rFonts w:ascii="David" w:hAnsi="David"/>
          <w:rtl/>
        </w:rPr>
        <w:t xml:space="preserve"> – אמצעי הזיהוי.</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Verification</w:t>
      </w:r>
      <w:r w:rsidRPr="005A08D1">
        <w:rPr>
          <w:rFonts w:ascii="David" w:hAnsi="David"/>
          <w:rtl/>
        </w:rPr>
        <w:t xml:space="preserve"> –אימות הזיהוי.</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Authentication</w:t>
      </w:r>
      <w:r w:rsidRPr="005A08D1">
        <w:rPr>
          <w:rFonts w:ascii="David" w:hAnsi="David"/>
          <w:rtl/>
        </w:rPr>
        <w:t xml:space="preserve"> – תצורת רכיב הזהות וההזדהות בתהליך הכניסה לשירות ובמהלך הפעילות האופרטיבית.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Authorization</w:t>
      </w:r>
      <w:r w:rsidRPr="005A08D1">
        <w:rPr>
          <w:rFonts w:ascii="David" w:hAnsi="David"/>
          <w:rtl/>
        </w:rPr>
        <w:t xml:space="preserve"> – תהליך אשרור אלמנט הזהות וההזדהות בתהליך הכניסה לשירות ובמהלך הפעילות האופרטיבית.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Access control</w:t>
      </w:r>
      <w:r w:rsidRPr="005A08D1">
        <w:rPr>
          <w:rFonts w:ascii="David" w:hAnsi="David"/>
          <w:rtl/>
        </w:rPr>
        <w:t xml:space="preserve"> – בקרת גישה בהתאם לכל רכיב במערכת.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Reliability</w:t>
      </w:r>
      <w:r w:rsidRPr="005A08D1">
        <w:rPr>
          <w:rFonts w:ascii="David" w:hAnsi="David"/>
          <w:rtl/>
        </w:rPr>
        <w:t xml:space="preserve"> – מהימנות המידע.</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lastRenderedPageBreak/>
        <w:t>Confidentiality</w:t>
      </w:r>
      <w:r w:rsidRPr="005A08D1">
        <w:rPr>
          <w:rFonts w:ascii="David" w:hAnsi="David"/>
          <w:rtl/>
        </w:rPr>
        <w:t xml:space="preserve"> – סודיות המידע, הגנה על מידע רגיש (הצפנה).</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Data integrity</w:t>
      </w:r>
      <w:r w:rsidRPr="005A08D1">
        <w:rPr>
          <w:rFonts w:ascii="David" w:hAnsi="David"/>
          <w:rtl/>
        </w:rPr>
        <w:t xml:space="preserve"> – שלמות המידע.</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Non-repudiation</w:t>
      </w:r>
      <w:r w:rsidRPr="005A08D1">
        <w:rPr>
          <w:rFonts w:ascii="David" w:hAnsi="David"/>
          <w:rtl/>
        </w:rPr>
        <w:t xml:space="preserve"> – מניעת התכחשות.</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rPr>
        <w:t>Log, Audit, Monitor</w:t>
      </w:r>
      <w:r w:rsidRPr="005A08D1">
        <w:rPr>
          <w:rFonts w:ascii="David" w:hAnsi="David"/>
          <w:rtl/>
        </w:rPr>
        <w:t xml:space="preserve"> – תיעוד, רישום, ניטור.</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 xml:space="preserve">מוצרי צד שלישי: שימוש בקוד צד ג' כמו </w:t>
      </w:r>
      <w:r w:rsidRPr="005A08D1">
        <w:rPr>
          <w:rFonts w:ascii="David" w:hAnsi="David"/>
        </w:rPr>
        <w:t>plug-in</w:t>
      </w:r>
      <w:r w:rsidRPr="005A08D1">
        <w:rPr>
          <w:rFonts w:ascii="David" w:hAnsi="David"/>
          <w:rtl/>
        </w:rPr>
        <w:t>, מחלקות עזר, מוצרים משלימים וכו', מחייב אישור מראש של תחום אבטחת אפליקציות במערך הגנה בסייבר בממשל זמין.</w:t>
      </w:r>
    </w:p>
    <w:p w:rsidR="00C821EF" w:rsidRPr="005A08D1" w:rsidRDefault="007E6BA4" w:rsidP="00A9382F">
      <w:pPr>
        <w:numPr>
          <w:ilvl w:val="1"/>
          <w:numId w:val="76"/>
        </w:numPr>
        <w:spacing w:before="40" w:after="160"/>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 מתחייב להשתמש במערכות הפעלה עדכניות לשרתים (</w:t>
      </w:r>
      <w:r w:rsidR="00C821EF" w:rsidRPr="005A08D1">
        <w:rPr>
          <w:rFonts w:ascii="David" w:hAnsi="David"/>
        </w:rPr>
        <w:t>Windows</w:t>
      </w:r>
      <w:r w:rsidR="00C821EF" w:rsidRPr="005A08D1">
        <w:rPr>
          <w:rFonts w:ascii="David" w:hAnsi="David"/>
          <w:rtl/>
        </w:rPr>
        <w:t xml:space="preserve"> או </w:t>
      </w:r>
      <w:r w:rsidR="00C821EF" w:rsidRPr="005A08D1">
        <w:rPr>
          <w:rFonts w:ascii="David" w:hAnsi="David"/>
        </w:rPr>
        <w:t>Linux</w:t>
      </w:r>
      <w:r w:rsidR="00C821EF" w:rsidRPr="005A08D1">
        <w:rPr>
          <w:rFonts w:ascii="David" w:hAnsi="David"/>
          <w:rtl/>
        </w:rPr>
        <w:t>) המעודכנות בטלאי האבטחה העד</w:t>
      </w:r>
      <w:r w:rsidRPr="005A08D1">
        <w:rPr>
          <w:rFonts w:ascii="David" w:hAnsi="David"/>
          <w:rtl/>
        </w:rPr>
        <w:t>כניים ביותר. ה</w:t>
      </w:r>
      <w:r w:rsidRPr="005A08D1">
        <w:rPr>
          <w:rFonts w:ascii="David" w:hAnsi="David" w:hint="cs"/>
          <w:rtl/>
        </w:rPr>
        <w:t>מציע</w:t>
      </w:r>
      <w:r w:rsidR="00C821EF" w:rsidRPr="005A08D1">
        <w:rPr>
          <w:rFonts w:ascii="David" w:hAnsi="David"/>
          <w:rtl/>
        </w:rPr>
        <w:t xml:space="preserve"> יישם מדיניות התקנת טלאים ע</w:t>
      </w:r>
      <w:r w:rsidR="00807315" w:rsidRPr="005A08D1">
        <w:rPr>
          <w:rFonts w:ascii="David" w:hAnsi="David"/>
          <w:rtl/>
        </w:rPr>
        <w:t>יתית ומדיניות שדרוג מערכת הפעלה</w:t>
      </w:r>
      <w:r w:rsidR="00C821EF" w:rsidRPr="005A08D1">
        <w:rPr>
          <w:rFonts w:ascii="David" w:hAnsi="David"/>
          <w:rtl/>
        </w:rPr>
        <w:t>, בהתאם להנחיות המשרד.</w:t>
      </w:r>
    </w:p>
    <w:p w:rsidR="00E664AD" w:rsidRPr="005A08D1" w:rsidRDefault="00E664AD" w:rsidP="00E664AD">
      <w:pPr>
        <w:spacing w:before="40" w:after="160"/>
        <w:contextualSpacing/>
        <w:rPr>
          <w:rFonts w:ascii="David" w:hAnsi="David"/>
        </w:rPr>
      </w:pPr>
    </w:p>
    <w:p w:rsidR="00C821EF" w:rsidRPr="005A08D1" w:rsidRDefault="00C821EF" w:rsidP="00A9382F">
      <w:pPr>
        <w:numPr>
          <w:ilvl w:val="0"/>
          <w:numId w:val="76"/>
        </w:numPr>
        <w:spacing w:before="40" w:after="160"/>
        <w:contextualSpacing/>
        <w:rPr>
          <w:rFonts w:ascii="David" w:hAnsi="David"/>
          <w:b/>
          <w:bCs/>
        </w:rPr>
      </w:pPr>
      <w:r w:rsidRPr="005A08D1">
        <w:rPr>
          <w:rFonts w:ascii="David" w:hAnsi="David"/>
          <w:b/>
          <w:bCs/>
          <w:rtl/>
        </w:rPr>
        <w:t>עמידה בדרישות חוק, תקנות ותקני אבטחת מ</w:t>
      </w:r>
      <w:r w:rsidR="00D2687F" w:rsidRPr="005A08D1">
        <w:rPr>
          <w:rFonts w:ascii="David" w:hAnsi="David"/>
          <w:b/>
          <w:bCs/>
          <w:rtl/>
        </w:rPr>
        <w:t>ידע</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ככלל</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F206F5" w:rsidRPr="005A08D1">
        <w:rPr>
          <w:rFonts w:ascii="David" w:hAnsi="David" w:hint="cs"/>
          <w:rtl/>
        </w:rPr>
        <w:t>המציע</w:t>
      </w:r>
      <w:r w:rsidRPr="005A08D1">
        <w:rPr>
          <w:rFonts w:ascii="David" w:hAnsi="David"/>
          <w:rtl/>
        </w:rPr>
        <w:t xml:space="preserve"> </w:t>
      </w:r>
      <w:r w:rsidRPr="005A08D1">
        <w:rPr>
          <w:rFonts w:ascii="David" w:hAnsi="David" w:hint="cs"/>
          <w:rtl/>
        </w:rPr>
        <w:t>ועל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לעמוד</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הדין</w:t>
      </w:r>
      <w:r w:rsidRPr="005A08D1">
        <w:rPr>
          <w:rFonts w:ascii="David" w:hAnsi="David"/>
          <w:rtl/>
        </w:rPr>
        <w:t xml:space="preserve"> </w:t>
      </w:r>
      <w:r w:rsidR="00F206F5" w:rsidRPr="005A08D1">
        <w:rPr>
          <w:rFonts w:ascii="David" w:hAnsi="David" w:hint="cs"/>
          <w:rtl/>
        </w:rPr>
        <w:t>הרלבנטיות</w:t>
      </w:r>
      <w:r w:rsidRPr="005A08D1">
        <w:rPr>
          <w:rFonts w:ascii="David" w:hAnsi="David"/>
          <w:rtl/>
        </w:rPr>
        <w:t xml:space="preserve">. </w:t>
      </w:r>
      <w:r w:rsidRPr="005A08D1">
        <w:rPr>
          <w:rFonts w:ascii="David" w:hAnsi="David" w:hint="cs"/>
          <w:rtl/>
        </w:rPr>
        <w:t>מבלי</w:t>
      </w:r>
      <w:r w:rsidRPr="005A08D1">
        <w:rPr>
          <w:rFonts w:ascii="David" w:hAnsi="David"/>
          <w:rtl/>
        </w:rPr>
        <w:t xml:space="preserve"> </w:t>
      </w:r>
      <w:r w:rsidRPr="005A08D1">
        <w:rPr>
          <w:rFonts w:ascii="David" w:hAnsi="David" w:hint="cs"/>
          <w:rtl/>
        </w:rPr>
        <w:t>לגרוע</w:t>
      </w:r>
      <w:r w:rsidRPr="005A08D1">
        <w:rPr>
          <w:rFonts w:ascii="David" w:hAnsi="David"/>
          <w:rtl/>
        </w:rPr>
        <w:t xml:space="preserve"> </w:t>
      </w:r>
      <w:r w:rsidRPr="005A08D1">
        <w:rPr>
          <w:rFonts w:ascii="David" w:hAnsi="David" w:hint="cs"/>
          <w:rtl/>
        </w:rPr>
        <w:t>מכלליות</w:t>
      </w:r>
      <w:r w:rsidRPr="005A08D1">
        <w:rPr>
          <w:rFonts w:ascii="David" w:hAnsi="David"/>
          <w:rtl/>
        </w:rPr>
        <w:t xml:space="preserve"> </w:t>
      </w:r>
      <w:r w:rsidRPr="005A08D1">
        <w:rPr>
          <w:rFonts w:ascii="David" w:hAnsi="David" w:hint="cs"/>
          <w:rtl/>
        </w:rPr>
        <w:t>האמור</w:t>
      </w:r>
      <w:r w:rsidRPr="005A08D1">
        <w:rPr>
          <w:rFonts w:ascii="David" w:hAnsi="David"/>
          <w:rtl/>
        </w:rPr>
        <w:t xml:space="preserve">, </w:t>
      </w:r>
      <w:r w:rsidRPr="005A08D1">
        <w:rPr>
          <w:rFonts w:ascii="David" w:hAnsi="David" w:hint="cs"/>
          <w:rtl/>
        </w:rPr>
        <w:t>ומבלי</w:t>
      </w:r>
      <w:r w:rsidRPr="005A08D1">
        <w:rPr>
          <w:rFonts w:ascii="David" w:hAnsi="David"/>
          <w:rtl/>
        </w:rPr>
        <w:t xml:space="preserve"> </w:t>
      </w:r>
      <w:r w:rsidRPr="005A08D1">
        <w:rPr>
          <w:rFonts w:ascii="David" w:hAnsi="David" w:hint="cs"/>
          <w:rtl/>
        </w:rPr>
        <w:t>לגרוע</w:t>
      </w:r>
      <w:r w:rsidRPr="005A08D1">
        <w:rPr>
          <w:rFonts w:ascii="David" w:hAnsi="David"/>
          <w:rtl/>
        </w:rPr>
        <w:t xml:space="preserve"> </w:t>
      </w:r>
      <w:r w:rsidRPr="005A08D1">
        <w:rPr>
          <w:rFonts w:ascii="David" w:hAnsi="David" w:hint="cs"/>
          <w:rtl/>
        </w:rPr>
        <w:t>מיתר</w:t>
      </w:r>
      <w:r w:rsidRPr="005A08D1">
        <w:rPr>
          <w:rFonts w:ascii="David" w:hAnsi="David"/>
          <w:rtl/>
        </w:rPr>
        <w:t xml:space="preserve"> </w:t>
      </w:r>
      <w:r w:rsidRPr="005A08D1">
        <w:rPr>
          <w:rFonts w:ascii="David" w:hAnsi="David" w:hint="cs"/>
          <w:rtl/>
        </w:rPr>
        <w:t>התחייבויות</w:t>
      </w:r>
      <w:r w:rsidRPr="005A08D1">
        <w:rPr>
          <w:rFonts w:ascii="David" w:hAnsi="David"/>
          <w:rtl/>
        </w:rPr>
        <w:t xml:space="preserve"> </w:t>
      </w:r>
      <w:r w:rsidR="00F436B8" w:rsidRPr="005A08D1">
        <w:rPr>
          <w:rFonts w:ascii="David" w:hAnsi="David" w:hint="cs"/>
          <w:rtl/>
        </w:rPr>
        <w:t>המציע</w:t>
      </w:r>
      <w:r w:rsidR="00F436B8"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תענה</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ואחרות</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בגרסתם</w:t>
      </w:r>
      <w:r w:rsidRPr="005A08D1">
        <w:rPr>
          <w:rFonts w:ascii="David" w:hAnsi="David"/>
          <w:rtl/>
        </w:rPr>
        <w:t xml:space="preserve"> </w:t>
      </w:r>
      <w:r w:rsidRPr="005A08D1">
        <w:rPr>
          <w:rFonts w:ascii="David" w:hAnsi="David" w:hint="cs"/>
          <w:rtl/>
        </w:rPr>
        <w:t>ומהדורתם</w:t>
      </w:r>
      <w:r w:rsidRPr="005A08D1">
        <w:rPr>
          <w:rFonts w:ascii="David" w:hAnsi="David"/>
          <w:rtl/>
        </w:rPr>
        <w:t xml:space="preserve"> </w:t>
      </w:r>
      <w:r w:rsidRPr="005A08D1">
        <w:rPr>
          <w:rFonts w:ascii="David" w:hAnsi="David" w:hint="cs"/>
          <w:rtl/>
        </w:rPr>
        <w:t>העדכנית</w:t>
      </w:r>
      <w:r w:rsidRPr="005A08D1">
        <w:rPr>
          <w:rFonts w:ascii="David" w:hAnsi="David"/>
          <w:rtl/>
        </w:rPr>
        <w:t xml:space="preserve"> </w:t>
      </w:r>
      <w:r w:rsidRPr="005A08D1">
        <w:rPr>
          <w:rFonts w:ascii="David" w:hAnsi="David" w:hint="cs"/>
          <w:rtl/>
        </w:rPr>
        <w:t>ביותר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החוקים</w:t>
      </w:r>
      <w:r w:rsidRPr="005A08D1">
        <w:rPr>
          <w:rFonts w:ascii="David" w:hAnsi="David"/>
          <w:rtl/>
        </w:rPr>
        <w:t xml:space="preserve">, </w:t>
      </w:r>
      <w:r w:rsidRPr="005A08D1">
        <w:rPr>
          <w:rFonts w:ascii="David" w:hAnsi="David" w:hint="cs"/>
          <w:rtl/>
        </w:rPr>
        <w:t>התקנות</w:t>
      </w:r>
      <w:r w:rsidRPr="005A08D1">
        <w:rPr>
          <w:rFonts w:ascii="David" w:hAnsi="David"/>
          <w:rtl/>
        </w:rPr>
        <w:t xml:space="preserve">, </w:t>
      </w:r>
      <w:r w:rsidRPr="005A08D1">
        <w:rPr>
          <w:rFonts w:ascii="David" w:hAnsi="David" w:hint="cs"/>
          <w:rtl/>
        </w:rPr>
        <w:t>התקנים</w:t>
      </w:r>
      <w:r w:rsidRPr="005A08D1">
        <w:rPr>
          <w:rFonts w:ascii="David" w:hAnsi="David"/>
          <w:rtl/>
        </w:rPr>
        <w:t xml:space="preserve"> </w:t>
      </w:r>
      <w:r w:rsidRPr="005A08D1">
        <w:rPr>
          <w:rFonts w:ascii="David" w:hAnsi="David" w:hint="cs"/>
          <w:rtl/>
        </w:rPr>
        <w:t>וההנחיות</w:t>
      </w:r>
      <w:r w:rsidRPr="005A08D1">
        <w:rPr>
          <w:rFonts w:ascii="David" w:hAnsi="David"/>
          <w:rtl/>
        </w:rPr>
        <w:t xml:space="preserve"> </w:t>
      </w:r>
      <w:r w:rsidRPr="005A08D1">
        <w:rPr>
          <w:rFonts w:ascii="David" w:hAnsi="David" w:hint="cs"/>
          <w:rtl/>
        </w:rPr>
        <w:t>המפורטים</w:t>
      </w:r>
      <w:r w:rsidRPr="005A08D1">
        <w:rPr>
          <w:rFonts w:ascii="David" w:hAnsi="David"/>
          <w:rtl/>
        </w:rPr>
        <w:t xml:space="preserve"> </w:t>
      </w:r>
      <w:r w:rsidRPr="005A08D1">
        <w:rPr>
          <w:rFonts w:ascii="David" w:hAnsi="David" w:hint="cs"/>
          <w:rtl/>
        </w:rPr>
        <w:t>להלן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הוראות</w:t>
      </w:r>
      <w:r w:rsidRPr="005A08D1">
        <w:rPr>
          <w:rFonts w:ascii="David" w:hAnsi="David"/>
          <w:rtl/>
        </w:rPr>
        <w:t xml:space="preserve"> </w:t>
      </w:r>
      <w:r w:rsidRPr="005A08D1">
        <w:rPr>
          <w:rFonts w:ascii="David" w:hAnsi="David" w:hint="cs"/>
          <w:rtl/>
        </w:rPr>
        <w:t>חוק</w:t>
      </w:r>
      <w:r w:rsidRPr="005A08D1">
        <w:rPr>
          <w:rFonts w:ascii="David" w:hAnsi="David"/>
          <w:rtl/>
        </w:rPr>
        <w:t xml:space="preserve"> </w:t>
      </w:r>
      <w:r w:rsidRPr="005A08D1">
        <w:rPr>
          <w:rFonts w:ascii="David" w:hAnsi="David" w:hint="cs"/>
          <w:rtl/>
        </w:rPr>
        <w:t>מאגרי</w:t>
      </w:r>
      <w:r w:rsidRPr="005A08D1">
        <w:rPr>
          <w:rFonts w:ascii="David" w:hAnsi="David"/>
          <w:rtl/>
        </w:rPr>
        <w:t xml:space="preserve"> </w:t>
      </w:r>
      <w:r w:rsidRPr="005A08D1">
        <w:rPr>
          <w:rFonts w:ascii="David" w:hAnsi="David" w:hint="cs"/>
          <w:rtl/>
        </w:rPr>
        <w:t>מידע</w:t>
      </w:r>
      <w:r w:rsidRPr="005A08D1">
        <w:rPr>
          <w:rFonts w:ascii="David" w:hAnsi="David"/>
          <w:rtl/>
        </w:rPr>
        <w:t xml:space="preserve"> – </w:t>
      </w:r>
      <w:r w:rsidRPr="005A08D1">
        <w:rPr>
          <w:rFonts w:ascii="David" w:hAnsi="David" w:hint="cs"/>
          <w:rtl/>
        </w:rPr>
        <w:t>חוק</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הפרטיות</w:t>
      </w:r>
      <w:r w:rsidRPr="005A08D1">
        <w:rPr>
          <w:rFonts w:ascii="David" w:hAnsi="David"/>
          <w:rtl/>
        </w:rPr>
        <w:t xml:space="preserve">, </w:t>
      </w:r>
      <w:r w:rsidRPr="005A08D1">
        <w:rPr>
          <w:rFonts w:ascii="David" w:hAnsi="David" w:hint="cs"/>
          <w:rtl/>
        </w:rPr>
        <w:t>התשמ</w:t>
      </w:r>
      <w:r w:rsidRPr="005A08D1">
        <w:rPr>
          <w:rFonts w:ascii="David" w:hAnsi="David"/>
          <w:rtl/>
        </w:rPr>
        <w:t>"</w:t>
      </w:r>
      <w:r w:rsidRPr="005A08D1">
        <w:rPr>
          <w:rFonts w:ascii="David" w:hAnsi="David" w:hint="cs"/>
          <w:rtl/>
        </w:rPr>
        <w:t>א</w:t>
      </w:r>
      <w:r w:rsidRPr="005A08D1">
        <w:rPr>
          <w:rFonts w:ascii="David" w:hAnsi="David"/>
          <w:rtl/>
        </w:rPr>
        <w:t>-1981 (</w:t>
      </w:r>
      <w:r w:rsidRPr="005A08D1">
        <w:rPr>
          <w:rFonts w:ascii="David" w:hAnsi="David" w:hint="cs"/>
          <w:rtl/>
        </w:rPr>
        <w:t>להלן</w:t>
      </w:r>
      <w:r w:rsidRPr="005A08D1">
        <w:rPr>
          <w:rFonts w:ascii="David" w:hAnsi="David"/>
          <w:rtl/>
        </w:rPr>
        <w:t>: "</w:t>
      </w:r>
      <w:r w:rsidRPr="005A08D1">
        <w:rPr>
          <w:rFonts w:ascii="David" w:hAnsi="David" w:hint="cs"/>
          <w:rtl/>
        </w:rPr>
        <w:t>חוק</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הפרטיות</w:t>
      </w:r>
      <w:r w:rsidRPr="005A08D1">
        <w:rPr>
          <w:rFonts w:ascii="David" w:hAnsi="David"/>
          <w:rtl/>
        </w:rPr>
        <w:t>").</w:t>
      </w:r>
    </w:p>
    <w:p w:rsidR="00C821EF" w:rsidRPr="005A08D1" w:rsidRDefault="00C821EF" w:rsidP="00F436B8">
      <w:pPr>
        <w:numPr>
          <w:ilvl w:val="2"/>
          <w:numId w:val="76"/>
        </w:numPr>
        <w:spacing w:before="40" w:after="160"/>
        <w:contextualSpacing/>
        <w:rPr>
          <w:rFonts w:ascii="David" w:hAnsi="David"/>
          <w:rtl/>
        </w:rPr>
      </w:pPr>
      <w:r w:rsidRPr="005A08D1">
        <w:rPr>
          <w:rFonts w:ascii="David" w:hAnsi="David" w:hint="cs"/>
          <w:rtl/>
        </w:rPr>
        <w:t>הוראות</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דין</w:t>
      </w:r>
      <w:r w:rsidRPr="005A08D1">
        <w:rPr>
          <w:rFonts w:ascii="David" w:hAnsi="David"/>
          <w:rtl/>
        </w:rPr>
        <w:t xml:space="preserve"> </w:t>
      </w:r>
      <w:r w:rsidRPr="005A08D1">
        <w:rPr>
          <w:rFonts w:ascii="David" w:hAnsi="David" w:hint="cs"/>
          <w:rtl/>
        </w:rPr>
        <w:t>המתייחס</w:t>
      </w:r>
      <w:r w:rsidRPr="005A08D1">
        <w:rPr>
          <w:rFonts w:ascii="David" w:hAnsi="David"/>
          <w:rtl/>
        </w:rPr>
        <w:t xml:space="preserve"> </w:t>
      </w:r>
      <w:r w:rsidRPr="005A08D1">
        <w:rPr>
          <w:rFonts w:ascii="David" w:hAnsi="David" w:hint="cs"/>
          <w:rtl/>
        </w:rPr>
        <w:t>למערכות</w:t>
      </w:r>
      <w:r w:rsidRPr="005A08D1">
        <w:rPr>
          <w:rFonts w:ascii="David" w:hAnsi="David"/>
          <w:rtl/>
        </w:rPr>
        <w:t xml:space="preserve"> </w:t>
      </w:r>
      <w:r w:rsidRPr="005A08D1">
        <w:rPr>
          <w:rFonts w:ascii="David" w:hAnsi="David" w:hint="cs"/>
          <w:rtl/>
        </w:rPr>
        <w:t>ממוחשבות</w:t>
      </w:r>
      <w:r w:rsidRPr="005A08D1">
        <w:rPr>
          <w:rFonts w:ascii="David" w:hAnsi="David"/>
          <w:rtl/>
        </w:rPr>
        <w:t xml:space="preserve">, </w:t>
      </w:r>
      <w:r w:rsidRPr="005A08D1">
        <w:rPr>
          <w:rFonts w:ascii="David" w:hAnsi="David" w:hint="cs"/>
          <w:rtl/>
        </w:rPr>
        <w:t>ובפרט</w:t>
      </w:r>
      <w:r w:rsidRPr="005A08D1">
        <w:rPr>
          <w:rFonts w:ascii="David" w:hAnsi="David"/>
          <w:rtl/>
        </w:rPr>
        <w:t xml:space="preserve"> - </w:t>
      </w:r>
      <w:r w:rsidRPr="005A08D1">
        <w:rPr>
          <w:rFonts w:ascii="David" w:hAnsi="David" w:hint="cs"/>
          <w:rtl/>
        </w:rPr>
        <w:t>חוק</w:t>
      </w:r>
      <w:r w:rsidRPr="005A08D1">
        <w:rPr>
          <w:rFonts w:ascii="David" w:hAnsi="David"/>
          <w:rtl/>
        </w:rPr>
        <w:t xml:space="preserve"> </w:t>
      </w:r>
      <w:r w:rsidRPr="005A08D1">
        <w:rPr>
          <w:rFonts w:ascii="David" w:hAnsi="David" w:hint="cs"/>
          <w:rtl/>
        </w:rPr>
        <w:t>המחשבים</w:t>
      </w:r>
      <w:r w:rsidRPr="005A08D1">
        <w:rPr>
          <w:rFonts w:ascii="David" w:hAnsi="David"/>
          <w:rtl/>
        </w:rPr>
        <w:t xml:space="preserve">, </w:t>
      </w:r>
      <w:r w:rsidRPr="005A08D1">
        <w:rPr>
          <w:rFonts w:ascii="David" w:hAnsi="David" w:hint="cs"/>
          <w:rtl/>
        </w:rPr>
        <w:t>התשנ</w:t>
      </w:r>
      <w:r w:rsidRPr="005A08D1">
        <w:rPr>
          <w:rFonts w:ascii="David" w:hAnsi="David"/>
          <w:rtl/>
        </w:rPr>
        <w:t>"</w:t>
      </w:r>
      <w:r w:rsidRPr="005A08D1">
        <w:rPr>
          <w:rFonts w:ascii="David" w:hAnsi="David" w:hint="cs"/>
          <w:rtl/>
        </w:rPr>
        <w:t>ה</w:t>
      </w:r>
      <w:r w:rsidR="00F436B8" w:rsidRPr="005A08D1">
        <w:rPr>
          <w:rFonts w:ascii="David" w:hAnsi="David" w:hint="cs"/>
          <w:rtl/>
        </w:rPr>
        <w:t>-</w:t>
      </w:r>
      <w:r w:rsidRPr="005A08D1">
        <w:rPr>
          <w:rFonts w:ascii="David" w:hAnsi="David"/>
          <w:rtl/>
        </w:rPr>
        <w:t xml:space="preserve">1985, </w:t>
      </w:r>
      <w:r w:rsidRPr="005A08D1">
        <w:rPr>
          <w:rFonts w:ascii="David" w:hAnsi="David" w:hint="cs"/>
          <w:rtl/>
        </w:rPr>
        <w:t>חוק</w:t>
      </w:r>
      <w:r w:rsidRPr="005A08D1">
        <w:rPr>
          <w:rFonts w:ascii="David" w:hAnsi="David"/>
          <w:rtl/>
        </w:rPr>
        <w:t xml:space="preserve"> </w:t>
      </w:r>
      <w:r w:rsidRPr="005A08D1">
        <w:rPr>
          <w:rFonts w:ascii="David" w:hAnsi="David" w:hint="cs"/>
          <w:rtl/>
        </w:rPr>
        <w:t>זכות</w:t>
      </w:r>
      <w:r w:rsidRPr="005A08D1">
        <w:rPr>
          <w:rFonts w:ascii="David" w:hAnsi="David"/>
          <w:rtl/>
        </w:rPr>
        <w:t xml:space="preserve"> </w:t>
      </w:r>
      <w:r w:rsidRPr="005A08D1">
        <w:rPr>
          <w:rFonts w:ascii="David" w:hAnsi="David" w:hint="cs"/>
          <w:rtl/>
        </w:rPr>
        <w:t>יוצרים</w:t>
      </w:r>
      <w:r w:rsidRPr="005A08D1">
        <w:rPr>
          <w:rFonts w:ascii="David" w:hAnsi="David"/>
          <w:rtl/>
        </w:rPr>
        <w:t xml:space="preserve">, </w:t>
      </w:r>
      <w:r w:rsidRPr="005A08D1">
        <w:rPr>
          <w:rFonts w:ascii="David" w:hAnsi="David" w:hint="cs"/>
          <w:rtl/>
        </w:rPr>
        <w:t>התשס</w:t>
      </w:r>
      <w:r w:rsidRPr="005A08D1">
        <w:rPr>
          <w:rFonts w:ascii="David" w:hAnsi="David"/>
          <w:rtl/>
        </w:rPr>
        <w:t>"</w:t>
      </w:r>
      <w:r w:rsidRPr="005A08D1">
        <w:rPr>
          <w:rFonts w:ascii="David" w:hAnsi="David" w:hint="cs"/>
          <w:rtl/>
        </w:rPr>
        <w:t>ח</w:t>
      </w:r>
      <w:r w:rsidRPr="005A08D1">
        <w:rPr>
          <w:rFonts w:ascii="David" w:hAnsi="David"/>
          <w:rtl/>
        </w:rPr>
        <w:t xml:space="preserve">-2007 </w:t>
      </w:r>
      <w:r w:rsidRPr="005A08D1">
        <w:rPr>
          <w:rFonts w:ascii="David" w:hAnsi="David" w:hint="cs"/>
          <w:rtl/>
        </w:rPr>
        <w:t>וכל</w:t>
      </w:r>
      <w:r w:rsidRPr="005A08D1">
        <w:rPr>
          <w:rFonts w:ascii="David" w:hAnsi="David"/>
          <w:rtl/>
        </w:rPr>
        <w:t xml:space="preserve"> </w:t>
      </w:r>
      <w:r w:rsidRPr="005A08D1">
        <w:rPr>
          <w:rFonts w:ascii="David" w:hAnsi="David" w:hint="cs"/>
          <w:rtl/>
        </w:rPr>
        <w:t>דין</w:t>
      </w:r>
      <w:r w:rsidRPr="005A08D1">
        <w:rPr>
          <w:rFonts w:ascii="David" w:hAnsi="David"/>
          <w:rtl/>
        </w:rPr>
        <w:t xml:space="preserve"> </w:t>
      </w:r>
      <w:r w:rsidRPr="005A08D1">
        <w:rPr>
          <w:rFonts w:ascii="David" w:hAnsi="David" w:hint="cs"/>
          <w:rtl/>
        </w:rPr>
        <w:t>רלוונטי</w:t>
      </w:r>
      <w:r w:rsidRPr="005A08D1">
        <w:rPr>
          <w:rFonts w:ascii="David" w:hAnsi="David"/>
          <w:rtl/>
        </w:rPr>
        <w:t xml:space="preserve"> </w:t>
      </w:r>
      <w:r w:rsidRPr="005A08D1">
        <w:rPr>
          <w:rFonts w:ascii="David" w:hAnsi="David" w:hint="cs"/>
          <w:rtl/>
        </w:rPr>
        <w:t>אחר</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פיתוח</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מאובטחות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תחום</w:t>
      </w:r>
      <w:r w:rsidRPr="005A08D1">
        <w:rPr>
          <w:rFonts w:ascii="David" w:hAnsi="David"/>
          <w:rtl/>
        </w:rPr>
        <w:t xml:space="preserve"> </w:t>
      </w:r>
      <w:r w:rsidRPr="005A08D1">
        <w:rPr>
          <w:rFonts w:ascii="David" w:hAnsi="David" w:hint="cs"/>
          <w:rtl/>
        </w:rPr>
        <w:t>אירוח</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בתעשיית</w:t>
      </w:r>
      <w:r w:rsidRPr="005A08D1">
        <w:rPr>
          <w:rFonts w:ascii="David" w:hAnsi="David"/>
          <w:rtl/>
        </w:rPr>
        <w:t xml:space="preserve"> </w:t>
      </w:r>
      <w:r w:rsidRPr="005A08D1">
        <w:rPr>
          <w:rFonts w:ascii="David" w:hAnsi="David" w:hint="cs"/>
          <w:rtl/>
        </w:rPr>
        <w:t>כרטיסי</w:t>
      </w:r>
      <w:r w:rsidRPr="005A08D1">
        <w:rPr>
          <w:rFonts w:ascii="David" w:hAnsi="David"/>
          <w:rtl/>
        </w:rPr>
        <w:t xml:space="preserve"> </w:t>
      </w:r>
      <w:r w:rsidRPr="005A08D1">
        <w:rPr>
          <w:rFonts w:ascii="David" w:hAnsi="David" w:hint="cs"/>
          <w:rtl/>
        </w:rPr>
        <w:t>אשראי</w:t>
      </w:r>
      <w:r w:rsidRPr="005A08D1">
        <w:rPr>
          <w:rFonts w:ascii="David" w:hAnsi="David"/>
          <w:rtl/>
        </w:rPr>
        <w:t xml:space="preserve"> </w:t>
      </w:r>
      <w:r w:rsidRPr="005A08D1">
        <w:rPr>
          <w:rFonts w:ascii="David" w:hAnsi="David"/>
        </w:rPr>
        <w:t>PCI-DSS</w:t>
      </w:r>
      <w:r w:rsidRPr="005A08D1">
        <w:rPr>
          <w:rFonts w:ascii="David" w:hAnsi="David"/>
          <w:rtl/>
        </w:rPr>
        <w:t xml:space="preserve">- </w:t>
      </w:r>
      <w:r w:rsidRPr="005A08D1">
        <w:rPr>
          <w:rFonts w:ascii="David" w:hAnsi="David" w:hint="cs"/>
          <w:rtl/>
        </w:rPr>
        <w:t>במידת</w:t>
      </w:r>
      <w:r w:rsidRPr="005A08D1">
        <w:rPr>
          <w:rFonts w:ascii="David" w:hAnsi="David"/>
          <w:rtl/>
        </w:rPr>
        <w:t xml:space="preserve"> </w:t>
      </w:r>
      <w:r w:rsidRPr="005A08D1">
        <w:rPr>
          <w:rFonts w:ascii="David" w:hAnsi="David" w:hint="cs"/>
          <w:rtl/>
        </w:rPr>
        <w:t>הצורך</w:t>
      </w:r>
      <w:r w:rsidRPr="005A08D1">
        <w:rPr>
          <w:rFonts w:ascii="David" w:hAnsi="David"/>
          <w:rtl/>
        </w:rPr>
        <w:t xml:space="preserve"> .</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נתונים</w:t>
      </w:r>
      <w:r w:rsidR="00F436B8" w:rsidRPr="005A08D1">
        <w:rPr>
          <w:rFonts w:ascii="David" w:hAnsi="David" w:hint="cs"/>
          <w:rtl/>
        </w:rPr>
        <w:t xml:space="preserve"> </w:t>
      </w:r>
      <w:r w:rsidRPr="005A08D1">
        <w:rPr>
          <w:rFonts w:ascii="David" w:hAnsi="David"/>
        </w:rPr>
        <w:t>ISO 27001</w:t>
      </w:r>
      <w:r w:rsidRPr="005A08D1">
        <w:rPr>
          <w:rFonts w:ascii="David" w:hAnsi="David"/>
          <w:rtl/>
        </w:rPr>
        <w:t xml:space="preserve"> .</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הנחיות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סייבר</w:t>
      </w:r>
      <w:r w:rsidRPr="005A08D1">
        <w:rPr>
          <w:rFonts w:ascii="David" w:hAnsi="David"/>
          <w:rtl/>
        </w:rPr>
        <w:t xml:space="preserve"> 27032</w:t>
      </w:r>
      <w:r w:rsidRPr="005A08D1">
        <w:rPr>
          <w:rFonts w:ascii="David" w:hAnsi="David"/>
        </w:rPr>
        <w:t>ISO</w:t>
      </w:r>
      <w:r w:rsidRPr="005A08D1">
        <w:rPr>
          <w:rFonts w:ascii="David" w:hAnsi="David"/>
          <w:rtl/>
        </w:rPr>
        <w:t xml:space="preserve"> .</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בדרישות</w:t>
      </w:r>
      <w:r w:rsidRPr="005A08D1">
        <w:rPr>
          <w:rFonts w:ascii="David" w:hAnsi="David"/>
          <w:rtl/>
        </w:rPr>
        <w:t xml:space="preserve"> </w:t>
      </w:r>
      <w:r w:rsidRPr="005A08D1">
        <w:rPr>
          <w:rFonts w:ascii="David" w:hAnsi="David" w:hint="cs"/>
          <w:rtl/>
        </w:rPr>
        <w:t>תורת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רשות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בסייבר</w:t>
      </w:r>
      <w:r w:rsidR="007647ED" w:rsidRPr="005A08D1">
        <w:rPr>
          <w:rFonts w:ascii="David" w:hAnsi="David" w:hint="cs"/>
          <w:rtl/>
        </w:rPr>
        <w:t>.</w:t>
      </w:r>
    </w:p>
    <w:p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בהנחיות</w:t>
      </w:r>
      <w:r w:rsidRPr="005A08D1">
        <w:rPr>
          <w:rFonts w:ascii="David" w:hAnsi="David"/>
          <w:rtl/>
        </w:rPr>
        <w:t xml:space="preserve"> </w:t>
      </w:r>
      <w:r w:rsidRPr="005A08D1">
        <w:rPr>
          <w:rFonts w:ascii="David" w:hAnsi="David" w:hint="cs"/>
          <w:rtl/>
        </w:rPr>
        <w:t>יה</w:t>
      </w:r>
      <w:r w:rsidRPr="005A08D1">
        <w:rPr>
          <w:rFonts w:ascii="David" w:hAnsi="David"/>
          <w:rtl/>
        </w:rPr>
        <w:t>"</w:t>
      </w:r>
      <w:r w:rsidRPr="005A08D1">
        <w:rPr>
          <w:rFonts w:ascii="David" w:hAnsi="David" w:hint="cs"/>
          <w:rtl/>
        </w:rPr>
        <w:t>ב</w:t>
      </w:r>
      <w:r w:rsidRPr="005A08D1">
        <w:rPr>
          <w:rFonts w:ascii="David" w:hAnsi="David"/>
          <w:rtl/>
        </w:rPr>
        <w:t xml:space="preserve"> – </w:t>
      </w:r>
      <w:r w:rsidRPr="005A08D1">
        <w:rPr>
          <w:rFonts w:ascii="David" w:hAnsi="David" w:hint="cs"/>
          <w:rtl/>
        </w:rPr>
        <w:t>היחידה</w:t>
      </w:r>
      <w:r w:rsidRPr="005A08D1">
        <w:rPr>
          <w:rFonts w:ascii="David" w:hAnsi="David"/>
          <w:rtl/>
        </w:rPr>
        <w:t xml:space="preserve"> </w:t>
      </w:r>
      <w:r w:rsidRPr="005A08D1">
        <w:rPr>
          <w:rFonts w:ascii="David" w:hAnsi="David" w:hint="cs"/>
          <w:rtl/>
        </w:rPr>
        <w:t>להגנה</w:t>
      </w:r>
      <w:r w:rsidRPr="005A08D1">
        <w:rPr>
          <w:rFonts w:ascii="David" w:hAnsi="David"/>
          <w:rtl/>
        </w:rPr>
        <w:t xml:space="preserve"> </w:t>
      </w:r>
      <w:r w:rsidRPr="005A08D1">
        <w:rPr>
          <w:rFonts w:ascii="David" w:hAnsi="David" w:hint="cs"/>
          <w:rtl/>
        </w:rPr>
        <w:t>בסייבר</w:t>
      </w:r>
      <w:r w:rsidRPr="005A08D1">
        <w:rPr>
          <w:rFonts w:ascii="David" w:hAnsi="David"/>
          <w:rtl/>
        </w:rPr>
        <w:t>.</w:t>
      </w:r>
    </w:p>
    <w:p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הרשות</w:t>
      </w:r>
      <w:r w:rsidRPr="005A08D1">
        <w:rPr>
          <w:rFonts w:ascii="David" w:hAnsi="David"/>
          <w:rtl/>
        </w:rPr>
        <w:t xml:space="preserve"> </w:t>
      </w:r>
      <w:r w:rsidRPr="005A08D1">
        <w:rPr>
          <w:rFonts w:ascii="David" w:hAnsi="David" w:hint="cs"/>
          <w:rtl/>
        </w:rPr>
        <w:t>להגנת</w:t>
      </w:r>
      <w:r w:rsidRPr="005A08D1">
        <w:rPr>
          <w:rFonts w:ascii="David" w:hAnsi="David"/>
          <w:rtl/>
        </w:rPr>
        <w:t xml:space="preserve"> </w:t>
      </w:r>
      <w:r w:rsidRPr="005A08D1">
        <w:rPr>
          <w:rFonts w:ascii="David" w:hAnsi="David" w:hint="cs"/>
          <w:rtl/>
        </w:rPr>
        <w:t>הפרטיות</w:t>
      </w:r>
      <w:r w:rsidRPr="005A08D1">
        <w:rPr>
          <w:rFonts w:ascii="David" w:hAnsi="David"/>
          <w:rtl/>
        </w:rPr>
        <w:t xml:space="preserve"> (</w:t>
      </w:r>
      <w:r w:rsidRPr="005A08D1">
        <w:rPr>
          <w:rFonts w:ascii="David" w:hAnsi="David" w:hint="cs"/>
          <w:rtl/>
        </w:rPr>
        <w:t>נקראת</w:t>
      </w:r>
      <w:r w:rsidRPr="005A08D1">
        <w:rPr>
          <w:rFonts w:ascii="David" w:hAnsi="David"/>
          <w:rtl/>
        </w:rPr>
        <w:t xml:space="preserve"> </w:t>
      </w:r>
      <w:r w:rsidRPr="005A08D1">
        <w:rPr>
          <w:rFonts w:ascii="David" w:hAnsi="David" w:hint="cs"/>
          <w:rtl/>
        </w:rPr>
        <w:t>גם</w:t>
      </w:r>
      <w:r w:rsidRPr="005A08D1">
        <w:rPr>
          <w:rFonts w:ascii="David" w:hAnsi="David"/>
          <w:rtl/>
        </w:rPr>
        <w:t xml:space="preserve"> </w:t>
      </w:r>
      <w:r w:rsidRPr="005A08D1">
        <w:rPr>
          <w:rFonts w:ascii="David" w:hAnsi="David" w:hint="cs"/>
          <w:rtl/>
        </w:rPr>
        <w:t>בשם</w:t>
      </w:r>
      <w:r w:rsidRPr="005A08D1">
        <w:rPr>
          <w:rFonts w:ascii="David" w:hAnsi="David"/>
          <w:rtl/>
        </w:rPr>
        <w:t xml:space="preserve"> </w:t>
      </w:r>
      <w:r w:rsidRPr="005A08D1">
        <w:rPr>
          <w:rFonts w:ascii="David" w:hAnsi="David" w:hint="cs"/>
          <w:rtl/>
        </w:rPr>
        <w:t>רשות</w:t>
      </w:r>
      <w:r w:rsidRPr="005A08D1">
        <w:rPr>
          <w:rFonts w:ascii="David" w:hAnsi="David"/>
          <w:rtl/>
        </w:rPr>
        <w:t xml:space="preserve"> </w:t>
      </w:r>
      <w:r w:rsidRPr="005A08D1">
        <w:rPr>
          <w:rFonts w:ascii="David" w:hAnsi="David" w:hint="cs"/>
          <w:rtl/>
        </w:rPr>
        <w:t>משפט</w:t>
      </w:r>
      <w:r w:rsidRPr="005A08D1">
        <w:rPr>
          <w:rFonts w:ascii="David" w:hAnsi="David"/>
          <w:rtl/>
        </w:rPr>
        <w:t xml:space="preserve"> </w:t>
      </w:r>
      <w:r w:rsidRPr="005A08D1">
        <w:rPr>
          <w:rFonts w:ascii="David" w:hAnsi="David" w:hint="cs"/>
          <w:rtl/>
        </w:rPr>
        <w:t>וטכנולוגיה</w:t>
      </w:r>
      <w:r w:rsidRPr="005A08D1">
        <w:rPr>
          <w:rFonts w:ascii="David" w:hAnsi="David"/>
          <w:rtl/>
        </w:rPr>
        <w:t xml:space="preserve"> - </w:t>
      </w:r>
      <w:r w:rsidRPr="005A08D1">
        <w:rPr>
          <w:rFonts w:ascii="David" w:hAnsi="David" w:hint="cs"/>
          <w:rtl/>
        </w:rPr>
        <w:t>רמו</w:t>
      </w:r>
      <w:r w:rsidRPr="005A08D1">
        <w:rPr>
          <w:rFonts w:ascii="David" w:hAnsi="David"/>
          <w:rtl/>
        </w:rPr>
        <w:t>"</w:t>
      </w:r>
      <w:r w:rsidRPr="005A08D1">
        <w:rPr>
          <w:rFonts w:ascii="David" w:hAnsi="David" w:hint="cs"/>
          <w:rtl/>
        </w:rPr>
        <w:t>ט</w:t>
      </w:r>
      <w:r w:rsidRPr="005A08D1">
        <w:rPr>
          <w:rFonts w:ascii="David" w:hAnsi="David"/>
          <w:rtl/>
        </w:rPr>
        <w:t>).</w:t>
      </w:r>
    </w:p>
    <w:p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הבטחת</w:t>
      </w:r>
      <w:r w:rsidRPr="005A08D1">
        <w:rPr>
          <w:rFonts w:ascii="David" w:hAnsi="David"/>
          <w:rtl/>
        </w:rPr>
        <w:t xml:space="preserve"> </w:t>
      </w:r>
      <w:r w:rsidRPr="005A08D1">
        <w:rPr>
          <w:rFonts w:ascii="David" w:hAnsi="David" w:hint="cs"/>
          <w:rtl/>
        </w:rPr>
        <w:t>איכות</w:t>
      </w:r>
      <w:r w:rsidRPr="005A08D1">
        <w:rPr>
          <w:rFonts w:ascii="David" w:hAnsi="David"/>
          <w:rtl/>
        </w:rPr>
        <w:t xml:space="preserve"> </w:t>
      </w:r>
      <w:r w:rsidRPr="005A08D1">
        <w:rPr>
          <w:rFonts w:ascii="David" w:hAnsi="David"/>
        </w:rPr>
        <w:t>ISO 9001</w:t>
      </w:r>
      <w:r w:rsidRPr="005A08D1">
        <w:rPr>
          <w:rFonts w:ascii="David" w:hAnsi="David"/>
          <w:rtl/>
        </w:rPr>
        <w:t>.</w:t>
      </w:r>
    </w:p>
    <w:p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מסמך</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 </w:t>
      </w:r>
      <w:r w:rsidRPr="005A08D1">
        <w:rPr>
          <w:rFonts w:ascii="David" w:hAnsi="David" w:hint="cs"/>
          <w:rtl/>
        </w:rPr>
        <w:t>נכתב</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ידי</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7647ED">
      <w:pPr>
        <w:numPr>
          <w:ilvl w:val="2"/>
          <w:numId w:val="76"/>
        </w:numPr>
        <w:spacing w:before="40" w:after="160"/>
        <w:ind w:left="1422" w:hanging="702"/>
        <w:contextualSpacing/>
        <w:rPr>
          <w:rFonts w:ascii="David" w:hAnsi="David"/>
        </w:rPr>
      </w:pPr>
      <w:r w:rsidRPr="005A08D1">
        <w:rPr>
          <w:rFonts w:ascii="David" w:hAnsi="David" w:hint="cs"/>
          <w:rtl/>
        </w:rPr>
        <w:t>דרישות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בנספחים</w:t>
      </w:r>
      <w:r w:rsidRPr="005A08D1">
        <w:rPr>
          <w:rFonts w:ascii="David" w:hAnsi="David"/>
          <w:rtl/>
        </w:rPr>
        <w:t xml:space="preserve"> </w:t>
      </w:r>
      <w:r w:rsidRPr="005A08D1">
        <w:rPr>
          <w:rFonts w:ascii="David" w:hAnsi="David" w:hint="cs"/>
          <w:rtl/>
        </w:rPr>
        <w:t>לנוהל</w:t>
      </w:r>
      <w:r w:rsidRPr="005A08D1">
        <w:rPr>
          <w:rFonts w:ascii="David" w:hAnsi="David"/>
          <w:rtl/>
        </w:rPr>
        <w:t xml:space="preserve"> </w:t>
      </w:r>
      <w:r w:rsidRPr="005A08D1">
        <w:rPr>
          <w:rFonts w:ascii="David" w:hAnsi="David" w:hint="cs"/>
          <w:rtl/>
        </w:rPr>
        <w:t>פנימי</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מספר</w:t>
      </w:r>
      <w:r w:rsidRPr="005A08D1">
        <w:rPr>
          <w:rFonts w:ascii="David" w:hAnsi="David"/>
          <w:rtl/>
        </w:rPr>
        <w:t xml:space="preserve"> 1051 – </w:t>
      </w:r>
      <w:r w:rsidRPr="005A08D1">
        <w:rPr>
          <w:rFonts w:ascii="David" w:hAnsi="David" w:hint="cs"/>
          <w:rtl/>
        </w:rPr>
        <w:t>נספח</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להתקשרות</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ספק</w:t>
      </w:r>
      <w:r w:rsidRPr="005A08D1">
        <w:rPr>
          <w:rFonts w:ascii="David" w:hAnsi="David"/>
          <w:rtl/>
        </w:rPr>
        <w:t xml:space="preserve"> </w:t>
      </w:r>
      <w:r w:rsidRPr="005A08D1">
        <w:rPr>
          <w:rFonts w:ascii="David" w:hAnsi="David" w:hint="cs"/>
          <w:rtl/>
        </w:rPr>
        <w:t>חיצוני.</w:t>
      </w:r>
    </w:p>
    <w:p w:rsidR="00E664AD" w:rsidRPr="005A08D1" w:rsidRDefault="00E664AD" w:rsidP="00E664AD">
      <w:pPr>
        <w:spacing w:before="40" w:after="160"/>
        <w:contextualSpacing/>
        <w:rPr>
          <w:rFonts w:ascii="David" w:hAnsi="David"/>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הגנה</w:t>
      </w:r>
      <w:r w:rsidRPr="005A08D1">
        <w:rPr>
          <w:rFonts w:ascii="David" w:hAnsi="David"/>
          <w:b/>
          <w:bCs/>
          <w:rtl/>
        </w:rPr>
        <w:t xml:space="preserve"> </w:t>
      </w:r>
      <w:r w:rsidRPr="005A08D1">
        <w:rPr>
          <w:rFonts w:ascii="David" w:hAnsi="David" w:hint="cs"/>
          <w:b/>
          <w:bCs/>
          <w:rtl/>
        </w:rPr>
        <w:t>פיזית</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היבטי</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הפיזית</w:t>
      </w:r>
      <w:r w:rsidRPr="005A08D1">
        <w:rPr>
          <w:rFonts w:ascii="David" w:hAnsi="David"/>
          <w:rtl/>
        </w:rPr>
        <w:t xml:space="preserve"> </w:t>
      </w:r>
      <w:r w:rsidRPr="005A08D1">
        <w:rPr>
          <w:rFonts w:ascii="David" w:hAnsi="David" w:hint="cs"/>
          <w:rtl/>
        </w:rPr>
        <w:t>יוגדרו</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הנחיות</w:t>
      </w:r>
      <w:r w:rsidRPr="005A08D1">
        <w:rPr>
          <w:rFonts w:ascii="David" w:hAnsi="David"/>
          <w:rtl/>
        </w:rPr>
        <w:t xml:space="preserve"> </w:t>
      </w:r>
      <w:r w:rsidRPr="005A08D1">
        <w:rPr>
          <w:rFonts w:ascii="David" w:hAnsi="David" w:hint="cs"/>
          <w:rtl/>
        </w:rPr>
        <w:t>ממונה</w:t>
      </w:r>
      <w:r w:rsidRPr="005A08D1">
        <w:rPr>
          <w:rFonts w:ascii="David" w:hAnsi="David"/>
          <w:rtl/>
        </w:rPr>
        <w:t xml:space="preserve"> </w:t>
      </w:r>
      <w:r w:rsidRPr="005A08D1">
        <w:rPr>
          <w:rFonts w:ascii="David" w:hAnsi="David" w:hint="cs"/>
          <w:rtl/>
        </w:rPr>
        <w:t>הביטחון</w:t>
      </w:r>
      <w:r w:rsidRPr="005A08D1">
        <w:rPr>
          <w:rFonts w:ascii="David" w:hAnsi="David"/>
          <w:rtl/>
        </w:rPr>
        <w:t xml:space="preserve"> </w:t>
      </w:r>
      <w:r w:rsidRPr="005A08D1">
        <w:rPr>
          <w:rFonts w:ascii="David" w:hAnsi="David" w:hint="cs"/>
          <w:rtl/>
        </w:rPr>
        <w:t>תשתיות</w:t>
      </w:r>
      <w:r w:rsidRPr="005A08D1">
        <w:rPr>
          <w:rFonts w:ascii="David" w:hAnsi="David"/>
          <w:rtl/>
        </w:rPr>
        <w:t xml:space="preserve"> </w:t>
      </w:r>
      <w:r w:rsidRPr="005A08D1">
        <w:rPr>
          <w:rFonts w:ascii="David" w:hAnsi="David" w:hint="cs"/>
          <w:rtl/>
        </w:rPr>
        <w:t>תמ</w:t>
      </w:r>
      <w:r w:rsidRPr="005A08D1">
        <w:rPr>
          <w:rFonts w:ascii="David" w:hAnsi="David"/>
          <w:rtl/>
        </w:rPr>
        <w:t>"</w:t>
      </w:r>
      <w:r w:rsidRPr="005A08D1">
        <w:rPr>
          <w:rFonts w:ascii="David" w:hAnsi="David" w:hint="cs"/>
          <w:rtl/>
        </w:rPr>
        <w:t>ק</w:t>
      </w:r>
      <w:r w:rsidRPr="005A08D1">
        <w:rPr>
          <w:rFonts w:ascii="David" w:hAnsi="David"/>
          <w:rtl/>
        </w:rPr>
        <w:t xml:space="preserve"> </w:t>
      </w:r>
      <w:r w:rsidRPr="005A08D1">
        <w:rPr>
          <w:rFonts w:ascii="David" w:hAnsi="David" w:hint="cs"/>
          <w:rtl/>
        </w:rPr>
        <w:t>אצל</w:t>
      </w:r>
      <w:r w:rsidRPr="005A08D1">
        <w:rPr>
          <w:rFonts w:ascii="David" w:hAnsi="David"/>
          <w:rtl/>
        </w:rPr>
        <w:t xml:space="preserve"> </w:t>
      </w:r>
      <w:r w:rsidRPr="005A08D1">
        <w:rPr>
          <w:rFonts w:ascii="David" w:hAnsi="David" w:hint="cs"/>
          <w:rtl/>
        </w:rPr>
        <w:t>המזמין</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lastRenderedPageBreak/>
        <w:t>היבטי</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רכיבי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כהנחת</w:t>
      </w:r>
      <w:r w:rsidRPr="005A08D1">
        <w:rPr>
          <w:rFonts w:ascii="David" w:hAnsi="David"/>
          <w:rtl/>
        </w:rPr>
        <w:t xml:space="preserve"> </w:t>
      </w:r>
      <w:r w:rsidRPr="005A08D1">
        <w:rPr>
          <w:rFonts w:ascii="David" w:hAnsi="David" w:hint="cs"/>
          <w:rtl/>
        </w:rPr>
        <w:t>עבודה</w:t>
      </w:r>
      <w:r w:rsidRPr="005A08D1">
        <w:rPr>
          <w:rFonts w:ascii="David" w:hAnsi="David"/>
          <w:rtl/>
        </w:rPr>
        <w:t xml:space="preserve"> </w:t>
      </w:r>
      <w:r w:rsidRPr="005A08D1">
        <w:rPr>
          <w:rFonts w:ascii="David" w:hAnsi="David" w:hint="cs"/>
          <w:rtl/>
        </w:rPr>
        <w:t>בסיסית</w:t>
      </w:r>
      <w:r w:rsidRPr="005A08D1">
        <w:rPr>
          <w:rFonts w:ascii="David" w:hAnsi="David"/>
          <w:rtl/>
        </w:rPr>
        <w:t xml:space="preserve"> </w:t>
      </w:r>
      <w:r w:rsidRPr="005A08D1">
        <w:rPr>
          <w:rFonts w:ascii="David" w:hAnsi="David" w:hint="cs"/>
          <w:rtl/>
        </w:rPr>
        <w:t>שרכיבי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יותקנו</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תשתיות</w:t>
      </w:r>
      <w:r w:rsidRPr="005A08D1">
        <w:rPr>
          <w:rFonts w:ascii="David" w:hAnsi="David"/>
          <w:rtl/>
        </w:rPr>
        <w:t xml:space="preserve"> </w:t>
      </w:r>
      <w:r w:rsidRPr="005A08D1">
        <w:rPr>
          <w:rFonts w:ascii="David" w:hAnsi="David" w:hint="cs"/>
          <w:rtl/>
        </w:rPr>
        <w:t>פיסיות</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hint="cs"/>
          <w:rtl/>
        </w:rPr>
        <w:t>או</w:t>
      </w:r>
      <w:r w:rsidRPr="005A08D1">
        <w:rPr>
          <w:rFonts w:ascii="David" w:hAnsi="David"/>
          <w:rtl/>
        </w:rPr>
        <w:t xml:space="preserve"> </w:t>
      </w:r>
      <w:r w:rsidRPr="005A08D1">
        <w:rPr>
          <w:rFonts w:ascii="David" w:hAnsi="David" w:hint="cs"/>
          <w:rtl/>
        </w:rPr>
        <w:t>וירטואליות</w:t>
      </w:r>
      <w:r w:rsidRPr="005A08D1">
        <w:rPr>
          <w:rFonts w:ascii="David" w:hAnsi="David"/>
          <w:rtl/>
        </w:rPr>
        <w:t xml:space="preserve"> </w:t>
      </w:r>
      <w:r w:rsidRPr="005A08D1">
        <w:rPr>
          <w:rFonts w:ascii="David" w:hAnsi="David" w:hint="cs"/>
          <w:rtl/>
        </w:rPr>
        <w:t>ויעמדו</w:t>
      </w:r>
      <w:r w:rsidRPr="005A08D1">
        <w:rPr>
          <w:rFonts w:ascii="David" w:hAnsi="David"/>
          <w:rtl/>
        </w:rPr>
        <w:t xml:space="preserve"> </w:t>
      </w:r>
      <w:r w:rsidRPr="005A08D1">
        <w:rPr>
          <w:rFonts w:ascii="David" w:hAnsi="David" w:hint="cs"/>
          <w:rtl/>
        </w:rPr>
        <w:t>בהנחיות</w:t>
      </w:r>
      <w:r w:rsidRPr="005A08D1">
        <w:rPr>
          <w:rFonts w:ascii="David" w:hAnsi="David"/>
          <w:rtl/>
        </w:rPr>
        <w:t xml:space="preserve"> </w:t>
      </w:r>
      <w:r w:rsidRPr="005A08D1">
        <w:rPr>
          <w:rFonts w:ascii="David" w:hAnsi="David" w:hint="cs"/>
          <w:rtl/>
        </w:rPr>
        <w:t>המזמין</w:t>
      </w:r>
      <w:r w:rsidR="00EC62D0"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כוח</w:t>
      </w:r>
      <w:r w:rsidRPr="005A08D1">
        <w:rPr>
          <w:rFonts w:ascii="David" w:hAnsi="David"/>
          <w:rtl/>
        </w:rPr>
        <w:t xml:space="preserve"> </w:t>
      </w:r>
      <w:r w:rsidRPr="005A08D1">
        <w:rPr>
          <w:rFonts w:ascii="David" w:hAnsi="David" w:hint="cs"/>
          <w:rtl/>
        </w:rPr>
        <w:t>האדם</w:t>
      </w:r>
      <w:r w:rsidRPr="005A08D1">
        <w:rPr>
          <w:rFonts w:ascii="David" w:hAnsi="David"/>
          <w:rtl/>
        </w:rPr>
        <w:t xml:space="preserve"> </w:t>
      </w:r>
      <w:r w:rsidRPr="005A08D1">
        <w:rPr>
          <w:rFonts w:ascii="David" w:hAnsi="David" w:hint="cs"/>
          <w:rtl/>
        </w:rPr>
        <w:t>בפרויקט</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אורך</w:t>
      </w:r>
      <w:r w:rsidRPr="005A08D1">
        <w:rPr>
          <w:rFonts w:ascii="David" w:hAnsi="David"/>
          <w:rtl/>
        </w:rPr>
        <w:t xml:space="preserve"> </w:t>
      </w:r>
      <w:r w:rsidRPr="005A08D1">
        <w:rPr>
          <w:rFonts w:ascii="David" w:hAnsi="David" w:hint="cs"/>
          <w:rtl/>
        </w:rPr>
        <w:t>שלבי</w:t>
      </w:r>
      <w:r w:rsidRPr="005A08D1">
        <w:rPr>
          <w:rFonts w:ascii="David" w:hAnsi="David"/>
          <w:rtl/>
        </w:rPr>
        <w:t xml:space="preserve"> </w:t>
      </w:r>
      <w:r w:rsidRPr="005A08D1">
        <w:rPr>
          <w:rFonts w:ascii="David" w:hAnsi="David" w:hint="cs"/>
          <w:rtl/>
        </w:rPr>
        <w:t>הפרויקט</w:t>
      </w:r>
      <w:r w:rsidRPr="005A08D1">
        <w:rPr>
          <w:rFonts w:ascii="David" w:hAnsi="David"/>
          <w:rtl/>
        </w:rPr>
        <w:t xml:space="preserve"> </w:t>
      </w:r>
      <w:r w:rsidRPr="005A08D1">
        <w:rPr>
          <w:rFonts w:ascii="David" w:hAnsi="David" w:hint="cs"/>
          <w:rtl/>
        </w:rPr>
        <w:t>ומחזור</w:t>
      </w:r>
      <w:r w:rsidRPr="005A08D1">
        <w:rPr>
          <w:rFonts w:ascii="David" w:hAnsi="David"/>
          <w:rtl/>
        </w:rPr>
        <w:t xml:space="preserve"> </w:t>
      </w:r>
      <w:r w:rsidRPr="005A08D1">
        <w:rPr>
          <w:rFonts w:ascii="David" w:hAnsi="David" w:hint="cs"/>
          <w:rtl/>
        </w:rPr>
        <w:t>חיי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מכלוליה</w:t>
      </w:r>
      <w:r w:rsidRPr="005A08D1">
        <w:rPr>
          <w:rFonts w:ascii="David" w:hAnsi="David"/>
          <w:rtl/>
        </w:rPr>
        <w:t xml:space="preserve"> </w:t>
      </w:r>
      <w:r w:rsidRPr="005A08D1">
        <w:rPr>
          <w:rFonts w:ascii="David" w:hAnsi="David" w:hint="cs"/>
          <w:rtl/>
        </w:rPr>
        <w:t>השונים</w:t>
      </w:r>
      <w:r w:rsidRPr="005A08D1">
        <w:rPr>
          <w:rFonts w:ascii="David" w:hAnsi="David"/>
          <w:rtl/>
        </w:rPr>
        <w:t xml:space="preserve">, </w:t>
      </w:r>
      <w:r w:rsidRPr="005A08D1">
        <w:rPr>
          <w:rFonts w:ascii="David" w:hAnsi="David" w:hint="cs"/>
          <w:rtl/>
        </w:rPr>
        <w:t>יסווג</w:t>
      </w:r>
      <w:r w:rsidRPr="005A08D1">
        <w:rPr>
          <w:rFonts w:ascii="David" w:hAnsi="David"/>
          <w:rtl/>
        </w:rPr>
        <w:t xml:space="preserve"> </w:t>
      </w:r>
      <w:r w:rsidRPr="005A08D1">
        <w:rPr>
          <w:rFonts w:ascii="David" w:hAnsi="David" w:hint="cs"/>
          <w:rtl/>
        </w:rPr>
        <w:t>וייבדק</w:t>
      </w:r>
      <w:r w:rsidRPr="005A08D1">
        <w:rPr>
          <w:rFonts w:ascii="David" w:hAnsi="David"/>
          <w:rtl/>
        </w:rPr>
        <w:t xml:space="preserve"> </w:t>
      </w:r>
      <w:r w:rsidRPr="005A08D1">
        <w:rPr>
          <w:rFonts w:ascii="David" w:hAnsi="David" w:hint="cs"/>
          <w:rtl/>
        </w:rPr>
        <w:t>להתאמה</w:t>
      </w:r>
      <w:r w:rsidRPr="005A08D1">
        <w:rPr>
          <w:rFonts w:ascii="David" w:hAnsi="David"/>
          <w:rtl/>
        </w:rPr>
        <w:t xml:space="preserve"> </w:t>
      </w:r>
      <w:r w:rsidRPr="005A08D1">
        <w:rPr>
          <w:rFonts w:ascii="David" w:hAnsi="David" w:hint="cs"/>
          <w:rtl/>
        </w:rPr>
        <w:t>ביטחונית</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להנחיות</w:t>
      </w:r>
      <w:r w:rsidRPr="005A08D1">
        <w:rPr>
          <w:rFonts w:ascii="David" w:hAnsi="David"/>
          <w:rtl/>
        </w:rPr>
        <w:t xml:space="preserve"> </w:t>
      </w:r>
      <w:r w:rsidRPr="005A08D1">
        <w:rPr>
          <w:rFonts w:ascii="David" w:hAnsi="David" w:hint="cs"/>
          <w:rtl/>
        </w:rPr>
        <w:t>המזמין</w:t>
      </w:r>
      <w:r w:rsidRPr="005A08D1">
        <w:rPr>
          <w:rFonts w:ascii="David" w:hAnsi="David"/>
          <w:rtl/>
        </w:rPr>
        <w:t>.</w:t>
      </w:r>
    </w:p>
    <w:p w:rsidR="001C72C6" w:rsidRPr="005A08D1" w:rsidRDefault="001C72C6" w:rsidP="001C72C6">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הגנה</w:t>
      </w:r>
      <w:r w:rsidRPr="005A08D1">
        <w:rPr>
          <w:rFonts w:ascii="David" w:hAnsi="David"/>
          <w:b/>
          <w:bCs/>
          <w:rtl/>
        </w:rPr>
        <w:t xml:space="preserve"> </w:t>
      </w:r>
      <w:r w:rsidRPr="005A08D1">
        <w:rPr>
          <w:rFonts w:ascii="David" w:hAnsi="David" w:hint="cs"/>
          <w:b/>
          <w:bCs/>
          <w:rtl/>
        </w:rPr>
        <w:t>לוגית</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ממשקי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מודולריים</w:t>
      </w:r>
      <w:r w:rsidRPr="005A08D1">
        <w:rPr>
          <w:rFonts w:ascii="David" w:hAnsi="David"/>
          <w:rtl/>
        </w:rPr>
        <w:t xml:space="preserve">. </w:t>
      </w:r>
      <w:r w:rsidRPr="005A08D1">
        <w:rPr>
          <w:rFonts w:ascii="David" w:hAnsi="David" w:hint="cs"/>
          <w:rtl/>
        </w:rPr>
        <w:t>תתאפשר</w:t>
      </w:r>
      <w:r w:rsidRPr="005A08D1">
        <w:rPr>
          <w:rFonts w:ascii="David" w:hAnsi="David"/>
          <w:rtl/>
        </w:rPr>
        <w:t xml:space="preserve"> </w:t>
      </w:r>
      <w:r w:rsidRPr="005A08D1">
        <w:rPr>
          <w:rFonts w:ascii="David" w:hAnsi="David" w:hint="cs"/>
          <w:rtl/>
        </w:rPr>
        <w:t>הפרדת</w:t>
      </w:r>
      <w:r w:rsidRPr="005A08D1">
        <w:rPr>
          <w:rFonts w:ascii="David" w:hAnsi="David"/>
          <w:rtl/>
        </w:rPr>
        <w:t xml:space="preserve"> </w:t>
      </w:r>
      <w:r w:rsidRPr="005A08D1">
        <w:rPr>
          <w:rFonts w:ascii="David" w:hAnsi="David" w:hint="cs"/>
          <w:rtl/>
        </w:rPr>
        <w:t>ממשקים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 </w:t>
      </w:r>
      <w:r w:rsidRPr="005A08D1">
        <w:rPr>
          <w:rFonts w:ascii="David" w:hAnsi="David" w:hint="cs"/>
          <w:rtl/>
        </w:rPr>
        <w:t>הפרדה</w:t>
      </w:r>
      <w:r w:rsidRPr="005A08D1">
        <w:rPr>
          <w:rFonts w:ascii="David" w:hAnsi="David"/>
          <w:rtl/>
        </w:rPr>
        <w:t xml:space="preserve"> </w:t>
      </w:r>
      <w:r w:rsidRPr="005A08D1">
        <w:rPr>
          <w:rFonts w:ascii="David" w:hAnsi="David" w:hint="cs"/>
          <w:rtl/>
        </w:rPr>
        <w:t>מלאה</w:t>
      </w:r>
      <w:r w:rsidRPr="005A08D1">
        <w:rPr>
          <w:rFonts w:ascii="David" w:hAnsi="David"/>
          <w:rtl/>
        </w:rPr>
        <w:t xml:space="preserve"> </w:t>
      </w:r>
      <w:r w:rsidRPr="005A08D1">
        <w:rPr>
          <w:rFonts w:ascii="David" w:hAnsi="David" w:hint="cs"/>
          <w:rtl/>
        </w:rPr>
        <w:t>בין</w:t>
      </w:r>
      <w:r w:rsidRPr="005A08D1">
        <w:rPr>
          <w:rFonts w:ascii="David" w:hAnsi="David"/>
          <w:rtl/>
        </w:rPr>
        <w:t xml:space="preserve"> </w:t>
      </w:r>
      <w:r w:rsidRPr="005A08D1">
        <w:rPr>
          <w:rFonts w:ascii="David" w:hAnsi="David" w:hint="cs"/>
          <w:rtl/>
        </w:rPr>
        <w:t>ממשק</w:t>
      </w:r>
      <w:r w:rsidRPr="005A08D1">
        <w:rPr>
          <w:rFonts w:ascii="David" w:hAnsi="David"/>
          <w:rtl/>
        </w:rPr>
        <w:t xml:space="preserve"> </w:t>
      </w:r>
      <w:r w:rsidRPr="005A08D1">
        <w:rPr>
          <w:rFonts w:ascii="David" w:hAnsi="David" w:hint="cs"/>
          <w:rtl/>
        </w:rPr>
        <w:t>המשתמשים</w:t>
      </w:r>
      <w:r w:rsidRPr="005A08D1">
        <w:rPr>
          <w:rFonts w:ascii="David" w:hAnsi="David"/>
          <w:rtl/>
        </w:rPr>
        <w:t xml:space="preserve"> </w:t>
      </w:r>
      <w:r w:rsidRPr="005A08D1">
        <w:rPr>
          <w:rFonts w:ascii="David" w:hAnsi="David" w:hint="cs"/>
          <w:rtl/>
        </w:rPr>
        <w:t>לבין</w:t>
      </w:r>
      <w:r w:rsidRPr="005A08D1">
        <w:rPr>
          <w:rFonts w:ascii="David" w:hAnsi="David"/>
          <w:rtl/>
        </w:rPr>
        <w:t xml:space="preserve"> </w:t>
      </w:r>
      <w:r w:rsidRPr="005A08D1">
        <w:rPr>
          <w:rFonts w:ascii="David" w:hAnsi="David" w:hint="cs"/>
          <w:rtl/>
        </w:rPr>
        <w:t>ממשק</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ובין</w:t>
      </w:r>
      <w:r w:rsidRPr="005A08D1">
        <w:rPr>
          <w:rFonts w:ascii="David" w:hAnsi="David"/>
          <w:rtl/>
        </w:rPr>
        <w:t xml:space="preserve"> </w:t>
      </w:r>
      <w:r w:rsidRPr="005A08D1">
        <w:rPr>
          <w:rFonts w:ascii="David" w:hAnsi="David" w:hint="cs"/>
          <w:rtl/>
        </w:rPr>
        <w:t>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עצמם</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בדיקת</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והתאמות</w:t>
      </w:r>
      <w:r w:rsidRPr="005A08D1">
        <w:rPr>
          <w:rFonts w:ascii="David" w:hAnsi="David"/>
          <w:rtl/>
        </w:rPr>
        <w:t xml:space="preserve"> </w:t>
      </w:r>
      <w:r w:rsidRPr="005A08D1">
        <w:rPr>
          <w:rFonts w:ascii="David" w:hAnsi="David" w:hint="cs"/>
          <w:rtl/>
        </w:rPr>
        <w:t>תתבצענה</w:t>
      </w:r>
      <w:r w:rsidRPr="005A08D1">
        <w:rPr>
          <w:rFonts w:ascii="David" w:hAnsi="David"/>
          <w:rtl/>
        </w:rPr>
        <w:t xml:space="preserve"> </w:t>
      </w:r>
      <w:r w:rsidRPr="005A08D1">
        <w:rPr>
          <w:rFonts w:ascii="David" w:hAnsi="David" w:hint="cs"/>
          <w:rtl/>
        </w:rPr>
        <w:t>בסביבת</w:t>
      </w:r>
      <w:r w:rsidRPr="005A08D1">
        <w:rPr>
          <w:rFonts w:ascii="David" w:hAnsi="David"/>
          <w:rtl/>
        </w:rPr>
        <w:t xml:space="preserve"> </w:t>
      </w:r>
      <w:r w:rsidRPr="005A08D1">
        <w:rPr>
          <w:rFonts w:ascii="David" w:hAnsi="David" w:hint="cs"/>
          <w:rtl/>
        </w:rPr>
        <w:t>רשת</w:t>
      </w:r>
      <w:r w:rsidRPr="005A08D1">
        <w:rPr>
          <w:rFonts w:ascii="David" w:hAnsi="David"/>
          <w:rtl/>
        </w:rPr>
        <w:t xml:space="preserve"> </w:t>
      </w:r>
      <w:r w:rsidRPr="005A08D1">
        <w:rPr>
          <w:rFonts w:ascii="David" w:hAnsi="David" w:hint="cs"/>
          <w:rtl/>
        </w:rPr>
        <w:t>נפרדת</w:t>
      </w:r>
      <w:r w:rsidRPr="005A08D1">
        <w:rPr>
          <w:rFonts w:ascii="David" w:hAnsi="David"/>
          <w:rtl/>
        </w:rPr>
        <w:t xml:space="preserve">. </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ביצוע</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תוכנה</w:t>
      </w:r>
      <w:r w:rsidRPr="005A08D1">
        <w:rPr>
          <w:rFonts w:ascii="David" w:hAnsi="David"/>
          <w:rtl/>
        </w:rPr>
        <w:t xml:space="preserve"> </w:t>
      </w:r>
      <w:r w:rsidRPr="005A08D1">
        <w:rPr>
          <w:rFonts w:ascii="David" w:hAnsi="David" w:hint="cs"/>
          <w:rtl/>
        </w:rPr>
        <w:t>קריטיים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הפעלה</w:t>
      </w:r>
      <w:r w:rsidRPr="005A08D1">
        <w:rPr>
          <w:rFonts w:ascii="David" w:hAnsi="David"/>
          <w:rtl/>
        </w:rPr>
        <w:t xml:space="preserve"> </w:t>
      </w:r>
      <w:r w:rsidRPr="005A08D1">
        <w:rPr>
          <w:rFonts w:ascii="David" w:hAnsi="David" w:hint="cs"/>
          <w:rtl/>
        </w:rPr>
        <w:t>ועדכוני</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יתבצעו</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סדיר</w:t>
      </w:r>
      <w:r w:rsidRPr="005A08D1">
        <w:rPr>
          <w:rFonts w:ascii="David" w:hAnsi="David"/>
          <w:rtl/>
        </w:rPr>
        <w:t xml:space="preserve"> </w:t>
      </w:r>
      <w:r w:rsidRPr="005A08D1">
        <w:rPr>
          <w:rFonts w:ascii="David" w:hAnsi="David" w:hint="cs"/>
          <w:rtl/>
        </w:rPr>
        <w:t>ושוטף</w:t>
      </w:r>
      <w:r w:rsidRPr="005A08D1">
        <w:rPr>
          <w:rFonts w:ascii="David" w:hAnsi="David"/>
          <w:rtl/>
        </w:rPr>
        <w:t xml:space="preserve"> </w:t>
      </w:r>
      <w:r w:rsidRPr="005A08D1">
        <w:rPr>
          <w:rFonts w:ascii="David" w:hAnsi="David" w:hint="cs"/>
          <w:rtl/>
        </w:rPr>
        <w:t>ובאישור</w:t>
      </w:r>
      <w:r w:rsidRPr="005A08D1">
        <w:rPr>
          <w:rFonts w:ascii="David" w:hAnsi="David"/>
          <w:rtl/>
        </w:rPr>
        <w:t xml:space="preserve"> </w:t>
      </w:r>
      <w:r w:rsidRPr="005A08D1">
        <w:rPr>
          <w:rFonts w:ascii="David" w:hAnsi="David" w:hint="cs"/>
          <w:rtl/>
        </w:rPr>
        <w:t>מערך 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בממשל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001C2ABD" w:rsidRPr="005A08D1">
        <w:rPr>
          <w:rFonts w:ascii="David" w:hAnsi="David" w:hint="cs"/>
          <w:rtl/>
        </w:rPr>
        <w:t>המציע</w:t>
      </w:r>
      <w:r w:rsidRPr="005A08D1">
        <w:rPr>
          <w:rFonts w:ascii="David" w:hAnsi="David"/>
          <w:rtl/>
        </w:rPr>
        <w:t xml:space="preserve"> </w:t>
      </w:r>
      <w:r w:rsidRPr="005A08D1">
        <w:rPr>
          <w:rFonts w:ascii="David" w:hAnsi="David" w:hint="cs"/>
          <w:rtl/>
        </w:rPr>
        <w:t>יוציא</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עבור</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שתתגלה</w:t>
      </w:r>
      <w:r w:rsidRPr="005A08D1">
        <w:rPr>
          <w:rFonts w:ascii="David" w:hAnsi="David"/>
          <w:rtl/>
        </w:rPr>
        <w:t xml:space="preserve"> </w:t>
      </w:r>
      <w:r w:rsidRPr="005A08D1">
        <w:rPr>
          <w:rFonts w:ascii="David" w:hAnsi="David" w:hint="cs"/>
          <w:rtl/>
        </w:rPr>
        <w:t>חולשה</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שיתבצע</w:t>
      </w:r>
      <w:r w:rsidRPr="005A08D1">
        <w:rPr>
          <w:rFonts w:ascii="David" w:hAnsi="David"/>
          <w:rtl/>
        </w:rPr>
        <w:t xml:space="preserve"> </w:t>
      </w:r>
      <w:r w:rsidRPr="005A08D1">
        <w:rPr>
          <w:rFonts w:ascii="David" w:hAnsi="David" w:hint="cs"/>
          <w:rtl/>
        </w:rPr>
        <w:t>שיפור</w:t>
      </w:r>
      <w:r w:rsidRPr="005A08D1">
        <w:rPr>
          <w:rFonts w:ascii="David" w:hAnsi="David"/>
          <w:rtl/>
        </w:rPr>
        <w:t xml:space="preserve"> </w:t>
      </w:r>
      <w:r w:rsidRPr="005A08D1">
        <w:rPr>
          <w:rFonts w:ascii="David" w:hAnsi="David" w:hint="cs"/>
          <w:rtl/>
        </w:rPr>
        <w:t>למצב</w:t>
      </w:r>
      <w:r w:rsidRPr="005A08D1">
        <w:rPr>
          <w:rFonts w:ascii="David" w:hAnsi="David"/>
          <w:rtl/>
        </w:rPr>
        <w:t xml:space="preserve"> </w:t>
      </w:r>
      <w:r w:rsidRPr="005A08D1">
        <w:rPr>
          <w:rFonts w:ascii="David" w:hAnsi="David" w:hint="cs"/>
          <w:rtl/>
        </w:rPr>
        <w:t>הקיים</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בביצוע</w:t>
      </w:r>
      <w:r w:rsidRPr="005A08D1">
        <w:rPr>
          <w:rFonts w:ascii="David" w:hAnsi="David"/>
          <w:rtl/>
        </w:rPr>
        <w:t xml:space="preserve"> </w:t>
      </w:r>
      <w:r w:rsidRPr="005A08D1">
        <w:rPr>
          <w:rFonts w:ascii="David" w:hAnsi="David" w:hint="cs"/>
          <w:rtl/>
        </w:rPr>
        <w:t>הורדת</w:t>
      </w:r>
      <w:r w:rsidRPr="005A08D1">
        <w:rPr>
          <w:rFonts w:ascii="David" w:hAnsi="David"/>
          <w:rtl/>
        </w:rPr>
        <w:t xml:space="preserve"> </w:t>
      </w:r>
      <w:r w:rsidRPr="005A08D1">
        <w:rPr>
          <w:rFonts w:ascii="David" w:hAnsi="David" w:hint="cs"/>
          <w:rtl/>
        </w:rPr>
        <w:t>עדכונים</w:t>
      </w:r>
      <w:r w:rsidRPr="005A08D1">
        <w:rPr>
          <w:rFonts w:ascii="David" w:hAnsi="David"/>
          <w:rtl/>
        </w:rPr>
        <w:t xml:space="preserve"> </w:t>
      </w:r>
      <w:r w:rsidRPr="005A08D1">
        <w:rPr>
          <w:rFonts w:ascii="David" w:hAnsi="David" w:hint="cs"/>
          <w:rtl/>
        </w:rPr>
        <w:t>שלא</w:t>
      </w:r>
      <w:r w:rsidRPr="005A08D1">
        <w:rPr>
          <w:rFonts w:ascii="David" w:hAnsi="David"/>
          <w:rtl/>
        </w:rPr>
        <w:t xml:space="preserve"> </w:t>
      </w:r>
      <w:r w:rsidRPr="005A08D1">
        <w:rPr>
          <w:rFonts w:ascii="David" w:hAnsi="David" w:hint="cs"/>
          <w:rtl/>
        </w:rPr>
        <w:t>בחיבור</w:t>
      </w:r>
      <w:r w:rsidRPr="005A08D1">
        <w:rPr>
          <w:rFonts w:ascii="David" w:hAnsi="David"/>
          <w:rtl/>
        </w:rPr>
        <w:t xml:space="preserve"> </w:t>
      </w:r>
      <w:r w:rsidRPr="005A08D1">
        <w:rPr>
          <w:rFonts w:ascii="David" w:hAnsi="David" w:hint="cs"/>
          <w:rtl/>
        </w:rPr>
        <w:t>ישיר</w:t>
      </w:r>
      <w:r w:rsidRPr="005A08D1">
        <w:rPr>
          <w:rFonts w:ascii="David" w:hAnsi="David"/>
          <w:rtl/>
        </w:rPr>
        <w:t xml:space="preserve"> </w:t>
      </w:r>
      <w:r w:rsidRPr="005A08D1">
        <w:rPr>
          <w:rFonts w:ascii="David" w:hAnsi="David" w:hint="cs"/>
          <w:rtl/>
        </w:rPr>
        <w:t>לאינטרנט</w:t>
      </w:r>
      <w:r w:rsidRPr="005A08D1">
        <w:rPr>
          <w:rFonts w:ascii="David" w:hAnsi="David"/>
          <w:rtl/>
        </w:rPr>
        <w:t xml:space="preserve"> (</w:t>
      </w:r>
      <w:r w:rsidRPr="005A08D1">
        <w:rPr>
          <w:rFonts w:ascii="David" w:hAnsi="David"/>
        </w:rPr>
        <w:t>Offline</w:t>
      </w:r>
      <w:r w:rsidRPr="005A08D1">
        <w:rPr>
          <w:rFonts w:ascii="David" w:hAnsi="David"/>
          <w:rtl/>
        </w:rPr>
        <w:t xml:space="preserve">). </w:t>
      </w:r>
    </w:p>
    <w:p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ליישם</w:t>
      </w:r>
      <w:r w:rsidRPr="005A08D1">
        <w:rPr>
          <w:rFonts w:ascii="David" w:hAnsi="David"/>
          <w:rtl/>
        </w:rPr>
        <w:t xml:space="preserve"> </w:t>
      </w:r>
      <w:r w:rsidRPr="005A08D1">
        <w:rPr>
          <w:rFonts w:ascii="David" w:hAnsi="David" w:hint="cs"/>
          <w:rtl/>
        </w:rPr>
        <w:t>מנגנון</w:t>
      </w:r>
      <w:r w:rsidRPr="005A08D1">
        <w:rPr>
          <w:rFonts w:ascii="David" w:hAnsi="David"/>
          <w:rtl/>
        </w:rPr>
        <w:t xml:space="preserve"> </w:t>
      </w:r>
      <w:r w:rsidRPr="005A08D1">
        <w:rPr>
          <w:rFonts w:ascii="David" w:hAnsi="David" w:hint="cs"/>
          <w:rtl/>
        </w:rPr>
        <w:t>למניעת</w:t>
      </w:r>
      <w:r w:rsidRPr="005A08D1">
        <w:rPr>
          <w:rFonts w:ascii="David" w:hAnsi="David"/>
          <w:rtl/>
        </w:rPr>
        <w:t xml:space="preserve"> </w:t>
      </w:r>
      <w:r w:rsidRPr="005A08D1">
        <w:rPr>
          <w:rFonts w:ascii="David" w:hAnsi="David" w:hint="cs"/>
          <w:rtl/>
        </w:rPr>
        <w:t>ריבוי</w:t>
      </w:r>
      <w:r w:rsidRPr="005A08D1">
        <w:rPr>
          <w:rFonts w:ascii="David" w:hAnsi="David"/>
          <w:rtl/>
        </w:rPr>
        <w:t xml:space="preserve"> </w:t>
      </w:r>
      <w:r w:rsidRPr="005A08D1">
        <w:rPr>
          <w:rFonts w:ascii="David" w:hAnsi="David" w:hint="cs"/>
          <w:rtl/>
        </w:rPr>
        <w:t>בקשות</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חלק</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שבו</w:t>
      </w:r>
      <w:r w:rsidRPr="005A08D1">
        <w:rPr>
          <w:rFonts w:ascii="David" w:hAnsi="David"/>
          <w:rtl/>
        </w:rPr>
        <w:t xml:space="preserve"> </w:t>
      </w:r>
      <w:r w:rsidRPr="005A08D1">
        <w:rPr>
          <w:rFonts w:ascii="David" w:hAnsi="David" w:hint="cs"/>
          <w:rtl/>
        </w:rPr>
        <w:t>נוצר</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hint="cs"/>
          <w:rtl/>
        </w:rPr>
        <w:t>או</w:t>
      </w:r>
      <w:r w:rsidRPr="005A08D1">
        <w:rPr>
          <w:rFonts w:ascii="David" w:hAnsi="David"/>
          <w:rtl/>
        </w:rPr>
        <w:t xml:space="preserve"> </w:t>
      </w:r>
      <w:r w:rsidRPr="005A08D1">
        <w:rPr>
          <w:rFonts w:ascii="David" w:hAnsi="David" w:hint="cs"/>
          <w:rtl/>
        </w:rPr>
        <w:t>מאומת</w:t>
      </w:r>
      <w:r w:rsidRPr="005A08D1">
        <w:rPr>
          <w:rFonts w:ascii="David" w:hAnsi="David"/>
          <w:rtl/>
        </w:rPr>
        <w:t xml:space="preserve"> </w:t>
      </w:r>
      <w:r w:rsidRPr="005A08D1">
        <w:rPr>
          <w:rFonts w:ascii="David" w:hAnsi="David" w:hint="cs"/>
          <w:rtl/>
        </w:rPr>
        <w:t>מידע</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על</w:t>
      </w:r>
      <w:r w:rsidRPr="005A08D1">
        <w:rPr>
          <w:rFonts w:ascii="David" w:hAnsi="David"/>
          <w:rtl/>
        </w:rPr>
        <w:t xml:space="preserve"> </w:t>
      </w:r>
      <w:r w:rsidRPr="005A08D1">
        <w:rPr>
          <w:rFonts w:ascii="David" w:hAnsi="David" w:hint="cs"/>
          <w:rtl/>
        </w:rPr>
        <w:t>שרתי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יותקנו</w:t>
      </w:r>
      <w:r w:rsidRPr="005A08D1">
        <w:rPr>
          <w:rFonts w:ascii="David" w:hAnsi="David"/>
          <w:rtl/>
        </w:rPr>
        <w:t xml:space="preserve"> </w:t>
      </w:r>
      <w:r w:rsidRPr="005A08D1">
        <w:rPr>
          <w:rFonts w:ascii="David" w:hAnsi="David" w:hint="cs"/>
          <w:rtl/>
        </w:rPr>
        <w:t>תוכנות</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והניטור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אתר</w:t>
      </w:r>
      <w:r w:rsidRPr="005A08D1">
        <w:rPr>
          <w:rFonts w:ascii="David" w:hAnsi="David"/>
          <w:rtl/>
        </w:rPr>
        <w:t xml:space="preserve"> </w:t>
      </w:r>
      <w:r w:rsidRPr="005A08D1">
        <w:rPr>
          <w:rFonts w:ascii="David" w:hAnsi="David" w:hint="cs"/>
          <w:rtl/>
        </w:rPr>
        <w:t>האירוח</w:t>
      </w:r>
      <w:r w:rsidRPr="005A08D1">
        <w:rPr>
          <w:rFonts w:ascii="David" w:hAnsi="David"/>
          <w:rtl/>
        </w:rPr>
        <w:t xml:space="preserve">.  </w:t>
      </w:r>
    </w:p>
    <w:p w:rsidR="00C821EF" w:rsidRPr="005A08D1" w:rsidRDefault="00746B05" w:rsidP="00A9382F">
      <w:pPr>
        <w:numPr>
          <w:ilvl w:val="1"/>
          <w:numId w:val="76"/>
        </w:numPr>
        <w:spacing w:before="40" w:after="160"/>
        <w:contextualSpacing/>
        <w:rPr>
          <w:rFonts w:ascii="David" w:hAnsi="David"/>
        </w:rPr>
      </w:pPr>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ליידע</w:t>
      </w:r>
      <w:r w:rsidR="00C821EF" w:rsidRPr="005A08D1">
        <w:rPr>
          <w:rFonts w:ascii="David" w:hAnsi="David"/>
          <w:rtl/>
        </w:rPr>
        <w:t xml:space="preserve"> </w:t>
      </w:r>
      <w:r w:rsidR="00C821EF" w:rsidRPr="005A08D1">
        <w:rPr>
          <w:rFonts w:ascii="David" w:hAnsi="David" w:hint="cs"/>
          <w:rtl/>
        </w:rPr>
        <w:t>את</w:t>
      </w:r>
      <w:r w:rsidR="00C821EF" w:rsidRPr="005A08D1">
        <w:rPr>
          <w:rFonts w:ascii="David" w:hAnsi="David"/>
          <w:rtl/>
        </w:rPr>
        <w:t xml:space="preserve"> </w:t>
      </w:r>
      <w:r w:rsidR="00C821EF" w:rsidRPr="005A08D1">
        <w:rPr>
          <w:rFonts w:ascii="David" w:hAnsi="David" w:hint="cs"/>
          <w:rtl/>
        </w:rPr>
        <w:t>המשרד</w:t>
      </w:r>
      <w:r w:rsidR="00C821EF" w:rsidRPr="005A08D1">
        <w:rPr>
          <w:rFonts w:ascii="David" w:hAnsi="David"/>
          <w:rtl/>
        </w:rPr>
        <w:t xml:space="preserve"> </w:t>
      </w:r>
      <w:r w:rsidR="00C821EF" w:rsidRPr="005A08D1">
        <w:rPr>
          <w:rFonts w:ascii="David" w:hAnsi="David" w:hint="cs"/>
          <w:rtl/>
        </w:rPr>
        <w:t>על</w:t>
      </w:r>
      <w:r w:rsidR="00C821EF" w:rsidRPr="005A08D1">
        <w:rPr>
          <w:rFonts w:ascii="David" w:hAnsi="David"/>
          <w:rtl/>
        </w:rPr>
        <w:t xml:space="preserve"> </w:t>
      </w:r>
      <w:r w:rsidR="00C821EF" w:rsidRPr="005A08D1">
        <w:rPr>
          <w:rFonts w:ascii="David" w:hAnsi="David" w:hint="cs"/>
          <w:rtl/>
        </w:rPr>
        <w:t>כל</w:t>
      </w:r>
      <w:r w:rsidR="00C821EF" w:rsidRPr="005A08D1">
        <w:rPr>
          <w:rFonts w:ascii="David" w:hAnsi="David"/>
          <w:rtl/>
        </w:rPr>
        <w:t xml:space="preserve"> </w:t>
      </w:r>
      <w:r w:rsidR="00FF31BC" w:rsidRPr="005A08D1">
        <w:rPr>
          <w:rFonts w:ascii="David" w:hAnsi="David" w:hint="cs"/>
          <w:rtl/>
        </w:rPr>
        <w:t>ליקוי</w:t>
      </w:r>
      <w:r w:rsidR="00FF31BC" w:rsidRPr="005A08D1">
        <w:rPr>
          <w:rFonts w:ascii="David" w:hAnsi="David"/>
          <w:rtl/>
        </w:rPr>
        <w:t>/</w:t>
      </w:r>
      <w:r w:rsidR="00C821EF" w:rsidRPr="005A08D1">
        <w:rPr>
          <w:rFonts w:ascii="David" w:hAnsi="David" w:hint="cs"/>
          <w:rtl/>
        </w:rPr>
        <w:t>חולשה</w:t>
      </w:r>
      <w:r w:rsidR="00FF31BC" w:rsidRPr="005A08D1">
        <w:rPr>
          <w:rFonts w:ascii="David" w:hAnsi="David"/>
          <w:rtl/>
        </w:rPr>
        <w:t>/</w:t>
      </w:r>
      <w:r w:rsidR="00C821EF" w:rsidRPr="005A08D1">
        <w:rPr>
          <w:rFonts w:ascii="David" w:hAnsi="David" w:hint="cs"/>
          <w:rtl/>
        </w:rPr>
        <w:t>פגיעות</w:t>
      </w:r>
      <w:r w:rsidR="00C821EF" w:rsidRPr="005A08D1">
        <w:rPr>
          <w:rFonts w:ascii="David" w:hAnsi="David"/>
          <w:rtl/>
        </w:rPr>
        <w:t xml:space="preserve"> </w:t>
      </w:r>
      <w:r w:rsidR="00C821EF" w:rsidRPr="005A08D1">
        <w:rPr>
          <w:rFonts w:ascii="David" w:hAnsi="David" w:hint="cs"/>
          <w:rtl/>
        </w:rPr>
        <w:t>שימצאו</w:t>
      </w:r>
      <w:r w:rsidR="00C821EF" w:rsidRPr="005A08D1">
        <w:rPr>
          <w:rFonts w:ascii="David" w:hAnsi="David"/>
          <w:rtl/>
        </w:rPr>
        <w:t xml:space="preserve"> </w:t>
      </w:r>
      <w:r w:rsidR="00C821EF" w:rsidRPr="005A08D1">
        <w:rPr>
          <w:rFonts w:ascii="David" w:hAnsi="David" w:hint="cs"/>
          <w:rtl/>
        </w:rPr>
        <w:t>ולתקנם</w:t>
      </w:r>
      <w:r w:rsidR="00C821EF" w:rsidRPr="005A08D1">
        <w:rPr>
          <w:rFonts w:ascii="David" w:hAnsi="David"/>
          <w:rtl/>
        </w:rPr>
        <w:t xml:space="preserve"> </w:t>
      </w:r>
      <w:r w:rsidR="00C821EF" w:rsidRPr="005A08D1">
        <w:rPr>
          <w:rFonts w:ascii="David" w:hAnsi="David" w:hint="cs"/>
          <w:rtl/>
        </w:rPr>
        <w:t>בהתאם</w:t>
      </w:r>
      <w:r w:rsidR="00C821EF" w:rsidRPr="005A08D1">
        <w:rPr>
          <w:rFonts w:ascii="David" w:hAnsi="David"/>
          <w:rtl/>
        </w:rPr>
        <w:t xml:space="preserve"> </w:t>
      </w:r>
      <w:r w:rsidR="00C821EF" w:rsidRPr="005A08D1">
        <w:rPr>
          <w:rFonts w:ascii="David" w:hAnsi="David" w:hint="cs"/>
          <w:rtl/>
        </w:rPr>
        <w:t>לדרישת</w:t>
      </w:r>
      <w:r w:rsidR="00C821EF" w:rsidRPr="005A08D1">
        <w:rPr>
          <w:rFonts w:ascii="David" w:hAnsi="David"/>
          <w:rtl/>
        </w:rPr>
        <w:t xml:space="preserve"> </w:t>
      </w:r>
      <w:r w:rsidR="00C821EF" w:rsidRPr="005A08D1">
        <w:rPr>
          <w:rFonts w:ascii="David" w:hAnsi="David" w:hint="cs"/>
          <w:rtl/>
        </w:rPr>
        <w:t>המשרד</w:t>
      </w:r>
      <w:r w:rsidR="00C821EF" w:rsidRPr="005A08D1">
        <w:rPr>
          <w:rFonts w:ascii="David" w:hAnsi="David"/>
          <w:rtl/>
        </w:rPr>
        <w:t>.</w:t>
      </w:r>
    </w:p>
    <w:p w:rsidR="001C642B" w:rsidRPr="005A08D1" w:rsidRDefault="001C642B" w:rsidP="001C642B">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אימות</w:t>
      </w:r>
      <w:r w:rsidRPr="005A08D1">
        <w:rPr>
          <w:rFonts w:ascii="David" w:hAnsi="David"/>
          <w:b/>
          <w:bCs/>
          <w:rtl/>
        </w:rPr>
        <w:t xml:space="preserve"> (</w:t>
      </w:r>
      <w:r w:rsidRPr="005A08D1">
        <w:rPr>
          <w:rFonts w:ascii="David" w:hAnsi="David"/>
          <w:b/>
          <w:bCs/>
        </w:rPr>
        <w:t>Authentication</w:t>
      </w:r>
      <w:r w:rsidR="001C642B" w:rsidRPr="005A08D1">
        <w:rPr>
          <w:rFonts w:ascii="David" w:hAnsi="David"/>
          <w:b/>
          <w:bCs/>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כגון</w:t>
      </w:r>
      <w:r w:rsidRPr="005A08D1">
        <w:rPr>
          <w:rFonts w:ascii="David" w:hAnsi="David"/>
          <w:rtl/>
        </w:rPr>
        <w:t xml:space="preserve"> - </w:t>
      </w:r>
      <w:r w:rsidRPr="005A08D1">
        <w:rPr>
          <w:rFonts w:ascii="David" w:hAnsi="David" w:hint="cs"/>
          <w:rtl/>
        </w:rPr>
        <w:t>מערכת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rPr>
        <w:t>API</w:t>
      </w:r>
      <w:r w:rsidRPr="005A08D1">
        <w:rPr>
          <w:rFonts w:ascii="David" w:hAnsi="David"/>
          <w:rtl/>
        </w:rPr>
        <w:t xml:space="preserve">, </w:t>
      </w:r>
      <w:r w:rsidRPr="005A08D1">
        <w:rPr>
          <w:rFonts w:ascii="David" w:hAnsi="David" w:hint="cs"/>
          <w:rtl/>
        </w:rPr>
        <w:t>שירות</w:t>
      </w:r>
      <w:r w:rsidRPr="005A08D1">
        <w:rPr>
          <w:rFonts w:ascii="David" w:hAnsi="David"/>
          <w:rtl/>
        </w:rPr>
        <w:t xml:space="preserve"> </w:t>
      </w:r>
      <w:r w:rsidRPr="005A08D1">
        <w:rPr>
          <w:rFonts w:ascii="David" w:hAnsi="David" w:hint="cs"/>
          <w:rtl/>
        </w:rPr>
        <w:t>וכדומה</w:t>
      </w:r>
      <w:r w:rsidRPr="005A08D1">
        <w:rPr>
          <w:rFonts w:ascii="David" w:hAnsi="David"/>
          <w:rtl/>
        </w:rPr>
        <w:t xml:space="preserve">, </w:t>
      </w:r>
      <w:r w:rsidRPr="005A08D1">
        <w:rPr>
          <w:rFonts w:ascii="David" w:hAnsi="David" w:hint="cs"/>
          <w:rtl/>
        </w:rPr>
        <w:t>מחויב</w:t>
      </w:r>
      <w:r w:rsidRPr="005A08D1">
        <w:rPr>
          <w:rFonts w:ascii="David" w:hAnsi="David"/>
          <w:rtl/>
        </w:rPr>
        <w:t xml:space="preserve"> </w:t>
      </w:r>
      <w:r w:rsidRPr="005A08D1">
        <w:rPr>
          <w:rFonts w:ascii="David" w:hAnsi="David" w:hint="cs"/>
          <w:rtl/>
        </w:rPr>
        <w:t>באימות</w:t>
      </w:r>
      <w:r w:rsidRPr="005A08D1">
        <w:rPr>
          <w:rFonts w:ascii="David" w:hAnsi="David"/>
          <w:rtl/>
        </w:rPr>
        <w:t xml:space="preserve"> </w:t>
      </w:r>
      <w:r w:rsidRPr="005A08D1">
        <w:rPr>
          <w:rFonts w:ascii="David" w:hAnsi="David" w:hint="cs"/>
          <w:rtl/>
        </w:rPr>
        <w:t>ייחודי</w:t>
      </w:r>
      <w:r w:rsidRPr="005A08D1">
        <w:rPr>
          <w:rFonts w:ascii="David" w:hAnsi="David"/>
          <w:rtl/>
        </w:rPr>
        <w:t xml:space="preserve"> </w:t>
      </w:r>
      <w:r w:rsidRPr="005A08D1">
        <w:rPr>
          <w:rFonts w:ascii="David" w:hAnsi="David" w:hint="cs"/>
          <w:rtl/>
        </w:rPr>
        <w:t>עבורו</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אחודה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rPr>
        <w:t>SSO</w:t>
      </w:r>
      <w:r w:rsidRPr="005A08D1">
        <w:rPr>
          <w:rFonts w:ascii="David" w:hAnsi="David"/>
          <w:rtl/>
        </w:rPr>
        <w:t xml:space="preserve">) </w:t>
      </w:r>
      <w:r w:rsidRPr="005A08D1">
        <w:rPr>
          <w:rFonts w:ascii="David" w:hAnsi="David" w:hint="cs"/>
          <w:rtl/>
        </w:rPr>
        <w:t>בעת</w:t>
      </w:r>
      <w:r w:rsidRPr="005A08D1">
        <w:rPr>
          <w:rFonts w:ascii="David" w:hAnsi="David"/>
          <w:rtl/>
        </w:rPr>
        <w:t xml:space="preserve"> </w:t>
      </w:r>
      <w:r w:rsidRPr="005A08D1">
        <w:rPr>
          <w:rFonts w:ascii="David" w:hAnsi="David" w:hint="cs"/>
          <w:rtl/>
        </w:rPr>
        <w:t>ההתחברות</w:t>
      </w:r>
      <w:r w:rsidRPr="005A08D1">
        <w:rPr>
          <w:rFonts w:ascii="David" w:hAnsi="David"/>
          <w:rtl/>
        </w:rPr>
        <w:t xml:space="preserve"> </w:t>
      </w:r>
      <w:r w:rsidRPr="005A08D1">
        <w:rPr>
          <w:rFonts w:ascii="David" w:hAnsi="David" w:hint="cs"/>
          <w:rtl/>
        </w:rPr>
        <w:t>לממשקי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והמשתמש</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החלת</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תכלול</w:t>
      </w:r>
      <w:r w:rsidRPr="005A08D1">
        <w:rPr>
          <w:rFonts w:ascii="David" w:hAnsi="David"/>
          <w:rtl/>
        </w:rPr>
        <w:t xml:space="preserve"> </w:t>
      </w:r>
      <w:r w:rsidRPr="005A08D1">
        <w:rPr>
          <w:rFonts w:ascii="David" w:hAnsi="David" w:hint="cs"/>
          <w:rtl/>
        </w:rPr>
        <w:t>קביעה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המשתנים</w:t>
      </w:r>
      <w:r w:rsidRPr="005A08D1">
        <w:rPr>
          <w:rFonts w:ascii="David" w:hAnsi="David"/>
          <w:rtl/>
        </w:rPr>
        <w:t xml:space="preserve"> </w:t>
      </w:r>
      <w:r w:rsidRPr="005A08D1">
        <w:rPr>
          <w:rFonts w:ascii="David" w:hAnsi="David" w:hint="cs"/>
          <w:rtl/>
        </w:rPr>
        <w:t>הבאים</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אורך</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אורך</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של</w:t>
      </w:r>
      <w:r w:rsidRPr="005A08D1">
        <w:rPr>
          <w:rFonts w:ascii="David" w:hAnsi="David"/>
          <w:rtl/>
        </w:rPr>
        <w:t xml:space="preserve"> 9 </w:t>
      </w:r>
      <w:r w:rsidRPr="005A08D1">
        <w:rPr>
          <w:rFonts w:ascii="David" w:hAnsi="David" w:hint="cs"/>
          <w:rtl/>
        </w:rPr>
        <w:t>תווים</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יותר</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מורכבות</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אכיפת</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בתווים</w:t>
      </w:r>
      <w:r w:rsidRPr="005A08D1">
        <w:rPr>
          <w:rFonts w:ascii="David" w:hAnsi="David"/>
          <w:rtl/>
        </w:rPr>
        <w:t xml:space="preserve"> </w:t>
      </w:r>
      <w:r w:rsidRPr="005A08D1">
        <w:rPr>
          <w:rFonts w:ascii="David" w:hAnsi="David" w:hint="cs"/>
          <w:rtl/>
        </w:rPr>
        <w:t>הכוללים</w:t>
      </w:r>
      <w:r w:rsidRPr="005A08D1">
        <w:rPr>
          <w:rFonts w:ascii="David" w:hAnsi="David"/>
          <w:rtl/>
        </w:rPr>
        <w:t xml:space="preserve"> </w:t>
      </w:r>
      <w:r w:rsidRPr="005A08D1">
        <w:rPr>
          <w:rFonts w:ascii="David" w:hAnsi="David" w:hint="cs"/>
          <w:rtl/>
        </w:rPr>
        <w:t>אותיות</w:t>
      </w:r>
      <w:r w:rsidRPr="005A08D1">
        <w:rPr>
          <w:rFonts w:ascii="David" w:hAnsi="David"/>
          <w:rtl/>
        </w:rPr>
        <w:t xml:space="preserve"> </w:t>
      </w:r>
      <w:r w:rsidRPr="005A08D1">
        <w:rPr>
          <w:rFonts w:ascii="David" w:hAnsi="David" w:hint="cs"/>
          <w:rtl/>
        </w:rPr>
        <w:t>קטנות</w:t>
      </w:r>
      <w:r w:rsidRPr="005A08D1">
        <w:rPr>
          <w:rFonts w:ascii="David" w:hAnsi="David"/>
          <w:rtl/>
        </w:rPr>
        <w:t xml:space="preserve"> </w:t>
      </w:r>
      <w:r w:rsidRPr="005A08D1">
        <w:rPr>
          <w:rFonts w:ascii="David" w:hAnsi="David" w:hint="cs"/>
          <w:rtl/>
        </w:rPr>
        <w:t>וגדולות</w:t>
      </w:r>
      <w:r w:rsidRPr="005A08D1">
        <w:rPr>
          <w:rFonts w:ascii="David" w:hAnsi="David"/>
          <w:rtl/>
        </w:rPr>
        <w:t xml:space="preserve">, </w:t>
      </w:r>
      <w:r w:rsidRPr="005A08D1">
        <w:rPr>
          <w:rFonts w:ascii="David" w:hAnsi="David" w:hint="cs"/>
          <w:rtl/>
        </w:rPr>
        <w:t>ספרות</w:t>
      </w:r>
      <w:r w:rsidRPr="005A08D1">
        <w:rPr>
          <w:rFonts w:ascii="David" w:hAnsi="David"/>
          <w:rtl/>
        </w:rPr>
        <w:t xml:space="preserve"> </w:t>
      </w:r>
      <w:r w:rsidRPr="005A08D1">
        <w:rPr>
          <w:rFonts w:ascii="David" w:hAnsi="David" w:hint="cs"/>
          <w:rtl/>
        </w:rPr>
        <w:t>וסימנים</w:t>
      </w:r>
      <w:r w:rsidRPr="005A08D1">
        <w:rPr>
          <w:rFonts w:ascii="David" w:hAnsi="David"/>
          <w:rtl/>
        </w:rPr>
        <w:t xml:space="preserve"> </w:t>
      </w:r>
      <w:r w:rsidRPr="005A08D1">
        <w:rPr>
          <w:rFonts w:ascii="David" w:hAnsi="David" w:hint="cs"/>
          <w:rtl/>
        </w:rPr>
        <w:t>מיוחדים</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תוקף</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תקופת</w:t>
      </w:r>
      <w:r w:rsidRPr="005A08D1">
        <w:rPr>
          <w:rFonts w:ascii="David" w:hAnsi="David"/>
          <w:rtl/>
        </w:rPr>
        <w:t xml:space="preserve"> </w:t>
      </w:r>
      <w:r w:rsidRPr="005A08D1">
        <w:rPr>
          <w:rFonts w:ascii="David" w:hAnsi="David" w:hint="cs"/>
          <w:rtl/>
        </w:rPr>
        <w:t>זמן</w:t>
      </w:r>
      <w:r w:rsidRPr="005A08D1">
        <w:rPr>
          <w:rFonts w:ascii="David" w:hAnsi="David"/>
          <w:rtl/>
        </w:rPr>
        <w:t xml:space="preserve"> </w:t>
      </w:r>
      <w:r w:rsidRPr="005A08D1">
        <w:rPr>
          <w:rFonts w:ascii="David" w:hAnsi="David" w:hint="cs"/>
          <w:rtl/>
        </w:rPr>
        <w:t>שלאחריה</w:t>
      </w:r>
      <w:r w:rsidRPr="005A08D1">
        <w:rPr>
          <w:rFonts w:ascii="David" w:hAnsi="David"/>
          <w:rtl/>
        </w:rPr>
        <w:t xml:space="preserve"> </w:t>
      </w:r>
      <w:r w:rsidRPr="005A08D1">
        <w:rPr>
          <w:rFonts w:ascii="David" w:hAnsi="David" w:hint="cs"/>
          <w:rtl/>
        </w:rPr>
        <w:t>יחויב</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hint="cs"/>
          <w:rtl/>
        </w:rPr>
        <w:t>בהחלפת</w:t>
      </w:r>
      <w:r w:rsidRPr="005A08D1">
        <w:rPr>
          <w:rFonts w:ascii="David" w:hAnsi="David"/>
          <w:rtl/>
        </w:rPr>
        <w:t xml:space="preserve"> </w:t>
      </w:r>
      <w:r w:rsidRPr="005A08D1">
        <w:rPr>
          <w:rFonts w:ascii="David" w:hAnsi="David" w:hint="cs"/>
          <w:rtl/>
        </w:rPr>
        <w:t>הסיסמה</w:t>
      </w:r>
      <w:r w:rsidRPr="005A08D1">
        <w:rPr>
          <w:rFonts w:ascii="David" w:hAnsi="David"/>
          <w:rtl/>
        </w:rPr>
        <w:t xml:space="preserve"> (</w:t>
      </w:r>
      <w:r w:rsidRPr="005A08D1">
        <w:rPr>
          <w:rFonts w:ascii="David" w:hAnsi="David"/>
        </w:rPr>
        <w:t>X</w:t>
      </w:r>
      <w:r w:rsidRPr="005A08D1">
        <w:rPr>
          <w:rFonts w:ascii="David" w:hAnsi="David"/>
          <w:rtl/>
        </w:rPr>
        <w:t xml:space="preserve"> </w:t>
      </w:r>
      <w:r w:rsidRPr="005A08D1">
        <w:rPr>
          <w:rFonts w:ascii="David" w:hAnsi="David" w:hint="cs"/>
          <w:rtl/>
        </w:rPr>
        <w:t>יום</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היסטוריית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היסטוריית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לפחות</w:t>
      </w:r>
      <w:r w:rsidRPr="005A08D1">
        <w:rPr>
          <w:rFonts w:ascii="David" w:hAnsi="David"/>
          <w:rtl/>
        </w:rPr>
        <w:t xml:space="preserve"> 10 </w:t>
      </w:r>
      <w:r w:rsidRPr="005A08D1">
        <w:rPr>
          <w:rFonts w:ascii="David" w:hAnsi="David" w:hint="cs"/>
          <w:rtl/>
        </w:rPr>
        <w:t>סיסמאות</w:t>
      </w:r>
      <w:r w:rsidRPr="005A08D1">
        <w:rPr>
          <w:rFonts w:ascii="David" w:hAnsi="David"/>
          <w:rtl/>
        </w:rPr>
        <w:t xml:space="preserve"> </w:t>
      </w:r>
      <w:r w:rsidRPr="005A08D1">
        <w:rPr>
          <w:rFonts w:ascii="David" w:hAnsi="David" w:hint="cs"/>
          <w:rtl/>
        </w:rPr>
        <w:t>לאחור</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בעבודה</w:t>
      </w:r>
      <w:r w:rsidRPr="005A08D1">
        <w:rPr>
          <w:rFonts w:ascii="David" w:hAnsi="David"/>
          <w:rtl/>
        </w:rPr>
        <w:t xml:space="preserve"> </w:t>
      </w:r>
      <w:r w:rsidRPr="005A08D1">
        <w:rPr>
          <w:rFonts w:ascii="David" w:hAnsi="David" w:hint="cs"/>
          <w:rtl/>
        </w:rPr>
        <w:t>מול</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מרכזית</w:t>
      </w:r>
      <w:r w:rsidRPr="005A08D1">
        <w:rPr>
          <w:rFonts w:ascii="David" w:hAnsi="David"/>
          <w:rtl/>
        </w:rPr>
        <w:t xml:space="preserve"> </w:t>
      </w:r>
      <w:r w:rsidRPr="005A08D1">
        <w:rPr>
          <w:rFonts w:ascii="David" w:hAnsi="David" w:hint="cs"/>
          <w:rtl/>
        </w:rPr>
        <w:t>לניהול</w:t>
      </w:r>
      <w:r w:rsidRPr="005A08D1">
        <w:rPr>
          <w:rFonts w:ascii="David" w:hAnsi="David"/>
          <w:rtl/>
        </w:rPr>
        <w:t xml:space="preserve"> </w:t>
      </w:r>
      <w:r w:rsidRPr="005A08D1">
        <w:rPr>
          <w:rFonts w:ascii="David" w:hAnsi="David" w:hint="cs"/>
          <w:rtl/>
        </w:rPr>
        <w:t>זהויות</w:t>
      </w:r>
      <w:r w:rsidRPr="005A08D1">
        <w:rPr>
          <w:rFonts w:ascii="David" w:hAnsi="David"/>
          <w:rtl/>
        </w:rPr>
        <w:t>/</w:t>
      </w:r>
      <w:r w:rsidRPr="005A08D1">
        <w:rPr>
          <w:rFonts w:ascii="David" w:hAnsi="David" w:hint="cs"/>
          <w:rtl/>
        </w:rPr>
        <w:t>סיסמאות</w:t>
      </w:r>
      <w:r w:rsidRPr="005A08D1">
        <w:rPr>
          <w:rFonts w:ascii="David" w:hAnsi="David"/>
          <w:rtl/>
        </w:rPr>
        <w:t xml:space="preserve">: </w:t>
      </w:r>
      <w:r w:rsidRPr="005A08D1">
        <w:rPr>
          <w:rFonts w:ascii="David" w:hAnsi="David" w:hint="cs"/>
          <w:rtl/>
        </w:rPr>
        <w:t>לדוגמה</w:t>
      </w:r>
      <w:r w:rsidRPr="005A08D1">
        <w:rPr>
          <w:rFonts w:ascii="David" w:hAnsi="David"/>
          <w:rtl/>
        </w:rPr>
        <w:t xml:space="preserve"> - </w:t>
      </w:r>
      <w:r w:rsidRPr="005A08D1">
        <w:rPr>
          <w:rFonts w:ascii="David" w:hAnsi="David" w:hint="cs"/>
          <w:rtl/>
        </w:rPr>
        <w:t>שימוש</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rPr>
        <w:t>Active-Directory</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סיסמאות</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פונקציה</w:t>
      </w:r>
      <w:r w:rsidRPr="005A08D1">
        <w:rPr>
          <w:rFonts w:ascii="David" w:hAnsi="David"/>
          <w:rtl/>
        </w:rPr>
        <w:t xml:space="preserve"> </w:t>
      </w:r>
      <w:r w:rsidRPr="005A08D1">
        <w:rPr>
          <w:rFonts w:ascii="David" w:hAnsi="David" w:hint="cs"/>
          <w:rtl/>
        </w:rPr>
        <w:t>חד</w:t>
      </w:r>
      <w:r w:rsidRPr="005A08D1">
        <w:rPr>
          <w:rFonts w:ascii="David" w:hAnsi="David"/>
          <w:rtl/>
        </w:rPr>
        <w:t>-</w:t>
      </w:r>
      <w:r w:rsidRPr="005A08D1">
        <w:rPr>
          <w:rFonts w:ascii="David" w:hAnsi="David" w:hint="cs"/>
          <w:rtl/>
        </w:rPr>
        <w:t>כיוונית</w:t>
      </w:r>
      <w:r w:rsidRPr="005A08D1">
        <w:rPr>
          <w:rFonts w:ascii="David" w:hAnsi="David"/>
          <w:rtl/>
        </w:rPr>
        <w:t xml:space="preserve"> </w:t>
      </w:r>
      <w:r w:rsidRPr="005A08D1">
        <w:rPr>
          <w:rFonts w:ascii="David" w:hAnsi="David" w:hint="cs"/>
          <w:rtl/>
        </w:rPr>
        <w:t>במאגר</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להנחיות</w:t>
      </w:r>
      <w:r w:rsidRPr="005A08D1">
        <w:rPr>
          <w:rFonts w:ascii="David" w:hAnsi="David"/>
          <w:rtl/>
        </w:rPr>
        <w:t xml:space="preserve"> </w:t>
      </w:r>
      <w:r w:rsidRPr="005A08D1">
        <w:rPr>
          <w:rFonts w:ascii="David" w:hAnsi="David" w:hint="cs"/>
          <w:rtl/>
        </w:rPr>
        <w:t>פיתוח</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יתאפשר</w:t>
      </w:r>
      <w:r w:rsidRPr="005A08D1">
        <w:rPr>
          <w:rFonts w:ascii="David" w:hAnsi="David"/>
          <w:rtl/>
        </w:rPr>
        <w:t xml:space="preserve"> </w:t>
      </w:r>
      <w:r w:rsidRPr="005A08D1">
        <w:rPr>
          <w:rFonts w:ascii="David" w:hAnsi="David" w:hint="cs"/>
          <w:rtl/>
        </w:rPr>
        <w:t>פיענוח</w:t>
      </w:r>
      <w:r w:rsidRPr="005A08D1">
        <w:rPr>
          <w:rFonts w:ascii="David" w:hAnsi="David"/>
          <w:rtl/>
        </w:rPr>
        <w:t xml:space="preserve"> </w:t>
      </w:r>
      <w:r w:rsidRPr="005A08D1">
        <w:rPr>
          <w:rFonts w:ascii="David" w:hAnsi="David" w:hint="cs"/>
          <w:rtl/>
        </w:rPr>
        <w:t>חזרה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הסיסמה</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בקרת</w:t>
      </w:r>
      <w:r w:rsidRPr="005A08D1">
        <w:rPr>
          <w:rFonts w:ascii="David" w:hAnsi="David"/>
          <w:rtl/>
        </w:rPr>
        <w:t xml:space="preserve"> </w:t>
      </w:r>
      <w:r w:rsidRPr="005A08D1">
        <w:rPr>
          <w:rFonts w:ascii="David" w:hAnsi="David" w:hint="cs"/>
          <w:rtl/>
        </w:rPr>
        <w:t>ומניעת</w:t>
      </w:r>
      <w:r w:rsidRPr="005A08D1">
        <w:rPr>
          <w:rFonts w:ascii="David" w:hAnsi="David"/>
          <w:rtl/>
        </w:rPr>
        <w:t xml:space="preserve"> </w:t>
      </w:r>
      <w:r w:rsidRPr="005A08D1">
        <w:rPr>
          <w:rFonts w:ascii="David" w:hAnsi="David" w:hint="cs"/>
          <w:rtl/>
        </w:rPr>
        <w:t>ניסיונות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כושלים</w:t>
      </w:r>
      <w:r w:rsidRPr="005A08D1">
        <w:rPr>
          <w:rFonts w:ascii="David" w:hAnsi="David"/>
          <w:rtl/>
        </w:rPr>
        <w:t xml:space="preserve"> – </w:t>
      </w:r>
      <w:r w:rsidRPr="005A08D1">
        <w:rPr>
          <w:rFonts w:ascii="David" w:hAnsi="David" w:hint="cs"/>
          <w:rtl/>
        </w:rPr>
        <w:t>ובכלל</w:t>
      </w:r>
      <w:r w:rsidRPr="005A08D1">
        <w:rPr>
          <w:rFonts w:ascii="David" w:hAnsi="David"/>
          <w:rtl/>
        </w:rPr>
        <w:t xml:space="preserve"> </w:t>
      </w:r>
      <w:r w:rsidRPr="005A08D1">
        <w:rPr>
          <w:rFonts w:ascii="David" w:hAnsi="David" w:hint="cs"/>
          <w:rtl/>
        </w:rPr>
        <w:t>זה</w:t>
      </w:r>
      <w:r w:rsidRPr="005A08D1">
        <w:rPr>
          <w:rFonts w:ascii="David" w:hAnsi="David"/>
          <w:rtl/>
        </w:rPr>
        <w:t xml:space="preserve"> </w:t>
      </w:r>
      <w:r w:rsidRPr="005A08D1">
        <w:rPr>
          <w:rFonts w:ascii="David" w:hAnsi="David" w:hint="cs"/>
          <w:rtl/>
        </w:rPr>
        <w:t>קבלת</w:t>
      </w:r>
      <w:r w:rsidRPr="005A08D1">
        <w:rPr>
          <w:rFonts w:ascii="David" w:hAnsi="David"/>
          <w:rtl/>
        </w:rPr>
        <w:t xml:space="preserve"> </w:t>
      </w:r>
      <w:r w:rsidRPr="005A08D1">
        <w:rPr>
          <w:rFonts w:ascii="David" w:hAnsi="David" w:hint="cs"/>
          <w:rtl/>
        </w:rPr>
        <w:t>התרעות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אירועים</w:t>
      </w:r>
      <w:r w:rsidRPr="005A08D1">
        <w:rPr>
          <w:rFonts w:ascii="David" w:hAnsi="David"/>
          <w:rtl/>
        </w:rPr>
        <w:t xml:space="preserve"> </w:t>
      </w:r>
      <w:r w:rsidRPr="005A08D1">
        <w:rPr>
          <w:rFonts w:ascii="David" w:hAnsi="David" w:hint="cs"/>
          <w:rtl/>
        </w:rPr>
        <w:t>כנזכר</w:t>
      </w:r>
      <w:r w:rsidRPr="005A08D1">
        <w:rPr>
          <w:rFonts w:ascii="David" w:hAnsi="David"/>
          <w:rtl/>
        </w:rPr>
        <w:t xml:space="preserve"> </w:t>
      </w:r>
      <w:r w:rsidRPr="005A08D1">
        <w:rPr>
          <w:rFonts w:ascii="David" w:hAnsi="David" w:hint="cs"/>
          <w:rtl/>
        </w:rPr>
        <w:t>לעיל</w:t>
      </w:r>
      <w:r w:rsidRPr="005A08D1">
        <w:rPr>
          <w:rFonts w:ascii="David" w:hAnsi="David"/>
          <w:rtl/>
        </w:rPr>
        <w:t xml:space="preserve"> - </w:t>
      </w:r>
      <w:r w:rsidRPr="005A08D1">
        <w:rPr>
          <w:rFonts w:ascii="David" w:hAnsi="David" w:hint="cs"/>
          <w:rtl/>
        </w:rPr>
        <w:t>ונעילת</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לאחר</w:t>
      </w:r>
      <w:r w:rsidRPr="005A08D1">
        <w:rPr>
          <w:rFonts w:ascii="David" w:hAnsi="David"/>
          <w:rtl/>
        </w:rPr>
        <w:t xml:space="preserve"> </w:t>
      </w:r>
      <w:r w:rsidRPr="005A08D1">
        <w:rPr>
          <w:rFonts w:ascii="David" w:hAnsi="David" w:hint="cs"/>
          <w:rtl/>
        </w:rPr>
        <w:t>מספר</w:t>
      </w:r>
      <w:r w:rsidRPr="005A08D1">
        <w:rPr>
          <w:rFonts w:ascii="David" w:hAnsi="David"/>
          <w:rtl/>
        </w:rPr>
        <w:t xml:space="preserve"> </w:t>
      </w:r>
      <w:r w:rsidRPr="005A08D1">
        <w:rPr>
          <w:rFonts w:ascii="David" w:hAnsi="David" w:hint="cs"/>
          <w:rtl/>
        </w:rPr>
        <w:t>ניסיונות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כושלים</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הפרמטרים</w:t>
      </w:r>
      <w:r w:rsidRPr="005A08D1">
        <w:rPr>
          <w:rFonts w:ascii="David" w:hAnsi="David"/>
          <w:rtl/>
        </w:rPr>
        <w:t xml:space="preserve"> </w:t>
      </w:r>
      <w:r w:rsidRPr="005A08D1">
        <w:rPr>
          <w:rFonts w:ascii="David" w:hAnsi="David" w:hint="cs"/>
          <w:rtl/>
        </w:rPr>
        <w:t>המהווים</w:t>
      </w:r>
      <w:r w:rsidRPr="005A08D1">
        <w:rPr>
          <w:rFonts w:ascii="David" w:hAnsi="David"/>
          <w:rtl/>
        </w:rPr>
        <w:t xml:space="preserve"> </w:t>
      </w:r>
      <w:r w:rsidRPr="005A08D1">
        <w:rPr>
          <w:rFonts w:ascii="David" w:hAnsi="David" w:hint="cs"/>
          <w:rtl/>
        </w:rPr>
        <w:t>תנאי</w:t>
      </w:r>
      <w:r w:rsidRPr="005A08D1">
        <w:rPr>
          <w:rFonts w:ascii="David" w:hAnsi="David"/>
          <w:rtl/>
        </w:rPr>
        <w:t xml:space="preserve"> </w:t>
      </w:r>
      <w:r w:rsidRPr="005A08D1">
        <w:rPr>
          <w:rFonts w:ascii="David" w:hAnsi="David" w:hint="cs"/>
          <w:rtl/>
        </w:rPr>
        <w:t>לנעילה</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lastRenderedPageBreak/>
        <w:t>בהזדהות</w:t>
      </w:r>
      <w:r w:rsidRPr="005A08D1">
        <w:rPr>
          <w:rFonts w:ascii="David" w:hAnsi="David"/>
          <w:rtl/>
        </w:rPr>
        <w:t xml:space="preserve"> </w:t>
      </w:r>
      <w:r w:rsidRPr="005A08D1">
        <w:rPr>
          <w:rFonts w:ascii="David" w:hAnsi="David" w:hint="cs"/>
          <w:rtl/>
        </w:rPr>
        <w:t>מול</w:t>
      </w:r>
      <w:r w:rsidRPr="005A08D1">
        <w:rPr>
          <w:rFonts w:ascii="David" w:hAnsi="David"/>
          <w:rtl/>
        </w:rPr>
        <w:t xml:space="preserve"> </w:t>
      </w:r>
      <w:r w:rsidRPr="005A08D1">
        <w:rPr>
          <w:rFonts w:ascii="David" w:hAnsi="David"/>
        </w:rPr>
        <w:t>API</w:t>
      </w:r>
      <w:r w:rsidR="00EB4E81"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תעשה</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API Keys (Token)</w:t>
      </w:r>
      <w:r w:rsidRPr="005A08D1">
        <w:rPr>
          <w:rFonts w:ascii="David" w:hAnsi="David"/>
          <w:rtl/>
        </w:rPr>
        <w:t xml:space="preserve"> </w:t>
      </w:r>
      <w:r w:rsidRPr="005A08D1">
        <w:rPr>
          <w:rFonts w:ascii="David" w:hAnsi="David" w:hint="cs"/>
          <w:rtl/>
        </w:rPr>
        <w:t>ולא</w:t>
      </w:r>
      <w:r w:rsidRPr="005A08D1">
        <w:rPr>
          <w:rFonts w:ascii="David" w:hAnsi="David"/>
          <w:rtl/>
        </w:rPr>
        <w:t xml:space="preserve"> </w:t>
      </w:r>
      <w:r w:rsidRPr="005A08D1">
        <w:rPr>
          <w:rFonts w:ascii="David" w:hAnsi="David" w:hint="cs"/>
          <w:rtl/>
        </w:rPr>
        <w:t>בשם</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וסיסמה</w:t>
      </w:r>
      <w:r w:rsidRPr="005A08D1">
        <w:rPr>
          <w:rFonts w:ascii="David" w:hAnsi="David"/>
          <w:rtl/>
        </w:rPr>
        <w:t>.</w:t>
      </w:r>
    </w:p>
    <w:p w:rsidR="00C821EF" w:rsidRPr="005A08D1" w:rsidRDefault="00C821EF" w:rsidP="00EB4E81">
      <w:pPr>
        <w:numPr>
          <w:ilvl w:val="1"/>
          <w:numId w:val="76"/>
        </w:numPr>
        <w:spacing w:before="40" w:after="160"/>
        <w:contextualSpacing/>
        <w:rPr>
          <w:rFonts w:ascii="David" w:hAnsi="David"/>
        </w:rPr>
      </w:pPr>
      <w:r w:rsidRPr="005A08D1">
        <w:rPr>
          <w:rFonts w:ascii="David" w:hAnsi="David" w:hint="cs"/>
          <w:rtl/>
        </w:rPr>
        <w:t>בכל</w:t>
      </w:r>
      <w:r w:rsidRPr="005A08D1">
        <w:rPr>
          <w:rFonts w:ascii="David" w:hAnsi="David"/>
          <w:rtl/>
        </w:rPr>
        <w:t xml:space="preserve"> </w:t>
      </w:r>
      <w:r w:rsidRPr="005A08D1">
        <w:rPr>
          <w:rFonts w:ascii="David" w:hAnsi="David" w:hint="cs"/>
          <w:rtl/>
        </w:rPr>
        <w:t>מצב</w:t>
      </w:r>
      <w:r w:rsidRPr="005A08D1">
        <w:rPr>
          <w:rFonts w:ascii="David" w:hAnsi="David"/>
          <w:rtl/>
        </w:rPr>
        <w:t xml:space="preserve"> – </w:t>
      </w:r>
      <w:r w:rsidRPr="005A08D1">
        <w:rPr>
          <w:rFonts w:ascii="David" w:hAnsi="David" w:hint="cs"/>
          <w:rtl/>
        </w:rPr>
        <w:t>סיסמאות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כ</w:t>
      </w:r>
      <w:r w:rsidRPr="005A08D1">
        <w:rPr>
          <w:rFonts w:ascii="David" w:hAnsi="David"/>
          <w:rtl/>
        </w:rPr>
        <w:t>-</w:t>
      </w:r>
      <w:r w:rsidRPr="005A08D1">
        <w:rPr>
          <w:rFonts w:ascii="David" w:hAnsi="David"/>
        </w:rPr>
        <w:t>HARD CODED</w:t>
      </w:r>
      <w:r w:rsidRPr="005A08D1">
        <w:rPr>
          <w:rFonts w:ascii="David" w:hAnsi="David"/>
          <w:rtl/>
        </w:rPr>
        <w:t xml:space="preserve"> </w:t>
      </w:r>
      <w:r w:rsidRPr="005A08D1">
        <w:rPr>
          <w:rFonts w:ascii="David" w:hAnsi="David" w:hint="cs"/>
          <w:rtl/>
        </w:rPr>
        <w:t>בשום</w:t>
      </w:r>
      <w:r w:rsidRPr="005A08D1">
        <w:rPr>
          <w:rFonts w:ascii="David" w:hAnsi="David"/>
          <w:rtl/>
        </w:rPr>
        <w:t xml:space="preserve"> </w:t>
      </w:r>
      <w:r w:rsidRPr="005A08D1">
        <w:rPr>
          <w:rFonts w:ascii="David" w:hAnsi="David" w:hint="cs"/>
          <w:rtl/>
        </w:rPr>
        <w:t>יישום</w:t>
      </w:r>
      <w:r w:rsidRPr="005A08D1">
        <w:rPr>
          <w:rFonts w:ascii="David" w:hAnsi="David"/>
          <w:rtl/>
        </w:rPr>
        <w:t xml:space="preserve">, </w:t>
      </w:r>
      <w:r w:rsidRPr="005A08D1">
        <w:rPr>
          <w:rFonts w:ascii="David" w:hAnsi="David" w:hint="cs"/>
          <w:rtl/>
        </w:rPr>
        <w:t>וכן</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ישמרו</w:t>
      </w:r>
      <w:r w:rsidRPr="005A08D1">
        <w:rPr>
          <w:rFonts w:ascii="David" w:hAnsi="David"/>
          <w:rtl/>
        </w:rPr>
        <w:t xml:space="preserve"> </w:t>
      </w:r>
      <w:r w:rsidRPr="005A08D1">
        <w:rPr>
          <w:rFonts w:ascii="David" w:hAnsi="David" w:hint="cs"/>
          <w:rtl/>
        </w:rPr>
        <w:t>כ</w:t>
      </w:r>
      <w:r w:rsidRPr="005A08D1">
        <w:rPr>
          <w:rFonts w:ascii="David" w:hAnsi="David"/>
          <w:rtl/>
        </w:rPr>
        <w:t>-</w:t>
      </w:r>
      <w:r w:rsidRPr="005A08D1">
        <w:rPr>
          <w:rFonts w:ascii="David" w:hAnsi="David"/>
        </w:rPr>
        <w:t>CLEAR TEXT</w:t>
      </w:r>
      <w:r w:rsidRPr="005A08D1">
        <w:rPr>
          <w:rFonts w:ascii="David" w:hAnsi="David"/>
          <w:rtl/>
        </w:rPr>
        <w:t>.</w:t>
      </w:r>
    </w:p>
    <w:p w:rsidR="00EB4E81" w:rsidRPr="005A08D1" w:rsidRDefault="00EB4E81" w:rsidP="00EB4E81">
      <w:pPr>
        <w:spacing w:before="40" w:after="160"/>
        <w:contextualSpacing/>
        <w:rPr>
          <w:rFonts w:ascii="David" w:hAnsi="David"/>
          <w:rtl/>
        </w:rPr>
      </w:pPr>
    </w:p>
    <w:p w:rsidR="00EB4E81" w:rsidRPr="005A08D1" w:rsidRDefault="00EB4E81" w:rsidP="00EB4E81">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ניהול</w:t>
      </w:r>
      <w:r w:rsidRPr="005A08D1">
        <w:rPr>
          <w:rFonts w:ascii="David" w:hAnsi="David"/>
          <w:b/>
          <w:bCs/>
          <w:rtl/>
        </w:rPr>
        <w:t xml:space="preserve"> </w:t>
      </w:r>
      <w:r w:rsidRPr="005A08D1">
        <w:rPr>
          <w:rFonts w:ascii="David" w:hAnsi="David" w:hint="cs"/>
          <w:b/>
          <w:bCs/>
          <w:rtl/>
        </w:rPr>
        <w:t>ואכיפת</w:t>
      </w:r>
      <w:r w:rsidRPr="005A08D1">
        <w:rPr>
          <w:rFonts w:ascii="David" w:hAnsi="David"/>
          <w:b/>
          <w:bCs/>
          <w:rtl/>
        </w:rPr>
        <w:t xml:space="preserve"> </w:t>
      </w:r>
      <w:r w:rsidRPr="005A08D1">
        <w:rPr>
          <w:rFonts w:ascii="David" w:hAnsi="David" w:hint="cs"/>
          <w:b/>
          <w:bCs/>
          <w:rtl/>
        </w:rPr>
        <w:t>הרשאות</w:t>
      </w:r>
      <w:r w:rsidRPr="005A08D1">
        <w:rPr>
          <w:rFonts w:ascii="David" w:hAnsi="David"/>
          <w:b/>
          <w:bCs/>
          <w:rtl/>
        </w:rPr>
        <w:t xml:space="preserve"> (</w:t>
      </w:r>
      <w:r w:rsidRPr="005A08D1">
        <w:rPr>
          <w:rFonts w:ascii="David" w:hAnsi="David"/>
          <w:b/>
          <w:bCs/>
        </w:rPr>
        <w:t>Authorization &amp; Permissions</w:t>
      </w:r>
      <w:r w:rsidR="00EB4E81" w:rsidRPr="005A08D1">
        <w:rPr>
          <w:rFonts w:ascii="David" w:hAnsi="David"/>
          <w:b/>
          <w:bCs/>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חל</w:t>
      </w:r>
      <w:r w:rsidRPr="005A08D1">
        <w:rPr>
          <w:rFonts w:ascii="David" w:hAnsi="David"/>
          <w:rtl/>
        </w:rPr>
        <w:t xml:space="preserve"> </w:t>
      </w:r>
      <w:r w:rsidRPr="005A08D1">
        <w:rPr>
          <w:rFonts w:ascii="David" w:hAnsi="David" w:hint="cs"/>
          <w:rtl/>
        </w:rPr>
        <w:t>איסור</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w:t>
      </w:r>
      <w:r w:rsidRPr="005A08D1">
        <w:rPr>
          <w:rFonts w:ascii="David" w:hAnsi="David"/>
          <w:rtl/>
        </w:rPr>
        <w:t xml:space="preserve">- </w:t>
      </w:r>
      <w:r w:rsidRPr="005A08D1">
        <w:rPr>
          <w:rFonts w:ascii="David" w:hAnsi="David"/>
        </w:rPr>
        <w:t>Shared Credential</w:t>
      </w:r>
      <w:r w:rsidRPr="005A08D1">
        <w:rPr>
          <w:rFonts w:ascii="David" w:hAnsi="David"/>
          <w:rtl/>
        </w:rPr>
        <w:t xml:space="preserve"> </w:t>
      </w:r>
      <w:r w:rsidRPr="005A08D1">
        <w:rPr>
          <w:rFonts w:ascii="David" w:hAnsi="David" w:hint="cs"/>
          <w:rtl/>
        </w:rPr>
        <w:t>במערכות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hint="cs"/>
          <w:rtl/>
        </w:rPr>
        <w:t>אפליקציות</w:t>
      </w:r>
      <w:r w:rsidRPr="005A08D1">
        <w:rPr>
          <w:rFonts w:ascii="David" w:hAnsi="David"/>
          <w:rtl/>
        </w:rPr>
        <w:t xml:space="preserve">, </w:t>
      </w:r>
      <w:r w:rsidRPr="005A08D1">
        <w:rPr>
          <w:rFonts w:ascii="David" w:hAnsi="David" w:hint="cs"/>
          <w:rtl/>
        </w:rPr>
        <w:t>מנהלי</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וכו</w:t>
      </w:r>
      <w:r w:rsidRPr="005A08D1">
        <w:rPr>
          <w:rFonts w:ascii="David" w:hAnsi="David"/>
          <w:rtl/>
        </w:rPr>
        <w:t xml:space="preserve">'. </w:t>
      </w:r>
      <w:r w:rsidRPr="005A08D1">
        <w:rPr>
          <w:rFonts w:ascii="David" w:hAnsi="David" w:hint="cs"/>
          <w:rtl/>
        </w:rPr>
        <w:t>המימוש</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נהלים</w:t>
      </w:r>
      <w:r w:rsidRPr="005A08D1">
        <w:rPr>
          <w:rFonts w:ascii="David" w:hAnsi="David"/>
          <w:rtl/>
        </w:rPr>
        <w:t xml:space="preserve"> </w:t>
      </w:r>
      <w:r w:rsidRPr="005A08D1">
        <w:rPr>
          <w:rFonts w:ascii="David" w:hAnsi="David" w:hint="cs"/>
          <w:rtl/>
        </w:rPr>
        <w:t>ובקרות</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hint="cs"/>
          <w:rtl/>
        </w:rPr>
        <w:t>הפרדת</w:t>
      </w:r>
      <w:r w:rsidRPr="005A08D1">
        <w:rPr>
          <w:rFonts w:ascii="David" w:hAnsi="David"/>
          <w:rtl/>
        </w:rPr>
        <w:t xml:space="preserve"> </w:t>
      </w:r>
      <w:r w:rsidRPr="005A08D1">
        <w:rPr>
          <w:rFonts w:ascii="David" w:hAnsi="David" w:hint="cs"/>
          <w:rtl/>
        </w:rPr>
        <w:t>תפקידים</w:t>
      </w:r>
      <w:r w:rsidRPr="005A08D1">
        <w:rPr>
          <w:rFonts w:ascii="David" w:hAnsi="David"/>
          <w:rtl/>
        </w:rPr>
        <w:t>" (</w:t>
      </w:r>
      <w:r w:rsidRPr="005A08D1">
        <w:rPr>
          <w:rFonts w:ascii="David" w:hAnsi="David"/>
        </w:rPr>
        <w:t>Roles Segregations</w:t>
      </w:r>
      <w:r w:rsidRPr="005A08D1">
        <w:rPr>
          <w:rFonts w:ascii="David" w:hAnsi="David"/>
          <w:rtl/>
        </w:rPr>
        <w:t xml:space="preserve">), </w:t>
      </w:r>
      <w:r w:rsidRPr="005A08D1">
        <w:rPr>
          <w:rFonts w:ascii="David" w:hAnsi="David" w:hint="cs"/>
          <w:rtl/>
        </w:rPr>
        <w:t>היררכית</w:t>
      </w:r>
      <w:r w:rsidRPr="005A08D1">
        <w:rPr>
          <w:rFonts w:ascii="David" w:hAnsi="David"/>
          <w:rtl/>
        </w:rPr>
        <w:t xml:space="preserve"> </w:t>
      </w:r>
      <w:r w:rsidRPr="005A08D1">
        <w:rPr>
          <w:rFonts w:ascii="David" w:hAnsi="David" w:hint="cs"/>
          <w:rtl/>
        </w:rPr>
        <w:t>ומבוזרת</w:t>
      </w:r>
      <w:r w:rsidRPr="005A08D1">
        <w:rPr>
          <w:rFonts w:ascii="David" w:hAnsi="David"/>
          <w:rtl/>
        </w:rPr>
        <w:t xml:space="preserve">, </w:t>
      </w:r>
      <w:r w:rsidRPr="005A08D1">
        <w:rPr>
          <w:rFonts w:ascii="David" w:hAnsi="David" w:hint="cs"/>
          <w:rtl/>
        </w:rPr>
        <w:t>כלומר</w:t>
      </w:r>
      <w:r w:rsidRPr="005A08D1">
        <w:rPr>
          <w:rFonts w:ascii="David" w:hAnsi="David"/>
          <w:rtl/>
        </w:rPr>
        <w:t xml:space="preserve"> – </w:t>
      </w:r>
      <w:r w:rsidRPr="005A08D1">
        <w:rPr>
          <w:rFonts w:ascii="David" w:hAnsi="David" w:hint="cs"/>
          <w:rtl/>
        </w:rPr>
        <w:t>בתוך</w:t>
      </w:r>
      <w:r w:rsidRPr="005A08D1">
        <w:rPr>
          <w:rFonts w:ascii="David" w:hAnsi="David"/>
          <w:rtl/>
        </w:rPr>
        <w:t xml:space="preserve"> </w:t>
      </w:r>
      <w:r w:rsidRPr="005A08D1">
        <w:rPr>
          <w:rFonts w:ascii="David" w:hAnsi="David" w:hint="cs"/>
          <w:rtl/>
        </w:rPr>
        <w:t>הארגון</w:t>
      </w:r>
      <w:r w:rsidRPr="005A08D1">
        <w:rPr>
          <w:rFonts w:ascii="David" w:hAnsi="David"/>
          <w:rtl/>
        </w:rPr>
        <w:t xml:space="preserve"> </w:t>
      </w:r>
      <w:r w:rsidRPr="005A08D1">
        <w:rPr>
          <w:rFonts w:ascii="David" w:hAnsi="David" w:hint="cs"/>
          <w:rtl/>
        </w:rPr>
        <w:t>פנימה</w:t>
      </w:r>
      <w:r w:rsidRPr="005A08D1">
        <w:rPr>
          <w:rFonts w:ascii="David" w:hAnsi="David"/>
          <w:rtl/>
        </w:rPr>
        <w:t xml:space="preserve"> </w:t>
      </w:r>
      <w:r w:rsidRPr="005A08D1">
        <w:rPr>
          <w:rFonts w:ascii="David" w:hAnsi="David" w:hint="cs"/>
          <w:rtl/>
        </w:rPr>
        <w:t>ובין</w:t>
      </w:r>
      <w:r w:rsidRPr="005A08D1">
        <w:rPr>
          <w:rFonts w:ascii="David" w:hAnsi="David"/>
          <w:rtl/>
        </w:rPr>
        <w:t xml:space="preserve"> </w:t>
      </w:r>
      <w:r w:rsidRPr="005A08D1">
        <w:rPr>
          <w:rFonts w:ascii="David" w:hAnsi="David" w:hint="cs"/>
          <w:rtl/>
        </w:rPr>
        <w:t>ארגונים</w:t>
      </w:r>
      <w:r w:rsidRPr="005A08D1">
        <w:rPr>
          <w:rFonts w:ascii="David" w:hAnsi="David"/>
          <w:rtl/>
        </w:rPr>
        <w:t xml:space="preserve"> </w:t>
      </w:r>
      <w:r w:rsidRPr="005A08D1">
        <w:rPr>
          <w:rFonts w:ascii="David" w:hAnsi="David" w:hint="cs"/>
          <w:rtl/>
        </w:rPr>
        <w:t>שונים</w:t>
      </w:r>
      <w:r w:rsidRPr="005A08D1">
        <w:rPr>
          <w:rFonts w:ascii="David" w:hAnsi="David"/>
          <w:rtl/>
        </w:rPr>
        <w:t>.</w:t>
      </w:r>
    </w:p>
    <w:p w:rsidR="00C821EF" w:rsidRPr="005A08D1" w:rsidRDefault="00C821EF" w:rsidP="00E73BF3">
      <w:pPr>
        <w:numPr>
          <w:ilvl w:val="1"/>
          <w:numId w:val="76"/>
        </w:numPr>
        <w:spacing w:before="40" w:after="160"/>
        <w:contextualSpacing/>
        <w:rPr>
          <w:rFonts w:ascii="David" w:hAnsi="David"/>
          <w:rtl/>
        </w:rPr>
      </w:pPr>
      <w:bookmarkStart w:id="257" w:name="_Ref44930515"/>
      <w:r w:rsidRPr="005A08D1">
        <w:rPr>
          <w:rFonts w:ascii="David" w:hAnsi="David" w:hint="cs"/>
          <w:rtl/>
        </w:rPr>
        <w:t>על</w:t>
      </w:r>
      <w:r w:rsidRPr="005A08D1">
        <w:rPr>
          <w:rFonts w:ascii="David" w:hAnsi="David"/>
          <w:rtl/>
        </w:rPr>
        <w:t xml:space="preserve"> </w:t>
      </w:r>
      <w:r w:rsidR="00FB6286" w:rsidRPr="005A08D1">
        <w:rPr>
          <w:rFonts w:ascii="David" w:hAnsi="David" w:hint="cs"/>
          <w:rtl/>
        </w:rPr>
        <w:t>המציע</w:t>
      </w:r>
      <w:r w:rsidRPr="005A08D1">
        <w:rPr>
          <w:rFonts w:ascii="David" w:hAnsi="David"/>
          <w:rtl/>
        </w:rPr>
        <w:t xml:space="preserve"> </w:t>
      </w:r>
      <w:r w:rsidRPr="005A08D1">
        <w:rPr>
          <w:rFonts w:ascii="David" w:hAnsi="David" w:hint="cs"/>
          <w:b/>
          <w:b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מנגנוני</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המובנות</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זהויות</w:t>
      </w:r>
      <w:r w:rsidRPr="005A08D1">
        <w:rPr>
          <w:rFonts w:ascii="David" w:hAnsi="David"/>
          <w:rtl/>
        </w:rPr>
        <w:t xml:space="preserve"> </w:t>
      </w:r>
      <w:r w:rsidRPr="005A08D1">
        <w:rPr>
          <w:rFonts w:ascii="David" w:hAnsi="David" w:hint="cs"/>
          <w:rtl/>
        </w:rPr>
        <w:t>חיצוניות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Active-Directory &amp; LDAP</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FB6286" w:rsidRPr="005A08D1">
        <w:rPr>
          <w:rFonts w:ascii="David" w:hAnsi="David" w:hint="cs"/>
          <w:rtl/>
        </w:rPr>
        <w:t>המציע</w:t>
      </w:r>
      <w:r w:rsidRPr="005A08D1">
        <w:rPr>
          <w:rFonts w:ascii="David" w:hAnsi="David"/>
          <w:rtl/>
        </w:rPr>
        <w:t xml:space="preserve"> </w:t>
      </w:r>
      <w:r w:rsidRPr="005A08D1">
        <w:rPr>
          <w:rFonts w:ascii="David" w:hAnsi="David" w:hint="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w:t>
      </w:r>
      <w:r w:rsidRPr="005A08D1">
        <w:rPr>
          <w:rFonts w:ascii="David" w:hAnsi="David"/>
          <w:rtl/>
        </w:rPr>
        <w:t>-</w:t>
      </w:r>
      <w:r w:rsidRPr="005A08D1">
        <w:rPr>
          <w:rFonts w:ascii="David" w:hAnsi="David"/>
        </w:rPr>
        <w:t>Roles</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ומידת</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תפקיד</w:t>
      </w:r>
      <w:r w:rsidRPr="005A08D1">
        <w:rPr>
          <w:rFonts w:ascii="David" w:hAnsi="David"/>
          <w:rtl/>
        </w:rPr>
        <w:t>.</w:t>
      </w:r>
      <w:bookmarkEnd w:id="257"/>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rPr>
        <w:t>OAUTH</w:t>
      </w:r>
      <w:r w:rsidRPr="005A08D1">
        <w:rPr>
          <w:rFonts w:ascii="David" w:hAnsi="David"/>
          <w:rtl/>
        </w:rPr>
        <w:t xml:space="preserve"> </w:t>
      </w:r>
      <w:r w:rsidRPr="005A08D1">
        <w:rPr>
          <w:rFonts w:ascii="David" w:hAnsi="David" w:hint="cs"/>
          <w:rtl/>
        </w:rPr>
        <w:t>לניהול</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אפליקטיביות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משתמשים</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w:t>
      </w:r>
      <w:r w:rsidRPr="005A08D1">
        <w:rPr>
          <w:rFonts w:ascii="David" w:hAnsi="David"/>
          <w:rtl/>
        </w:rPr>
        <w:t xml:space="preserve">- </w:t>
      </w:r>
      <w:r w:rsidRPr="005A08D1">
        <w:rPr>
          <w:rFonts w:ascii="David" w:hAnsi="David"/>
        </w:rPr>
        <w:t>RBAC (Role-Base Access Control)</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מרכזי</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יתמוך</w:t>
      </w:r>
      <w:r w:rsidRPr="005A08D1">
        <w:rPr>
          <w:rFonts w:ascii="David" w:hAnsi="David"/>
          <w:rtl/>
        </w:rPr>
        <w:t xml:space="preserve"> </w:t>
      </w:r>
      <w:r w:rsidRPr="005A08D1">
        <w:rPr>
          <w:rFonts w:ascii="David" w:hAnsi="David" w:hint="cs"/>
          <w:rtl/>
        </w:rPr>
        <w:t>בעקרונות</w:t>
      </w:r>
      <w:r w:rsidRPr="005A08D1">
        <w:rPr>
          <w:rFonts w:ascii="David" w:hAnsi="David"/>
          <w:rtl/>
        </w:rPr>
        <w:t xml:space="preserve"> </w:t>
      </w:r>
      <w:r w:rsidRPr="005A08D1">
        <w:rPr>
          <w:rFonts w:ascii="David" w:hAnsi="David" w:hint="cs"/>
          <w:rtl/>
        </w:rPr>
        <w:t>הבאים</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עקרון</w:t>
      </w:r>
      <w:r w:rsidRPr="005A08D1">
        <w:rPr>
          <w:rFonts w:ascii="David" w:hAnsi="David"/>
          <w:rtl/>
        </w:rPr>
        <w:t xml:space="preserve"> </w:t>
      </w:r>
      <w:r w:rsidRPr="005A08D1">
        <w:rPr>
          <w:rFonts w:ascii="David" w:hAnsi="David" w:hint="cs"/>
          <w:rtl/>
        </w:rPr>
        <w:t>ההרשאה</w:t>
      </w:r>
      <w:r w:rsidRPr="005A08D1">
        <w:rPr>
          <w:rFonts w:ascii="David" w:hAnsi="David"/>
          <w:rtl/>
        </w:rPr>
        <w:t xml:space="preserve"> </w:t>
      </w:r>
      <w:r w:rsidRPr="005A08D1">
        <w:rPr>
          <w:rFonts w:ascii="David" w:hAnsi="David" w:hint="cs"/>
          <w:rtl/>
        </w:rPr>
        <w:t>המזערית</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ובכל</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לאפשר</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אך</w:t>
      </w:r>
      <w:r w:rsidRPr="005A08D1">
        <w:rPr>
          <w:rFonts w:ascii="David" w:hAnsi="David"/>
          <w:rtl/>
        </w:rPr>
        <w:t xml:space="preserve"> </w:t>
      </w:r>
      <w:r w:rsidRPr="005A08D1">
        <w:rPr>
          <w:rFonts w:ascii="David" w:hAnsi="David" w:hint="cs"/>
          <w:rtl/>
        </w:rPr>
        <w:t>ורק</w:t>
      </w:r>
      <w:r w:rsidRPr="005A08D1">
        <w:rPr>
          <w:rFonts w:ascii="David" w:hAnsi="David"/>
          <w:rtl/>
        </w:rPr>
        <w:t xml:space="preserve"> </w:t>
      </w:r>
      <w:r w:rsidRPr="005A08D1">
        <w:rPr>
          <w:rFonts w:ascii="David" w:hAnsi="David" w:hint="cs"/>
          <w:rtl/>
        </w:rPr>
        <w:t>לגורמים</w:t>
      </w:r>
      <w:r w:rsidRPr="005A08D1">
        <w:rPr>
          <w:rFonts w:ascii="David" w:hAnsi="David"/>
          <w:rtl/>
        </w:rPr>
        <w:t xml:space="preserve"> </w:t>
      </w:r>
      <w:r w:rsidRPr="005A08D1">
        <w:rPr>
          <w:rFonts w:ascii="David" w:hAnsi="David" w:hint="cs"/>
          <w:rtl/>
        </w:rPr>
        <w:t>מורשים</w:t>
      </w:r>
      <w:r w:rsidRPr="005A08D1">
        <w:rPr>
          <w:rFonts w:ascii="David" w:hAnsi="David"/>
          <w:rtl/>
        </w:rPr>
        <w:t xml:space="preserve"> </w:t>
      </w:r>
      <w:r w:rsidRPr="005A08D1">
        <w:rPr>
          <w:rFonts w:ascii="David" w:hAnsi="David" w:hint="cs"/>
          <w:rtl/>
        </w:rPr>
        <w:t>ומזעריים</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שניתן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הגבלת</w:t>
      </w:r>
      <w:r w:rsidRPr="005A08D1">
        <w:rPr>
          <w:rFonts w:ascii="David" w:hAnsi="David"/>
          <w:rtl/>
        </w:rPr>
        <w:t xml:space="preserve"> </w:t>
      </w:r>
      <w:r w:rsidRPr="005A08D1">
        <w:rPr>
          <w:rFonts w:ascii="David" w:hAnsi="David" w:hint="cs"/>
          <w:rtl/>
        </w:rPr>
        <w:t>הגישה</w:t>
      </w:r>
      <w:r w:rsidRPr="005A08D1">
        <w:rPr>
          <w:rFonts w:ascii="David" w:hAnsi="David"/>
          <w:rtl/>
        </w:rPr>
        <w:t xml:space="preserve"> </w:t>
      </w:r>
      <w:r w:rsidRPr="005A08D1">
        <w:rPr>
          <w:rFonts w:ascii="David" w:hAnsi="David" w:hint="cs"/>
          <w:rtl/>
        </w:rPr>
        <w:t>למשאבי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להגביל</w:t>
      </w:r>
      <w:r w:rsidRPr="005A08D1">
        <w:rPr>
          <w:rFonts w:ascii="David" w:hAnsi="David"/>
          <w:rtl/>
        </w:rPr>
        <w:t xml:space="preserve"> </w:t>
      </w:r>
      <w:r w:rsidRPr="005A08D1">
        <w:rPr>
          <w:rFonts w:ascii="David" w:hAnsi="David" w:hint="cs"/>
          <w:rtl/>
        </w:rPr>
        <w:t>אילו</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יכולים</w:t>
      </w:r>
      <w:r w:rsidRPr="005A08D1">
        <w:rPr>
          <w:rFonts w:ascii="David" w:hAnsi="David"/>
          <w:rtl/>
        </w:rPr>
        <w:t xml:space="preserve"> </w:t>
      </w:r>
      <w:r w:rsidRPr="005A08D1">
        <w:rPr>
          <w:rFonts w:ascii="David" w:hAnsi="David" w:hint="cs"/>
          <w:rtl/>
        </w:rPr>
        <w:t>לגשת</w:t>
      </w:r>
      <w:r w:rsidRPr="005A08D1">
        <w:rPr>
          <w:rFonts w:ascii="David" w:hAnsi="David"/>
          <w:rtl/>
        </w:rPr>
        <w:t xml:space="preserve"> </w:t>
      </w:r>
      <w:r w:rsidRPr="005A08D1">
        <w:rPr>
          <w:rFonts w:ascii="David" w:hAnsi="David" w:hint="cs"/>
          <w:rtl/>
        </w:rPr>
        <w:t>למשאבים</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תיקיות</w:t>
      </w:r>
      <w:r w:rsidRPr="005A08D1">
        <w:rPr>
          <w:rFonts w:ascii="David" w:hAnsi="David"/>
          <w:rtl/>
        </w:rPr>
        <w:t xml:space="preserve">, </w:t>
      </w:r>
      <w:r w:rsidRPr="005A08D1">
        <w:rPr>
          <w:rFonts w:ascii="David" w:hAnsi="David"/>
        </w:rPr>
        <w:t>registry keys</w:t>
      </w:r>
      <w:r w:rsidR="00E73BF3" w:rsidRPr="005A08D1">
        <w:rPr>
          <w:rFonts w:ascii="David" w:hAnsi="David"/>
          <w:rtl/>
        </w:rPr>
        <w:t xml:space="preserve"> </w:t>
      </w:r>
      <w:r w:rsidRPr="005A08D1">
        <w:rPr>
          <w:rFonts w:ascii="David" w:hAnsi="David"/>
          <w:rtl/>
        </w:rPr>
        <w:t xml:space="preserve">, </w:t>
      </w:r>
      <w:r w:rsidRPr="005A08D1">
        <w:rPr>
          <w:rFonts w:ascii="David" w:hAnsi="David" w:hint="cs"/>
          <w:rtl/>
        </w:rPr>
        <w:t>וכד</w:t>
      </w:r>
      <w:r w:rsidRPr="005A08D1">
        <w:rPr>
          <w:rFonts w:ascii="David" w:hAnsi="David"/>
          <w:rtl/>
        </w:rPr>
        <w:t xml:space="preserve">') </w:t>
      </w:r>
      <w:r w:rsidRPr="005A08D1">
        <w:rPr>
          <w:rFonts w:ascii="David" w:hAnsi="David" w:hint="cs"/>
          <w:rtl/>
        </w:rPr>
        <w:t>ומה</w:t>
      </w:r>
      <w:r w:rsidRPr="005A08D1">
        <w:rPr>
          <w:rFonts w:ascii="David" w:hAnsi="David"/>
          <w:rtl/>
        </w:rPr>
        <w:t xml:space="preserve"> </w:t>
      </w:r>
      <w:r w:rsidRPr="005A08D1">
        <w:rPr>
          <w:rFonts w:ascii="David" w:hAnsi="David" w:hint="cs"/>
          <w:rtl/>
        </w:rPr>
        <w:t>הם</w:t>
      </w:r>
      <w:r w:rsidRPr="005A08D1">
        <w:rPr>
          <w:rFonts w:ascii="David" w:hAnsi="David"/>
          <w:rtl/>
        </w:rPr>
        <w:t xml:space="preserve"> </w:t>
      </w:r>
      <w:r w:rsidRPr="005A08D1">
        <w:rPr>
          <w:rFonts w:ascii="David" w:hAnsi="David" w:hint="cs"/>
          <w:rtl/>
        </w:rPr>
        <w:t>יכולים</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p>
    <w:p w:rsidR="00C821EF" w:rsidRPr="005A08D1" w:rsidRDefault="00C821EF" w:rsidP="00E73BF3">
      <w:pPr>
        <w:numPr>
          <w:ilvl w:val="2"/>
          <w:numId w:val="76"/>
        </w:numPr>
        <w:spacing w:before="40" w:after="160"/>
        <w:contextualSpacing/>
        <w:rPr>
          <w:rFonts w:ascii="David" w:hAnsi="David"/>
          <w:rtl/>
        </w:rPr>
      </w:pPr>
      <w:r w:rsidRPr="005A08D1">
        <w:rPr>
          <w:rFonts w:ascii="David" w:hAnsi="David" w:hint="cs"/>
          <w:rtl/>
        </w:rPr>
        <w:t>הרשאות</w:t>
      </w:r>
      <w:r w:rsidRPr="005A08D1">
        <w:rPr>
          <w:rFonts w:ascii="David" w:hAnsi="David"/>
          <w:rtl/>
        </w:rPr>
        <w:t xml:space="preserve"> </w:t>
      </w:r>
      <w:r w:rsidRPr="005A08D1">
        <w:rPr>
          <w:rFonts w:ascii="David" w:hAnsi="David" w:hint="cs"/>
          <w:rtl/>
        </w:rPr>
        <w:t>מזעריות</w:t>
      </w:r>
      <w:r w:rsidRPr="005A08D1">
        <w:rPr>
          <w:rFonts w:ascii="David" w:hAnsi="David"/>
          <w:rtl/>
        </w:rPr>
        <w:t xml:space="preserve"> </w:t>
      </w:r>
      <w:r w:rsidRPr="005A08D1">
        <w:rPr>
          <w:rFonts w:ascii="David" w:hAnsi="David" w:hint="cs"/>
          <w:rtl/>
        </w:rPr>
        <w:t>עבור</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בגישה</w:t>
      </w:r>
      <w:r w:rsidRPr="005A08D1">
        <w:rPr>
          <w:rFonts w:ascii="David" w:hAnsi="David"/>
          <w:rtl/>
        </w:rPr>
        <w:t xml:space="preserve"> </w:t>
      </w:r>
      <w:r w:rsidRPr="005A08D1">
        <w:rPr>
          <w:rFonts w:ascii="David" w:hAnsi="David" w:hint="cs"/>
          <w:rtl/>
        </w:rPr>
        <w:t>לבסיס</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אימות</w:t>
      </w:r>
      <w:r w:rsidRPr="005A08D1">
        <w:rPr>
          <w:rFonts w:ascii="David" w:hAnsi="David"/>
          <w:rtl/>
        </w:rPr>
        <w:t xml:space="preserve">, </w:t>
      </w:r>
      <w:r w:rsidRPr="005A08D1">
        <w:rPr>
          <w:rFonts w:ascii="David" w:hAnsi="David" w:hint="cs"/>
          <w:rtl/>
        </w:rPr>
        <w:t>שליפה</w:t>
      </w:r>
      <w:r w:rsidRPr="005A08D1">
        <w:rPr>
          <w:rFonts w:ascii="David" w:hAnsi="David"/>
          <w:rtl/>
        </w:rPr>
        <w:t xml:space="preserve"> </w:t>
      </w:r>
      <w:r w:rsidRPr="005A08D1">
        <w:rPr>
          <w:rFonts w:ascii="David" w:hAnsi="David" w:hint="cs"/>
          <w:rtl/>
        </w:rPr>
        <w:t>ועדכון</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צורך</w:t>
      </w:r>
      <w:r w:rsidRPr="005A08D1">
        <w:rPr>
          <w:rFonts w:ascii="David" w:hAnsi="David"/>
          <w:rtl/>
        </w:rPr>
        <w:t xml:space="preserve"> </w:t>
      </w:r>
      <w:r w:rsidRPr="005A08D1">
        <w:rPr>
          <w:rFonts w:ascii="David" w:hAnsi="David" w:hint="cs"/>
          <w:rtl/>
        </w:rPr>
        <w:t>לוודא</w:t>
      </w:r>
      <w:r w:rsidRPr="005A08D1">
        <w:rPr>
          <w:rFonts w:ascii="David" w:hAnsi="David"/>
          <w:rtl/>
        </w:rPr>
        <w:t xml:space="preserve"> </w:t>
      </w:r>
      <w:r w:rsidRPr="005A08D1">
        <w:rPr>
          <w:rFonts w:ascii="David" w:hAnsi="David" w:hint="cs"/>
          <w:rtl/>
        </w:rPr>
        <w:t>שהרשאות</w:t>
      </w:r>
      <w:r w:rsidRPr="005A08D1">
        <w:rPr>
          <w:rFonts w:ascii="David" w:hAnsi="David"/>
          <w:rtl/>
        </w:rPr>
        <w:t xml:space="preserve"> </w:t>
      </w:r>
      <w:r w:rsidRPr="005A08D1">
        <w:rPr>
          <w:rFonts w:ascii="David" w:hAnsi="David" w:hint="cs"/>
          <w:rtl/>
        </w:rPr>
        <w:t>הן</w:t>
      </w:r>
      <w:r w:rsidRPr="005A08D1">
        <w:rPr>
          <w:rFonts w:ascii="David" w:hAnsi="David"/>
          <w:rtl/>
        </w:rPr>
        <w:t xml:space="preserve"> </w:t>
      </w:r>
      <w:r w:rsidRPr="005A08D1">
        <w:rPr>
          <w:rFonts w:ascii="David" w:hAnsi="David" w:hint="cs"/>
          <w:rtl/>
        </w:rPr>
        <w:t>ל</w:t>
      </w:r>
      <w:r w:rsidRPr="005A08D1">
        <w:rPr>
          <w:rFonts w:ascii="David" w:hAnsi="David"/>
          <w:rtl/>
        </w:rPr>
        <w:t>-</w:t>
      </w:r>
      <w:r w:rsidRPr="005A08D1">
        <w:rPr>
          <w:rFonts w:ascii="David" w:hAnsi="David"/>
        </w:rPr>
        <w:t>Store Procedure</w:t>
      </w:r>
      <w:r w:rsidRPr="005A08D1">
        <w:rPr>
          <w:rFonts w:ascii="David" w:hAnsi="David"/>
          <w:rtl/>
        </w:rPr>
        <w:t xml:space="preserve"> </w:t>
      </w:r>
      <w:r w:rsidRPr="005A08D1">
        <w:rPr>
          <w:rFonts w:ascii="David" w:hAnsi="David" w:hint="cs"/>
          <w:rtl/>
        </w:rPr>
        <w:t>בלבד</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מזעריות</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שניתן</w:t>
      </w:r>
      <w:r w:rsidRPr="005A08D1">
        <w:rPr>
          <w:rFonts w:ascii="David" w:hAnsi="David"/>
          <w:rtl/>
        </w:rPr>
        <w:t>.</w:t>
      </w:r>
    </w:p>
    <w:p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התממה</w:t>
      </w:r>
      <w:r w:rsidRPr="005A08D1">
        <w:rPr>
          <w:rFonts w:ascii="David" w:hAnsi="David"/>
          <w:rtl/>
        </w:rPr>
        <w:t xml:space="preserve"> (</w:t>
      </w:r>
      <w:r w:rsidRPr="005A08D1">
        <w:rPr>
          <w:rFonts w:ascii="David" w:hAnsi="David" w:hint="cs"/>
          <w:rtl/>
        </w:rPr>
        <w:t>אנונימיזציה</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כי</w:t>
      </w:r>
      <w:r w:rsidRPr="005A08D1">
        <w:rPr>
          <w:rFonts w:ascii="David" w:hAnsi="David"/>
          <w:rtl/>
        </w:rPr>
        <w:t xml:space="preserve"> </w:t>
      </w:r>
      <w:r w:rsidRPr="005A08D1">
        <w:rPr>
          <w:rFonts w:ascii="David" w:hAnsi="David" w:hint="cs"/>
          <w:rtl/>
        </w:rPr>
        <w:t>בגישה</w:t>
      </w:r>
      <w:r w:rsidRPr="005A08D1">
        <w:rPr>
          <w:rFonts w:ascii="David" w:hAnsi="David"/>
          <w:rtl/>
        </w:rPr>
        <w:t xml:space="preserve"> </w:t>
      </w:r>
      <w:r w:rsidRPr="005A08D1">
        <w:rPr>
          <w:rFonts w:ascii="David" w:hAnsi="David" w:hint="cs"/>
          <w:rtl/>
        </w:rPr>
        <w:t>לנתונים</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נתון</w:t>
      </w:r>
      <w:r w:rsidRPr="005A08D1">
        <w:rPr>
          <w:rFonts w:ascii="David" w:hAnsi="David"/>
          <w:rtl/>
        </w:rPr>
        <w:t xml:space="preserve"> </w:t>
      </w:r>
      <w:r w:rsidRPr="005A08D1">
        <w:rPr>
          <w:rFonts w:ascii="David" w:hAnsi="David" w:hint="cs"/>
          <w:rtl/>
        </w:rPr>
        <w:t>בודד</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מספר</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שיוגדרו</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המשרד</w:t>
      </w:r>
      <w:r w:rsidRPr="005A08D1">
        <w:rPr>
          <w:rFonts w:ascii="David" w:hAnsi="David"/>
          <w:rtl/>
        </w:rPr>
        <w:t xml:space="preserve">, </w:t>
      </w:r>
      <w:r w:rsidRPr="005A08D1">
        <w:rPr>
          <w:rFonts w:ascii="David" w:hAnsi="David" w:hint="cs"/>
          <w:rtl/>
        </w:rPr>
        <w:t>לגביהם</w:t>
      </w:r>
      <w:r w:rsidRPr="005A08D1">
        <w:rPr>
          <w:rFonts w:ascii="David" w:hAnsi="David"/>
          <w:rtl/>
        </w:rPr>
        <w:t xml:space="preserve"> </w:t>
      </w:r>
      <w:r w:rsidRPr="005A08D1">
        <w:rPr>
          <w:rFonts w:ascii="David" w:hAnsi="David" w:hint="cs"/>
          <w:rtl/>
        </w:rPr>
        <w:t>תבוצע</w:t>
      </w:r>
      <w:r w:rsidRPr="005A08D1">
        <w:rPr>
          <w:rFonts w:ascii="David" w:hAnsi="David"/>
          <w:rtl/>
        </w:rPr>
        <w:t xml:space="preserve"> </w:t>
      </w:r>
      <w:r w:rsidRPr="005A08D1">
        <w:rPr>
          <w:rFonts w:ascii="David" w:hAnsi="David" w:hint="cs"/>
          <w:rtl/>
        </w:rPr>
        <w:t>אנונימיזציה</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מפתח</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מוגדר</w:t>
      </w:r>
      <w:r w:rsidRPr="005A08D1">
        <w:rPr>
          <w:rFonts w:ascii="David" w:hAnsi="David"/>
          <w:rtl/>
        </w:rPr>
        <w:t>.</w:t>
      </w:r>
    </w:p>
    <w:p w:rsidR="00C821EF" w:rsidRPr="005A08D1" w:rsidRDefault="00C821EF" w:rsidP="001371F8">
      <w:pPr>
        <w:numPr>
          <w:ilvl w:val="2"/>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בהענקת</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בהתבסס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קבוצות</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AD</w:t>
      </w:r>
      <w:r w:rsidRPr="005A08D1">
        <w:rPr>
          <w:rFonts w:ascii="David" w:hAnsi="David"/>
          <w:rtl/>
        </w:rPr>
        <w:t xml:space="preserve">. </w:t>
      </w:r>
    </w:p>
    <w:p w:rsidR="00C821EF" w:rsidRPr="005A08D1" w:rsidRDefault="00C821EF" w:rsidP="001371F8">
      <w:pPr>
        <w:numPr>
          <w:ilvl w:val="2"/>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במתן</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בהתבסס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כתובות</w:t>
      </w:r>
      <w:r w:rsidRPr="005A08D1">
        <w:rPr>
          <w:rFonts w:ascii="David" w:hAnsi="David"/>
          <w:rtl/>
        </w:rPr>
        <w:t xml:space="preserve"> </w:t>
      </w:r>
      <w:r w:rsidRPr="005A08D1">
        <w:rPr>
          <w:rFonts w:ascii="David" w:hAnsi="David"/>
        </w:rPr>
        <w:t>IP (ACL)</w:t>
      </w:r>
      <w:r w:rsidRPr="005A08D1">
        <w:rPr>
          <w:rFonts w:ascii="David" w:hAnsi="David"/>
          <w:rtl/>
        </w:rPr>
        <w:t>.</w:t>
      </w:r>
    </w:p>
    <w:p w:rsidR="001371F8" w:rsidRPr="005A08D1" w:rsidRDefault="001371F8" w:rsidP="001371F8">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פיתוח</w:t>
      </w:r>
      <w:r w:rsidRPr="005A08D1">
        <w:rPr>
          <w:rFonts w:ascii="David" w:hAnsi="David"/>
          <w:b/>
          <w:bCs/>
          <w:rtl/>
        </w:rPr>
        <w:t xml:space="preserve"> </w:t>
      </w:r>
      <w:r w:rsidRPr="005A08D1">
        <w:rPr>
          <w:rFonts w:ascii="David" w:hAnsi="David" w:hint="cs"/>
          <w:b/>
          <w:bCs/>
          <w:rtl/>
        </w:rPr>
        <w:t>מאובטח</w:t>
      </w:r>
    </w:p>
    <w:p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בנוסף</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במסמכי</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הפיתוח</w:t>
      </w:r>
      <w:r w:rsidRPr="005A08D1">
        <w:rPr>
          <w:rFonts w:ascii="David" w:hAnsi="David"/>
          <w:rtl/>
        </w:rPr>
        <w:t xml:space="preserve"> </w:t>
      </w:r>
      <w:r w:rsidRPr="005A08D1">
        <w:rPr>
          <w:rFonts w:ascii="David" w:hAnsi="David" w:hint="cs"/>
          <w:rtl/>
        </w:rPr>
        <w:t>המאובטח</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A160CC" w:rsidRPr="005A08D1">
        <w:rPr>
          <w:rFonts w:ascii="David" w:hAnsi="David" w:hint="cs"/>
          <w:rtl/>
        </w:rPr>
        <w:t>המציע</w:t>
      </w:r>
      <w:r w:rsidRPr="005A08D1">
        <w:rPr>
          <w:rFonts w:ascii="David" w:hAnsi="David"/>
          <w:rtl/>
        </w:rPr>
        <w:t xml:space="preserve"> </w:t>
      </w:r>
      <w:r w:rsidRPr="005A08D1">
        <w:rPr>
          <w:rFonts w:ascii="David" w:hAnsi="David" w:hint="cs"/>
          <w:rtl/>
        </w:rPr>
        <w:t>לפעול</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הפיתוח</w:t>
      </w:r>
      <w:r w:rsidRPr="005A08D1">
        <w:rPr>
          <w:rFonts w:ascii="David" w:hAnsi="David"/>
          <w:rtl/>
        </w:rPr>
        <w:t xml:space="preserve"> </w:t>
      </w:r>
      <w:r w:rsidRPr="005A08D1">
        <w:rPr>
          <w:rFonts w:ascii="David" w:hAnsi="David" w:hint="cs"/>
          <w:rtl/>
        </w:rPr>
        <w:t>הבאות</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תצורת</w:t>
      </w:r>
      <w:r w:rsidRPr="005A08D1">
        <w:rPr>
          <w:rFonts w:ascii="David" w:hAnsi="David"/>
          <w:rtl/>
        </w:rPr>
        <w:t xml:space="preserve"> </w:t>
      </w:r>
      <w:r w:rsidRPr="005A08D1">
        <w:rPr>
          <w:rFonts w:ascii="David" w:hAnsi="David" w:hint="cs"/>
          <w:rtl/>
        </w:rPr>
        <w:t>מימוש</w:t>
      </w:r>
      <w:r w:rsidRPr="005A08D1">
        <w:rPr>
          <w:rFonts w:ascii="David" w:hAnsi="David"/>
          <w:rtl/>
        </w:rPr>
        <w:t xml:space="preserve">: </w:t>
      </w:r>
      <w:r w:rsidRPr="005A08D1">
        <w:rPr>
          <w:rFonts w:ascii="David" w:hAnsi="David" w:hint="cs"/>
          <w:rtl/>
        </w:rPr>
        <w:t>הפתרון</w:t>
      </w:r>
      <w:r w:rsidRPr="005A08D1">
        <w:rPr>
          <w:rFonts w:ascii="David" w:hAnsi="David"/>
          <w:rtl/>
        </w:rPr>
        <w:t xml:space="preserve"> </w:t>
      </w:r>
      <w:r w:rsidRPr="005A08D1">
        <w:rPr>
          <w:rFonts w:ascii="David" w:hAnsi="David" w:hint="cs"/>
          <w:rtl/>
        </w:rPr>
        <w:t>ימומש</w:t>
      </w:r>
      <w:r w:rsidRPr="005A08D1">
        <w:rPr>
          <w:rFonts w:ascii="David" w:hAnsi="David"/>
          <w:rtl/>
        </w:rPr>
        <w:t xml:space="preserve"> </w:t>
      </w:r>
      <w:r w:rsidRPr="005A08D1">
        <w:rPr>
          <w:rFonts w:ascii="David" w:hAnsi="David" w:hint="cs"/>
          <w:rtl/>
        </w:rPr>
        <w:t>בתצורת</w:t>
      </w:r>
      <w:r w:rsidRPr="005A08D1">
        <w:rPr>
          <w:rFonts w:ascii="David" w:hAnsi="David"/>
          <w:rtl/>
        </w:rPr>
        <w:t xml:space="preserve"> </w:t>
      </w:r>
      <w:r w:rsidRPr="005A08D1">
        <w:rPr>
          <w:rFonts w:ascii="David" w:hAnsi="David"/>
        </w:rPr>
        <w:t>Front/Back</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הפרדה</w:t>
      </w:r>
      <w:r w:rsidRPr="005A08D1">
        <w:rPr>
          <w:rFonts w:ascii="David" w:hAnsi="David"/>
          <w:rtl/>
        </w:rPr>
        <w:t xml:space="preserve"> </w:t>
      </w:r>
      <w:r w:rsidRPr="005A08D1">
        <w:rPr>
          <w:rFonts w:ascii="David" w:hAnsi="David" w:hint="cs"/>
          <w:rtl/>
        </w:rPr>
        <w:t>מלאה</w:t>
      </w:r>
      <w:r w:rsidRPr="005A08D1">
        <w:rPr>
          <w:rFonts w:ascii="David" w:hAnsi="David"/>
          <w:rtl/>
        </w:rPr>
        <w:t xml:space="preserve"> </w:t>
      </w:r>
      <w:r w:rsidRPr="005A08D1">
        <w:rPr>
          <w:rFonts w:ascii="David" w:hAnsi="David" w:hint="cs"/>
          <w:rtl/>
        </w:rPr>
        <w:t>לשלוש</w:t>
      </w:r>
      <w:r w:rsidRPr="005A08D1">
        <w:rPr>
          <w:rFonts w:ascii="David" w:hAnsi="David"/>
          <w:rtl/>
        </w:rPr>
        <w:t xml:space="preserve"> </w:t>
      </w:r>
      <w:r w:rsidRPr="005A08D1">
        <w:rPr>
          <w:rFonts w:ascii="David" w:hAnsi="David" w:hint="cs"/>
          <w:rtl/>
        </w:rPr>
        <w:t>שכבות</w:t>
      </w:r>
      <w:r w:rsidRPr="005A08D1">
        <w:rPr>
          <w:rFonts w:ascii="David" w:hAnsi="David"/>
          <w:rtl/>
        </w:rPr>
        <w:t xml:space="preserve"> (3 </w:t>
      </w:r>
      <w:r w:rsidRPr="005A08D1">
        <w:rPr>
          <w:rFonts w:ascii="David" w:hAnsi="David"/>
        </w:rPr>
        <w:t>Tier</w:t>
      </w:r>
      <w:r w:rsidRPr="005A08D1">
        <w:rPr>
          <w:rFonts w:ascii="David" w:hAnsi="David"/>
          <w:rtl/>
        </w:rPr>
        <w:t xml:space="preserve">) - </w:t>
      </w:r>
      <w:r w:rsidRPr="005A08D1">
        <w:rPr>
          <w:rFonts w:ascii="David" w:hAnsi="David" w:hint="cs"/>
          <w:rtl/>
        </w:rPr>
        <w:t>תצוגה</w:t>
      </w:r>
      <w:r w:rsidRPr="005A08D1">
        <w:rPr>
          <w:rFonts w:ascii="David" w:hAnsi="David"/>
          <w:rtl/>
        </w:rPr>
        <w:t xml:space="preserve">, </w:t>
      </w:r>
      <w:r w:rsidRPr="005A08D1">
        <w:rPr>
          <w:rFonts w:ascii="David" w:hAnsi="David" w:hint="cs"/>
          <w:rtl/>
        </w:rPr>
        <w:t>שכבת</w:t>
      </w:r>
      <w:r w:rsidRPr="005A08D1">
        <w:rPr>
          <w:rFonts w:ascii="David" w:hAnsi="David"/>
          <w:rtl/>
        </w:rPr>
        <w:t xml:space="preserve"> </w:t>
      </w:r>
      <w:r w:rsidRPr="005A08D1">
        <w:rPr>
          <w:rFonts w:ascii="David" w:hAnsi="David" w:hint="cs"/>
          <w:rtl/>
        </w:rPr>
        <w:t>הלוגיקה</w:t>
      </w:r>
      <w:r w:rsidRPr="005A08D1">
        <w:rPr>
          <w:rFonts w:ascii="David" w:hAnsi="David"/>
          <w:rtl/>
        </w:rPr>
        <w:t xml:space="preserve"> </w:t>
      </w:r>
      <w:r w:rsidRPr="005A08D1">
        <w:rPr>
          <w:rFonts w:ascii="David" w:hAnsi="David" w:hint="cs"/>
          <w:rtl/>
        </w:rPr>
        <w:t>העסקית</w:t>
      </w:r>
      <w:r w:rsidRPr="005A08D1">
        <w:rPr>
          <w:rFonts w:ascii="David" w:hAnsi="David"/>
          <w:rtl/>
        </w:rPr>
        <w:t xml:space="preserve">, </w:t>
      </w:r>
      <w:r w:rsidRPr="005A08D1">
        <w:rPr>
          <w:rFonts w:ascii="David" w:hAnsi="David" w:hint="cs"/>
          <w:rtl/>
        </w:rPr>
        <w:t>מסד</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אם</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הוא</w:t>
      </w:r>
      <w:r w:rsidRPr="005A08D1">
        <w:rPr>
          <w:rFonts w:ascii="David" w:hAnsi="David"/>
          <w:rtl/>
        </w:rPr>
        <w:t xml:space="preserve"> </w:t>
      </w:r>
      <w:r w:rsidRPr="005A08D1">
        <w:rPr>
          <w:rFonts w:ascii="David" w:hAnsi="David" w:hint="cs"/>
          <w:rtl/>
        </w:rPr>
        <w:t>ייבנה</w:t>
      </w:r>
      <w:r w:rsidRPr="005A08D1">
        <w:rPr>
          <w:rFonts w:ascii="David" w:hAnsi="David"/>
          <w:rtl/>
        </w:rPr>
        <w:t xml:space="preserve"> </w:t>
      </w:r>
      <w:r w:rsidRPr="005A08D1">
        <w:rPr>
          <w:rFonts w:ascii="David" w:hAnsi="David" w:hint="cs"/>
          <w:rtl/>
        </w:rPr>
        <w:t>בנפרד</w:t>
      </w:r>
      <w:r w:rsidRPr="005A08D1">
        <w:rPr>
          <w:rFonts w:ascii="David" w:hAnsi="David"/>
          <w:rtl/>
        </w:rPr>
        <w:t xml:space="preserve"> </w:t>
      </w:r>
      <w:r w:rsidRPr="005A08D1">
        <w:rPr>
          <w:rFonts w:ascii="David" w:hAnsi="David" w:hint="cs"/>
          <w:rtl/>
        </w:rPr>
        <w:t>בצד</w:t>
      </w:r>
      <w:r w:rsidRPr="005A08D1">
        <w:rPr>
          <w:rFonts w:ascii="David" w:hAnsi="David"/>
          <w:rtl/>
        </w:rPr>
        <w:t xml:space="preserve"> "</w:t>
      </w:r>
      <w:r w:rsidRPr="005A08D1">
        <w:rPr>
          <w:rFonts w:ascii="David" w:hAnsi="David" w:hint="cs"/>
          <w:rtl/>
        </w:rPr>
        <w:t>האחורי</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מידור</w:t>
      </w:r>
      <w:r w:rsidRPr="005A08D1">
        <w:rPr>
          <w:rFonts w:ascii="David" w:hAnsi="David"/>
          <w:rtl/>
        </w:rPr>
        <w:t xml:space="preserve"> </w:t>
      </w:r>
      <w:r w:rsidRPr="005A08D1">
        <w:rPr>
          <w:rFonts w:ascii="David" w:hAnsi="David" w:hint="cs"/>
          <w:rtl/>
        </w:rPr>
        <w:t>בין</w:t>
      </w:r>
      <w:r w:rsidRPr="005A08D1">
        <w:rPr>
          <w:rFonts w:ascii="David" w:hAnsi="David"/>
          <w:rtl/>
        </w:rPr>
        <w:t xml:space="preserve"> </w:t>
      </w:r>
      <w:r w:rsidRPr="005A08D1">
        <w:rPr>
          <w:rFonts w:ascii="David" w:hAnsi="David" w:hint="cs"/>
          <w:rtl/>
        </w:rPr>
        <w:t>קטלוגים</w:t>
      </w:r>
      <w:r w:rsidRPr="005A08D1">
        <w:rPr>
          <w:rFonts w:ascii="David" w:hAnsi="David"/>
          <w:rtl/>
        </w:rPr>
        <w:t xml:space="preserve"> </w:t>
      </w:r>
      <w:r w:rsidRPr="005A08D1">
        <w:rPr>
          <w:rFonts w:ascii="David" w:hAnsi="David" w:hint="cs"/>
          <w:rtl/>
        </w:rPr>
        <w:t>ושירותים</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פרוטוקולי</w:t>
      </w:r>
      <w:r w:rsidRPr="005A08D1">
        <w:rPr>
          <w:rFonts w:ascii="David" w:hAnsi="David"/>
          <w:rtl/>
        </w:rPr>
        <w:t xml:space="preserve"> </w:t>
      </w:r>
      <w:r w:rsidRPr="005A08D1">
        <w:rPr>
          <w:rFonts w:ascii="David" w:hAnsi="David" w:hint="cs"/>
          <w:rtl/>
        </w:rPr>
        <w:t>הגישה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מאובטחים</w:t>
      </w:r>
      <w:r w:rsidRPr="005A08D1">
        <w:rPr>
          <w:rFonts w:ascii="David" w:hAnsi="David"/>
          <w:rtl/>
        </w:rPr>
        <w:t xml:space="preserve"> </w:t>
      </w:r>
      <w:r w:rsidRPr="005A08D1">
        <w:rPr>
          <w:rFonts w:ascii="David" w:hAnsi="David" w:hint="cs"/>
          <w:rtl/>
        </w:rPr>
        <w:t>ומבוקרים</w:t>
      </w:r>
      <w:r w:rsidRPr="005A08D1">
        <w:rPr>
          <w:rFonts w:ascii="David" w:hAnsi="David"/>
          <w:rtl/>
        </w:rPr>
        <w:t xml:space="preserve"> </w:t>
      </w:r>
      <w:r w:rsidRPr="005A08D1">
        <w:rPr>
          <w:rFonts w:ascii="David" w:hAnsi="David" w:hint="cs"/>
          <w:rtl/>
        </w:rPr>
        <w:t>במבנה</w:t>
      </w:r>
      <w:r w:rsidRPr="005A08D1">
        <w:rPr>
          <w:rFonts w:ascii="David" w:hAnsi="David"/>
          <w:rtl/>
        </w:rPr>
        <w:t xml:space="preserve"> </w:t>
      </w:r>
      <w:r w:rsidRPr="005A08D1">
        <w:rPr>
          <w:rFonts w:ascii="David" w:hAnsi="David" w:hint="cs"/>
          <w:rtl/>
        </w:rPr>
        <w:t>קבוע</w:t>
      </w:r>
      <w:r w:rsidRPr="005A08D1">
        <w:rPr>
          <w:rFonts w:ascii="David" w:hAnsi="David"/>
          <w:rtl/>
        </w:rPr>
        <w:t xml:space="preserve"> </w:t>
      </w:r>
      <w:r w:rsidRPr="005A08D1">
        <w:rPr>
          <w:rFonts w:ascii="David" w:hAnsi="David" w:hint="cs"/>
          <w:rtl/>
        </w:rPr>
        <w:t>וידוע</w:t>
      </w:r>
      <w:r w:rsidRPr="005A08D1">
        <w:rPr>
          <w:rFonts w:ascii="David" w:hAnsi="David"/>
          <w:rtl/>
        </w:rPr>
        <w:t xml:space="preserve"> </w:t>
      </w:r>
      <w:r w:rsidRPr="005A08D1">
        <w:rPr>
          <w:rFonts w:ascii="David" w:hAnsi="David" w:hint="cs"/>
          <w:rtl/>
        </w:rPr>
        <w:t>מראש</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בקרת</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יכולת</w:t>
      </w:r>
      <w:r w:rsidRPr="005A08D1">
        <w:rPr>
          <w:rFonts w:ascii="David" w:hAnsi="David"/>
          <w:rtl/>
        </w:rPr>
        <w:t xml:space="preserve"> </w:t>
      </w:r>
      <w:r w:rsidRPr="005A08D1">
        <w:rPr>
          <w:rFonts w:ascii="David" w:hAnsi="David" w:hint="cs"/>
          <w:rtl/>
        </w:rPr>
        <w:t>זיהוי</w:t>
      </w:r>
      <w:r w:rsidRPr="005A08D1">
        <w:rPr>
          <w:rFonts w:ascii="David" w:hAnsi="David"/>
          <w:rtl/>
        </w:rPr>
        <w:t xml:space="preserve"> </w:t>
      </w:r>
      <w:r w:rsidRPr="005A08D1">
        <w:rPr>
          <w:rFonts w:ascii="David" w:hAnsi="David" w:hint="cs"/>
          <w:rtl/>
        </w:rPr>
        <w:t>שינויים</w:t>
      </w:r>
      <w:r w:rsidRPr="005A08D1">
        <w:rPr>
          <w:rFonts w:ascii="David" w:hAnsi="David"/>
          <w:rtl/>
        </w:rPr>
        <w:t xml:space="preserve"> </w:t>
      </w:r>
      <w:r w:rsidRPr="005A08D1">
        <w:rPr>
          <w:rFonts w:ascii="David" w:hAnsi="David" w:hint="cs"/>
          <w:rtl/>
        </w:rPr>
        <w:t>בקבצים</w:t>
      </w:r>
      <w:r w:rsidRPr="005A08D1">
        <w:rPr>
          <w:rFonts w:ascii="David" w:hAnsi="David"/>
          <w:rtl/>
        </w:rPr>
        <w:t xml:space="preserve"> </w:t>
      </w:r>
      <w:r w:rsidRPr="005A08D1">
        <w:rPr>
          <w:rFonts w:ascii="David" w:hAnsi="David" w:hint="cs"/>
          <w:rtl/>
        </w:rPr>
        <w:t>שהוגדרו</w:t>
      </w:r>
      <w:r w:rsidRPr="005A08D1">
        <w:rPr>
          <w:rFonts w:ascii="David" w:hAnsi="David"/>
          <w:rtl/>
        </w:rPr>
        <w:t xml:space="preserve"> </w:t>
      </w:r>
      <w:r w:rsidRPr="005A08D1">
        <w:rPr>
          <w:rFonts w:ascii="David" w:hAnsi="David" w:hint="cs"/>
          <w:rtl/>
        </w:rPr>
        <w:t>מראש</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lastRenderedPageBreak/>
        <w:t>מידע</w:t>
      </w:r>
      <w:r w:rsidRPr="005A08D1">
        <w:rPr>
          <w:rFonts w:ascii="David" w:hAnsi="David"/>
          <w:rtl/>
        </w:rPr>
        <w:t xml:space="preserve"> </w:t>
      </w:r>
      <w:r w:rsidRPr="005A08D1">
        <w:rPr>
          <w:rFonts w:ascii="David" w:hAnsi="David" w:hint="cs"/>
          <w:rtl/>
        </w:rPr>
        <w:t>מאתר</w:t>
      </w:r>
      <w:r w:rsidRPr="005A08D1">
        <w:rPr>
          <w:rFonts w:ascii="David" w:hAnsi="David"/>
          <w:rtl/>
        </w:rPr>
        <w:t xml:space="preserve"> </w:t>
      </w:r>
      <w:r w:rsidRPr="005A08D1">
        <w:rPr>
          <w:rFonts w:ascii="David" w:hAnsi="David" w:hint="cs"/>
          <w:rtl/>
        </w:rPr>
        <w:t>צד</w:t>
      </w:r>
      <w:r w:rsidRPr="005A08D1">
        <w:rPr>
          <w:rFonts w:ascii="David" w:hAnsi="David"/>
          <w:rtl/>
        </w:rPr>
        <w:t xml:space="preserve"> </w:t>
      </w:r>
      <w:r w:rsidRPr="005A08D1">
        <w:rPr>
          <w:rFonts w:ascii="David" w:hAnsi="David" w:hint="cs"/>
          <w:rtl/>
        </w:rPr>
        <w:t>שלישי</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מקום</w:t>
      </w:r>
      <w:r w:rsidRPr="005A08D1">
        <w:rPr>
          <w:rFonts w:ascii="David" w:hAnsi="David"/>
          <w:rtl/>
        </w:rPr>
        <w:t xml:space="preserve"> </w:t>
      </w:r>
      <w:r w:rsidRPr="005A08D1">
        <w:rPr>
          <w:rFonts w:ascii="David" w:hAnsi="David" w:hint="cs"/>
          <w:rtl/>
        </w:rPr>
        <w:t>באתר</w:t>
      </w:r>
      <w:r w:rsidRPr="005A08D1">
        <w:rPr>
          <w:rFonts w:ascii="David" w:hAnsi="David"/>
          <w:rtl/>
        </w:rPr>
        <w:t xml:space="preserve"> </w:t>
      </w:r>
      <w:r w:rsidRPr="005A08D1">
        <w:rPr>
          <w:rFonts w:ascii="David" w:hAnsi="David" w:hint="cs"/>
          <w:rtl/>
        </w:rPr>
        <w:t>בו</w:t>
      </w:r>
      <w:r w:rsidRPr="005A08D1">
        <w:rPr>
          <w:rFonts w:ascii="David" w:hAnsi="David"/>
          <w:rtl/>
        </w:rPr>
        <w:t xml:space="preserve"> </w:t>
      </w:r>
      <w:r w:rsidRPr="005A08D1">
        <w:rPr>
          <w:rFonts w:ascii="David" w:hAnsi="David" w:hint="cs"/>
          <w:rtl/>
        </w:rPr>
        <w:t>מוצג</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מצד</w:t>
      </w:r>
      <w:r w:rsidRPr="005A08D1">
        <w:rPr>
          <w:rFonts w:ascii="David" w:hAnsi="David"/>
          <w:rtl/>
        </w:rPr>
        <w:t xml:space="preserve"> </w:t>
      </w:r>
      <w:r w:rsidRPr="005A08D1">
        <w:rPr>
          <w:rFonts w:ascii="David" w:hAnsi="David" w:hint="cs"/>
          <w:rtl/>
        </w:rPr>
        <w:t>ג</w:t>
      </w:r>
      <w:r w:rsidRPr="005A08D1">
        <w:rPr>
          <w:rFonts w:ascii="David" w:hAnsi="David"/>
          <w:rtl/>
        </w:rPr>
        <w:t xml:space="preserve">', </w:t>
      </w:r>
      <w:r w:rsidRPr="005A08D1">
        <w:rPr>
          <w:rFonts w:ascii="David" w:hAnsi="David" w:hint="cs"/>
          <w:rtl/>
        </w:rPr>
        <w:t>יסומן</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ברורה</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כיתוב</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המוצג</w:t>
      </w:r>
      <w:r w:rsidRPr="005A08D1">
        <w:rPr>
          <w:rFonts w:ascii="David" w:hAnsi="David"/>
          <w:rtl/>
        </w:rPr>
        <w:t xml:space="preserve"> </w:t>
      </w:r>
      <w:r w:rsidRPr="005A08D1">
        <w:rPr>
          <w:rFonts w:ascii="David" w:hAnsi="David" w:hint="cs"/>
          <w:rtl/>
        </w:rPr>
        <w:t>מגיע</w:t>
      </w:r>
      <w:r w:rsidRPr="005A08D1">
        <w:rPr>
          <w:rFonts w:ascii="David" w:hAnsi="David"/>
          <w:rtl/>
        </w:rPr>
        <w:t xml:space="preserve"> </w:t>
      </w:r>
      <w:r w:rsidRPr="005A08D1">
        <w:rPr>
          <w:rFonts w:ascii="David" w:hAnsi="David" w:hint="cs"/>
          <w:rtl/>
        </w:rPr>
        <w:t>מאתר</w:t>
      </w:r>
      <w:r w:rsidRPr="005A08D1">
        <w:rPr>
          <w:rFonts w:ascii="David" w:hAnsi="David"/>
          <w:rtl/>
        </w:rPr>
        <w:t xml:space="preserve"> </w:t>
      </w:r>
      <w:r w:rsidRPr="005A08D1">
        <w:rPr>
          <w:rFonts w:ascii="David" w:hAnsi="David"/>
        </w:rPr>
        <w:t>X</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בסביבת</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תתקיים</w:t>
      </w:r>
      <w:r w:rsidRPr="005A08D1">
        <w:rPr>
          <w:rFonts w:ascii="David" w:hAnsi="David"/>
          <w:rtl/>
        </w:rPr>
        <w:t xml:space="preserve"> </w:t>
      </w:r>
      <w:r w:rsidRPr="005A08D1">
        <w:rPr>
          <w:rFonts w:ascii="David" w:hAnsi="David" w:hint="cs"/>
          <w:rtl/>
        </w:rPr>
        <w:t>תמיכה</w:t>
      </w:r>
      <w:r w:rsidR="003E654D" w:rsidRPr="005A08D1">
        <w:rPr>
          <w:rFonts w:ascii="David" w:hAnsi="David"/>
          <w:rtl/>
        </w:rPr>
        <w:t xml:space="preserve"> </w:t>
      </w:r>
      <w:r w:rsidRPr="005A08D1">
        <w:rPr>
          <w:rFonts w:ascii="David" w:hAnsi="David" w:hint="cs"/>
          <w:rtl/>
        </w:rPr>
        <w:t>בהזדהות</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כרטיס</w:t>
      </w:r>
      <w:r w:rsidRPr="005A08D1">
        <w:rPr>
          <w:rFonts w:ascii="David" w:hAnsi="David"/>
          <w:rtl/>
        </w:rPr>
        <w:t xml:space="preserve"> </w:t>
      </w:r>
      <w:r w:rsidRPr="005A08D1">
        <w:rPr>
          <w:rFonts w:ascii="David" w:hAnsi="David" w:hint="cs"/>
          <w:rtl/>
        </w:rPr>
        <w:t>חכם</w:t>
      </w:r>
      <w:r w:rsidRPr="005A08D1">
        <w:rPr>
          <w:rFonts w:ascii="David" w:hAnsi="David"/>
          <w:rtl/>
        </w:rPr>
        <w:t xml:space="preserve">, </w:t>
      </w:r>
      <w:r w:rsidRPr="005A08D1">
        <w:rPr>
          <w:rFonts w:ascii="David" w:hAnsi="David"/>
        </w:rPr>
        <w:t>OTP</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rPr>
        <w:t>SSO</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בממשל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פי</w:t>
      </w:r>
      <w:r w:rsidRPr="005A08D1">
        <w:rPr>
          <w:rFonts w:ascii="David" w:hAnsi="David"/>
          <w:rtl/>
        </w:rPr>
        <w:t xml:space="preserve"> </w:t>
      </w:r>
      <w:r w:rsidRPr="005A08D1">
        <w:rPr>
          <w:rFonts w:ascii="David" w:hAnsi="David" w:hint="cs"/>
          <w:rtl/>
        </w:rPr>
        <w:t>הצורך</w:t>
      </w:r>
      <w:r w:rsidRPr="005A08D1">
        <w:rPr>
          <w:rFonts w:ascii="David" w:hAnsi="David"/>
          <w:rtl/>
        </w:rPr>
        <w:t xml:space="preserve"> </w:t>
      </w:r>
      <w:r w:rsidRPr="005A08D1">
        <w:rPr>
          <w:rFonts w:ascii="David" w:hAnsi="David" w:hint="cs"/>
          <w:rtl/>
        </w:rPr>
        <w:t>ועל</w:t>
      </w:r>
      <w:r w:rsidRPr="005A08D1">
        <w:rPr>
          <w:rFonts w:ascii="David" w:hAnsi="David"/>
          <w:rtl/>
        </w:rPr>
        <w:t xml:space="preserve"> </w:t>
      </w:r>
      <w:r w:rsidRPr="005A08D1">
        <w:rPr>
          <w:rFonts w:ascii="David" w:hAnsi="David" w:hint="cs"/>
          <w:rtl/>
        </w:rPr>
        <w:t>פי</w:t>
      </w:r>
      <w:r w:rsidRPr="005A08D1">
        <w:rPr>
          <w:rFonts w:ascii="David" w:hAnsi="David"/>
          <w:rtl/>
        </w:rPr>
        <w:t xml:space="preserve"> </w:t>
      </w:r>
      <w:r w:rsidRPr="005A08D1">
        <w:rPr>
          <w:rFonts w:ascii="David" w:hAnsi="David" w:hint="cs"/>
          <w:rtl/>
        </w:rPr>
        <w:t>הנחיות</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בכרטיס</w:t>
      </w:r>
      <w:r w:rsidRPr="005A08D1">
        <w:rPr>
          <w:rFonts w:ascii="David" w:hAnsi="David"/>
          <w:rtl/>
        </w:rPr>
        <w:t xml:space="preserve"> </w:t>
      </w:r>
      <w:r w:rsidRPr="005A08D1">
        <w:rPr>
          <w:rFonts w:ascii="David" w:hAnsi="David" w:hint="cs"/>
          <w:rtl/>
        </w:rPr>
        <w:t>חכם</w:t>
      </w:r>
      <w:r w:rsidRPr="005A08D1">
        <w:rPr>
          <w:rFonts w:ascii="David" w:hAnsi="David"/>
          <w:rtl/>
        </w:rPr>
        <w:t xml:space="preserve"> </w:t>
      </w:r>
      <w:r w:rsidRPr="005A08D1">
        <w:rPr>
          <w:rFonts w:ascii="David" w:hAnsi="David" w:hint="cs"/>
          <w:rtl/>
        </w:rPr>
        <w:t>הינה</w:t>
      </w:r>
      <w:r w:rsidRPr="005A08D1">
        <w:rPr>
          <w:rFonts w:ascii="David" w:hAnsi="David"/>
          <w:rtl/>
        </w:rPr>
        <w:t xml:space="preserve"> </w:t>
      </w:r>
      <w:r w:rsidRPr="005A08D1">
        <w:rPr>
          <w:rFonts w:ascii="David" w:hAnsi="David" w:hint="cs"/>
          <w:rtl/>
        </w:rPr>
        <w:t>תנאי</w:t>
      </w:r>
      <w:r w:rsidRPr="005A08D1">
        <w:rPr>
          <w:rFonts w:ascii="David" w:hAnsi="David"/>
          <w:rtl/>
        </w:rPr>
        <w:t xml:space="preserve"> </w:t>
      </w:r>
      <w:r w:rsidRPr="005A08D1">
        <w:rPr>
          <w:rFonts w:ascii="David" w:hAnsi="David" w:hint="cs"/>
          <w:rtl/>
        </w:rPr>
        <w:t>הכרחי</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לממשק</w:t>
      </w:r>
      <w:r w:rsidRPr="005A08D1">
        <w:rPr>
          <w:rFonts w:ascii="David" w:hAnsi="David"/>
          <w:rtl/>
        </w:rPr>
        <w:t xml:space="preserve"> </w:t>
      </w:r>
      <w:r w:rsidRPr="005A08D1">
        <w:rPr>
          <w:rFonts w:ascii="David" w:hAnsi="David" w:hint="cs"/>
          <w:rtl/>
        </w:rPr>
        <w:t>עדכון</w:t>
      </w:r>
      <w:r w:rsidRPr="005A08D1">
        <w:rPr>
          <w:rFonts w:ascii="David" w:hAnsi="David"/>
          <w:rtl/>
        </w:rPr>
        <w:t xml:space="preserve"> </w:t>
      </w:r>
      <w:r w:rsidRPr="005A08D1">
        <w:rPr>
          <w:rFonts w:ascii="David" w:hAnsi="David" w:hint="cs"/>
          <w:rtl/>
        </w:rPr>
        <w:t>התוכן</w:t>
      </w:r>
      <w:r w:rsidRPr="005A08D1">
        <w:rPr>
          <w:rFonts w:ascii="David" w:hAnsi="David"/>
          <w:rtl/>
        </w:rPr>
        <w:t xml:space="preserve"> </w:t>
      </w:r>
      <w:r w:rsidRPr="005A08D1">
        <w:rPr>
          <w:rFonts w:ascii="David" w:hAnsi="David" w:hint="cs"/>
          <w:rtl/>
        </w:rPr>
        <w:t>וניהול</w:t>
      </w:r>
      <w:r w:rsidRPr="005A08D1">
        <w:rPr>
          <w:rFonts w:ascii="David" w:hAnsi="David"/>
          <w:rtl/>
        </w:rPr>
        <w:t xml:space="preserve"> </w:t>
      </w:r>
      <w:r w:rsidRPr="005A08D1">
        <w:rPr>
          <w:rFonts w:ascii="David" w:hAnsi="David" w:hint="cs"/>
          <w:rtl/>
        </w:rPr>
        <w:t>המערכת</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מניעת</w:t>
      </w:r>
      <w:r w:rsidRPr="005A08D1">
        <w:rPr>
          <w:rFonts w:ascii="David" w:hAnsi="David"/>
          <w:rtl/>
        </w:rPr>
        <w:t xml:space="preserve"> </w:t>
      </w:r>
      <w:r w:rsidRPr="005A08D1">
        <w:rPr>
          <w:rFonts w:ascii="David" w:hAnsi="David" w:hint="cs"/>
          <w:rtl/>
        </w:rPr>
        <w:t>שאיבת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בעת</w:t>
      </w:r>
      <w:r w:rsidRPr="005A08D1">
        <w:rPr>
          <w:rFonts w:ascii="David" w:hAnsi="David"/>
          <w:rtl/>
        </w:rPr>
        <w:t xml:space="preserve"> </w:t>
      </w:r>
      <w:r w:rsidRPr="005A08D1">
        <w:rPr>
          <w:rFonts w:ascii="David" w:hAnsi="David" w:hint="cs"/>
          <w:rtl/>
        </w:rPr>
        <w:t>קבלת</w:t>
      </w:r>
      <w:r w:rsidRPr="005A08D1">
        <w:rPr>
          <w:rFonts w:ascii="David" w:hAnsi="David"/>
          <w:rtl/>
        </w:rPr>
        <w:t xml:space="preserve"> </w:t>
      </w:r>
      <w:r w:rsidRPr="005A08D1">
        <w:rPr>
          <w:rFonts w:ascii="David" w:hAnsi="David" w:hint="cs"/>
          <w:rtl/>
        </w:rPr>
        <w:t>פרטים</w:t>
      </w:r>
      <w:r w:rsidRPr="005A08D1">
        <w:rPr>
          <w:rFonts w:ascii="David" w:hAnsi="David"/>
          <w:rtl/>
        </w:rPr>
        <w:t xml:space="preserve"> </w:t>
      </w:r>
      <w:r w:rsidRPr="005A08D1">
        <w:rPr>
          <w:rFonts w:ascii="David" w:hAnsi="David" w:hint="cs"/>
          <w:rtl/>
        </w:rPr>
        <w:t>מהמשתמש</w:t>
      </w:r>
      <w:r w:rsidRPr="005A08D1">
        <w:rPr>
          <w:rFonts w:ascii="David" w:hAnsi="David"/>
          <w:rtl/>
        </w:rPr>
        <w:t xml:space="preserve">: </w:t>
      </w:r>
      <w:r w:rsidRPr="005A08D1">
        <w:rPr>
          <w:rFonts w:ascii="David" w:hAnsi="David" w:hint="cs"/>
          <w:rtl/>
        </w:rPr>
        <w:t>דפים</w:t>
      </w:r>
      <w:r w:rsidRPr="005A08D1">
        <w:rPr>
          <w:rFonts w:ascii="David" w:hAnsi="David"/>
          <w:rtl/>
        </w:rPr>
        <w:t xml:space="preserve"> </w:t>
      </w:r>
      <w:r w:rsidRPr="005A08D1">
        <w:rPr>
          <w:rFonts w:ascii="David" w:hAnsi="David" w:hint="cs"/>
          <w:rtl/>
        </w:rPr>
        <w:t>בהם</w:t>
      </w:r>
      <w:r w:rsidRPr="005A08D1">
        <w:rPr>
          <w:rFonts w:ascii="David" w:hAnsi="David"/>
          <w:rtl/>
        </w:rPr>
        <w:t xml:space="preserve"> </w:t>
      </w:r>
      <w:r w:rsidRPr="005A08D1">
        <w:rPr>
          <w:rFonts w:ascii="David" w:hAnsi="David" w:hint="cs"/>
          <w:rtl/>
        </w:rPr>
        <w:t>מתבקש</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hint="cs"/>
          <w:rtl/>
        </w:rPr>
        <w:t>למלא</w:t>
      </w:r>
      <w:r w:rsidRPr="005A08D1">
        <w:rPr>
          <w:rFonts w:ascii="David" w:hAnsi="David"/>
          <w:rtl/>
        </w:rPr>
        <w:t xml:space="preserve"> </w:t>
      </w:r>
      <w:r w:rsidRPr="005A08D1">
        <w:rPr>
          <w:rFonts w:ascii="David" w:hAnsi="David" w:hint="cs"/>
          <w:rtl/>
        </w:rPr>
        <w:t>פרטים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צור</w:t>
      </w:r>
      <w:r w:rsidRPr="005A08D1">
        <w:rPr>
          <w:rFonts w:ascii="David" w:hAnsi="David"/>
          <w:rtl/>
        </w:rPr>
        <w:t xml:space="preserve"> </w:t>
      </w:r>
      <w:r w:rsidRPr="005A08D1">
        <w:rPr>
          <w:rFonts w:ascii="David" w:hAnsi="David" w:hint="cs"/>
          <w:rtl/>
        </w:rPr>
        <w:t>קשר</w:t>
      </w:r>
      <w:r w:rsidRPr="005A08D1">
        <w:rPr>
          <w:rFonts w:ascii="David" w:hAnsi="David"/>
          <w:rtl/>
        </w:rPr>
        <w:t xml:space="preserve">', </w:t>
      </w:r>
      <w:r w:rsidRPr="005A08D1">
        <w:rPr>
          <w:rFonts w:ascii="David" w:hAnsi="David" w:hint="cs"/>
          <w:rtl/>
        </w:rPr>
        <w:t>יכילו</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Captcha</w:t>
      </w:r>
      <w:r w:rsidRPr="005A08D1">
        <w:rPr>
          <w:rFonts w:ascii="David" w:hAnsi="David"/>
          <w:rtl/>
        </w:rPr>
        <w:t xml:space="preserve">, </w:t>
      </w:r>
      <w:r w:rsidRPr="005A08D1">
        <w:rPr>
          <w:rFonts w:ascii="David" w:hAnsi="David" w:hint="cs"/>
          <w:rtl/>
        </w:rPr>
        <w:t>ויהיו</w:t>
      </w:r>
      <w:r w:rsidRPr="005A08D1">
        <w:rPr>
          <w:rFonts w:ascii="David" w:hAnsi="David"/>
          <w:rtl/>
        </w:rPr>
        <w:t xml:space="preserve"> </w:t>
      </w:r>
      <w:r w:rsidRPr="005A08D1">
        <w:rPr>
          <w:rFonts w:ascii="David" w:hAnsi="David" w:hint="cs"/>
          <w:rtl/>
        </w:rPr>
        <w:t>מוגנים</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חזקה</w:t>
      </w:r>
      <w:r w:rsidRPr="005A08D1">
        <w:rPr>
          <w:rFonts w:ascii="David" w:hAnsi="David"/>
          <w:rtl/>
        </w:rPr>
        <w:t xml:space="preserve"> </w:t>
      </w:r>
      <w:r w:rsidRPr="005A08D1">
        <w:rPr>
          <w:rFonts w:ascii="David" w:hAnsi="David" w:hint="cs"/>
          <w:rtl/>
        </w:rPr>
        <w:t>שתוגדר</w:t>
      </w:r>
      <w:r w:rsidRPr="005A08D1">
        <w:rPr>
          <w:rFonts w:ascii="David" w:hAnsi="David"/>
          <w:rtl/>
        </w:rPr>
        <w:t xml:space="preserve"> </w:t>
      </w:r>
      <w:r w:rsidRPr="005A08D1">
        <w:rPr>
          <w:rFonts w:ascii="David" w:hAnsi="David" w:hint="cs"/>
          <w:rtl/>
        </w:rPr>
        <w:t>בשלבי</w:t>
      </w:r>
      <w:r w:rsidRPr="005A08D1">
        <w:rPr>
          <w:rFonts w:ascii="David" w:hAnsi="David"/>
          <w:rtl/>
        </w:rPr>
        <w:t xml:space="preserve"> </w:t>
      </w:r>
      <w:r w:rsidRPr="005A08D1">
        <w:rPr>
          <w:rFonts w:ascii="David" w:hAnsi="David" w:hint="cs"/>
          <w:rtl/>
        </w:rPr>
        <w:t>האפיון</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מנהל</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3E654D">
      <w:pPr>
        <w:numPr>
          <w:ilvl w:val="2"/>
          <w:numId w:val="76"/>
        </w:numPr>
        <w:spacing w:before="40" w:after="160"/>
        <w:contextualSpacing/>
        <w:rPr>
          <w:rFonts w:ascii="David" w:hAnsi="David"/>
        </w:rPr>
      </w:pPr>
      <w:r w:rsidRPr="005A08D1">
        <w:rPr>
          <w:rFonts w:ascii="David" w:hAnsi="David" w:hint="cs"/>
          <w:rtl/>
        </w:rPr>
        <w:t>המוצר</w:t>
      </w:r>
      <w:r w:rsidRPr="005A08D1">
        <w:rPr>
          <w:rFonts w:ascii="David" w:hAnsi="David"/>
          <w:rtl/>
        </w:rPr>
        <w:t xml:space="preserve"> </w:t>
      </w:r>
      <w:r w:rsidRPr="005A08D1">
        <w:rPr>
          <w:rFonts w:ascii="David" w:hAnsi="David" w:hint="cs"/>
          <w:rtl/>
        </w:rPr>
        <w:t>תומך</w:t>
      </w:r>
      <w:r w:rsidRPr="005A08D1">
        <w:rPr>
          <w:rFonts w:ascii="David" w:hAnsi="David"/>
          <w:rtl/>
        </w:rPr>
        <w:t xml:space="preserve"> </w:t>
      </w:r>
      <w:r w:rsidRPr="005A08D1">
        <w:rPr>
          <w:rFonts w:ascii="David" w:hAnsi="David" w:hint="cs"/>
          <w:rtl/>
        </w:rPr>
        <w:t>בפיתוח</w:t>
      </w:r>
      <w:r w:rsidRPr="005A08D1">
        <w:rPr>
          <w:rFonts w:ascii="David" w:hAnsi="David"/>
          <w:rtl/>
        </w:rPr>
        <w:t xml:space="preserve"> </w:t>
      </w:r>
      <w:r w:rsidRPr="005A08D1">
        <w:rPr>
          <w:rFonts w:ascii="David" w:hAnsi="David" w:hint="cs"/>
          <w:rtl/>
        </w:rPr>
        <w:t>אמצעים</w:t>
      </w:r>
      <w:r w:rsidRPr="005A08D1">
        <w:rPr>
          <w:rFonts w:ascii="David" w:hAnsi="David"/>
          <w:rtl/>
        </w:rPr>
        <w:t xml:space="preserve"> </w:t>
      </w:r>
      <w:r w:rsidRPr="005A08D1">
        <w:rPr>
          <w:rFonts w:ascii="David" w:hAnsi="David" w:hint="cs"/>
          <w:rtl/>
        </w:rPr>
        <w:t>להגנה</w:t>
      </w:r>
      <w:r w:rsidRPr="005A08D1">
        <w:rPr>
          <w:rFonts w:ascii="David" w:hAnsi="David"/>
          <w:rtl/>
        </w:rPr>
        <w:t xml:space="preserve"> </w:t>
      </w:r>
      <w:r w:rsidRPr="005A08D1">
        <w:rPr>
          <w:rFonts w:ascii="David" w:hAnsi="David" w:hint="cs"/>
          <w:rtl/>
        </w:rPr>
        <w:t>מפני</w:t>
      </w:r>
      <w:r w:rsidRPr="005A08D1">
        <w:rPr>
          <w:rFonts w:ascii="David" w:hAnsi="David"/>
          <w:rtl/>
        </w:rPr>
        <w:t xml:space="preserve"> </w:t>
      </w:r>
      <w:r w:rsidRPr="005A08D1">
        <w:rPr>
          <w:rFonts w:ascii="David" w:hAnsi="David" w:hint="cs"/>
          <w:rtl/>
        </w:rPr>
        <w:t>ריבוי</w:t>
      </w:r>
      <w:r w:rsidRPr="005A08D1">
        <w:rPr>
          <w:rFonts w:ascii="David" w:hAnsi="David"/>
          <w:rtl/>
        </w:rPr>
        <w:t xml:space="preserve"> </w:t>
      </w:r>
      <w:r w:rsidRPr="005A08D1">
        <w:rPr>
          <w:rFonts w:ascii="David" w:hAnsi="David" w:hint="cs"/>
          <w:rtl/>
        </w:rPr>
        <w:t>בקשות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התקפות</w:t>
      </w:r>
      <w:r w:rsidRPr="005A08D1">
        <w:rPr>
          <w:rFonts w:ascii="David" w:hAnsi="David"/>
          <w:rtl/>
        </w:rPr>
        <w:t xml:space="preserve"> </w:t>
      </w:r>
      <w:r w:rsidRPr="005A08D1">
        <w:rPr>
          <w:rFonts w:ascii="David" w:hAnsi="David" w:hint="cs"/>
          <w:rtl/>
        </w:rPr>
        <w:t>מסוג</w:t>
      </w:r>
      <w:r w:rsidRPr="005A08D1">
        <w:rPr>
          <w:rFonts w:ascii="David" w:hAnsi="David"/>
          <w:rtl/>
        </w:rPr>
        <w:t xml:space="preserve"> "</w:t>
      </w:r>
      <w:r w:rsidRPr="005A08D1">
        <w:rPr>
          <w:rFonts w:ascii="David" w:hAnsi="David"/>
        </w:rPr>
        <w:t>Brute Force</w:t>
      </w:r>
      <w:r w:rsidRPr="005A08D1">
        <w:rPr>
          <w:rFonts w:ascii="David" w:hAnsi="David"/>
          <w:rtl/>
        </w:rPr>
        <w:t xml:space="preserve">" </w:t>
      </w:r>
      <w:r w:rsidRPr="005A08D1">
        <w:rPr>
          <w:rFonts w:ascii="David" w:hAnsi="David" w:hint="cs"/>
          <w:rtl/>
        </w:rPr>
        <w:t>שמטרתן</w:t>
      </w:r>
      <w:r w:rsidRPr="005A08D1">
        <w:rPr>
          <w:rFonts w:ascii="David" w:hAnsi="David"/>
          <w:rtl/>
        </w:rPr>
        <w:t xml:space="preserve"> '</w:t>
      </w:r>
      <w:r w:rsidRPr="005A08D1">
        <w:rPr>
          <w:rFonts w:ascii="David" w:hAnsi="David" w:hint="cs"/>
          <w:rtl/>
        </w:rPr>
        <w:t>לנחש</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w:t>
      </w:r>
      <w:r w:rsidRPr="005A08D1">
        <w:rPr>
          <w:rFonts w:ascii="David" w:hAnsi="David" w:hint="cs"/>
          <w:rtl/>
        </w:rPr>
        <w:t>במערכת.</w:t>
      </w:r>
    </w:p>
    <w:p w:rsidR="003E654D" w:rsidRPr="005A08D1" w:rsidRDefault="003E654D" w:rsidP="003E654D">
      <w:pPr>
        <w:spacing w:before="40" w:after="160"/>
        <w:contextualSpacing/>
        <w:rPr>
          <w:rFonts w:ascii="David" w:hAnsi="David"/>
        </w:rPr>
      </w:pPr>
    </w:p>
    <w:p w:rsidR="00C821EF" w:rsidRPr="005A08D1" w:rsidRDefault="00FC404E" w:rsidP="00A9382F">
      <w:pPr>
        <w:numPr>
          <w:ilvl w:val="0"/>
          <w:numId w:val="76"/>
        </w:numPr>
        <w:spacing w:before="40" w:after="160"/>
        <w:contextualSpacing/>
        <w:rPr>
          <w:rFonts w:ascii="David" w:hAnsi="David"/>
          <w:b/>
          <w:bCs/>
        </w:rPr>
      </w:pPr>
      <w:r w:rsidRPr="005A08D1">
        <w:rPr>
          <w:rFonts w:ascii="David" w:hAnsi="David" w:hint="cs"/>
          <w:b/>
          <w:bCs/>
          <w:rtl/>
        </w:rPr>
        <w:t>הצפנות</w:t>
      </w:r>
    </w:p>
    <w:p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ברמת</w:t>
      </w:r>
      <w:r w:rsidRPr="005A08D1">
        <w:rPr>
          <w:rFonts w:ascii="David" w:hAnsi="David"/>
          <w:rtl/>
        </w:rPr>
        <w:t xml:space="preserve"> </w:t>
      </w:r>
      <w:r w:rsidRPr="005A08D1">
        <w:rPr>
          <w:rFonts w:ascii="David" w:hAnsi="David" w:hint="cs"/>
          <w:rtl/>
        </w:rPr>
        <w:t>היישום</w:t>
      </w:r>
      <w:r w:rsidRPr="005A08D1">
        <w:rPr>
          <w:rFonts w:ascii="David" w:hAnsi="David"/>
          <w:rtl/>
        </w:rPr>
        <w:t xml:space="preserve"> </w:t>
      </w:r>
      <w:r w:rsidRPr="005A08D1">
        <w:rPr>
          <w:rFonts w:ascii="David" w:hAnsi="David" w:hint="cs"/>
          <w:rtl/>
        </w:rPr>
        <w:t>ותמיכה</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AES128</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rPr>
        <w:t>AES256</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בבעלות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00887386" w:rsidRPr="005A08D1">
        <w:rPr>
          <w:rFonts w:ascii="David" w:hAnsi="David" w:hint="cs"/>
          <w:rtl/>
        </w:rPr>
        <w:t>למציע</w:t>
      </w:r>
      <w:r w:rsidRPr="005A08D1">
        <w:rPr>
          <w:rFonts w:ascii="David" w:hAnsi="David"/>
          <w:rtl/>
        </w:rPr>
        <w:t xml:space="preserve">. </w:t>
      </w:r>
      <w:r w:rsidRPr="005A08D1">
        <w:rPr>
          <w:rFonts w:ascii="David" w:hAnsi="David" w:hint="cs"/>
          <w:rtl/>
        </w:rPr>
        <w:t>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r w:rsidRPr="005A08D1">
        <w:rPr>
          <w:rFonts w:ascii="David" w:hAnsi="David" w:hint="cs"/>
          <w:rtl/>
        </w:rPr>
        <w:t>עבודות</w:t>
      </w:r>
      <w:r w:rsidRPr="005A08D1">
        <w:rPr>
          <w:rFonts w:ascii="David" w:hAnsi="David"/>
          <w:rtl/>
        </w:rPr>
        <w:t xml:space="preserve"> </w:t>
      </w:r>
      <w:r w:rsidRPr="005A08D1">
        <w:rPr>
          <w:rFonts w:ascii="David" w:hAnsi="David" w:hint="cs"/>
          <w:rtl/>
        </w:rPr>
        <w:t>תחזוקה</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ידי</w:t>
      </w:r>
      <w:r w:rsidRPr="005A08D1">
        <w:rPr>
          <w:rFonts w:ascii="David" w:hAnsi="David"/>
          <w:rtl/>
        </w:rPr>
        <w:t xml:space="preserve"> </w:t>
      </w:r>
      <w:r w:rsidR="00935CC3" w:rsidRPr="005A08D1">
        <w:rPr>
          <w:rFonts w:ascii="David" w:hAnsi="David" w:hint="cs"/>
          <w:rtl/>
        </w:rPr>
        <w:t>המציע</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ידיעת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אלו</w:t>
      </w:r>
      <w:r w:rsidRPr="005A08D1">
        <w:rPr>
          <w:rFonts w:ascii="David" w:hAnsi="David"/>
          <w:rtl/>
        </w:rPr>
        <w:t>.</w:t>
      </w:r>
    </w:p>
    <w:p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כל</w:t>
      </w:r>
      <w:r w:rsidRPr="005A08D1">
        <w:rPr>
          <w:rFonts w:ascii="David" w:hAnsi="David"/>
          <w:rtl/>
        </w:rPr>
        <w:t xml:space="preserve"> </w:t>
      </w:r>
      <w:r w:rsidRPr="005A08D1">
        <w:rPr>
          <w:rFonts w:ascii="David" w:hAnsi="David" w:hint="cs"/>
          <w:rtl/>
        </w:rPr>
        <w:t>תעבורה</w:t>
      </w:r>
      <w:r w:rsidRPr="005A08D1">
        <w:rPr>
          <w:rFonts w:ascii="David" w:hAnsi="David"/>
          <w:rtl/>
        </w:rPr>
        <w:t xml:space="preserve"> </w:t>
      </w:r>
      <w:r w:rsidRPr="005A08D1">
        <w:rPr>
          <w:rFonts w:ascii="David" w:hAnsi="David" w:hint="cs"/>
          <w:rtl/>
        </w:rPr>
        <w:t>רשתית</w:t>
      </w:r>
      <w:r w:rsidRPr="005A08D1">
        <w:rPr>
          <w:rFonts w:ascii="David" w:hAnsi="David"/>
          <w:rtl/>
        </w:rPr>
        <w:t xml:space="preserve"> </w:t>
      </w:r>
      <w:r w:rsidRPr="005A08D1">
        <w:rPr>
          <w:rFonts w:ascii="David" w:hAnsi="David" w:hint="cs"/>
          <w:rtl/>
        </w:rPr>
        <w:t>מחויבת</w:t>
      </w:r>
      <w:r w:rsidRPr="005A08D1">
        <w:rPr>
          <w:rFonts w:ascii="David" w:hAnsi="David"/>
          <w:rtl/>
        </w:rPr>
        <w:t xml:space="preserve"> </w:t>
      </w:r>
      <w:r w:rsidRPr="005A08D1">
        <w:rPr>
          <w:rFonts w:ascii="David" w:hAnsi="David" w:hint="cs"/>
          <w:rtl/>
        </w:rPr>
        <w:t>בהצפנה</w:t>
      </w:r>
      <w:r w:rsidRPr="005A08D1">
        <w:rPr>
          <w:rFonts w:ascii="David" w:hAnsi="David"/>
          <w:rtl/>
        </w:rPr>
        <w:t xml:space="preserve"> </w:t>
      </w:r>
      <w:r w:rsidRPr="005A08D1">
        <w:rPr>
          <w:rFonts w:ascii="David" w:hAnsi="David" w:hint="cs"/>
          <w:rtl/>
        </w:rPr>
        <w:t>עצמאית</w:t>
      </w:r>
      <w:r w:rsidRPr="005A08D1">
        <w:rPr>
          <w:rFonts w:ascii="David" w:hAnsi="David"/>
          <w:rtl/>
        </w:rPr>
        <w:t xml:space="preserve"> (</w:t>
      </w:r>
      <w:r w:rsidRPr="005A08D1">
        <w:rPr>
          <w:rFonts w:ascii="David" w:hAnsi="David" w:hint="cs"/>
          <w:rtl/>
        </w:rPr>
        <w:t>אלגוריתם</w:t>
      </w:r>
      <w:r w:rsidRPr="005A08D1">
        <w:rPr>
          <w:rFonts w:ascii="David" w:hAnsi="David"/>
          <w:rtl/>
        </w:rPr>
        <w:t xml:space="preserve"> </w:t>
      </w:r>
      <w:r w:rsidRPr="005A08D1">
        <w:rPr>
          <w:rFonts w:ascii="David" w:hAnsi="David" w:hint="cs"/>
          <w:rtl/>
        </w:rPr>
        <w:t>מזערי</w:t>
      </w:r>
      <w:r w:rsidRPr="005A08D1">
        <w:rPr>
          <w:rFonts w:ascii="David" w:hAnsi="David"/>
          <w:rtl/>
        </w:rPr>
        <w:t xml:space="preserve"> </w:t>
      </w:r>
      <w:r w:rsidRPr="005A08D1">
        <w:rPr>
          <w:rFonts w:ascii="David" w:hAnsi="David" w:hint="cs"/>
          <w:rtl/>
        </w:rPr>
        <w:t>מחייב</w:t>
      </w:r>
      <w:r w:rsidRPr="005A08D1">
        <w:rPr>
          <w:rFonts w:ascii="David" w:hAnsi="David"/>
          <w:rtl/>
        </w:rPr>
        <w:t xml:space="preserve"> 256</w:t>
      </w:r>
      <w:r w:rsidRPr="005A08D1">
        <w:rPr>
          <w:rFonts w:ascii="David" w:hAnsi="David"/>
        </w:rPr>
        <w:t>AES</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שווה</w:t>
      </w:r>
      <w:r w:rsidRPr="005A08D1">
        <w:rPr>
          <w:rFonts w:ascii="David" w:hAnsi="David"/>
          <w:rtl/>
        </w:rPr>
        <w:t xml:space="preserve"> </w:t>
      </w:r>
      <w:r w:rsidRPr="005A08D1">
        <w:rPr>
          <w:rFonts w:ascii="David" w:hAnsi="David" w:hint="cs"/>
          <w:rtl/>
        </w:rPr>
        <w:t>ערך</w:t>
      </w:r>
      <w:r w:rsidRPr="005A08D1">
        <w:rPr>
          <w:rFonts w:ascii="David" w:hAnsi="David"/>
          <w:rtl/>
        </w:rPr>
        <w:t xml:space="preserve"> </w:t>
      </w:r>
      <w:r w:rsidRPr="005A08D1">
        <w:rPr>
          <w:rFonts w:ascii="David" w:hAnsi="David" w:hint="cs"/>
          <w:rtl/>
        </w:rPr>
        <w:t>ומעלה</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תלות</w:t>
      </w:r>
      <w:r w:rsidR="00935CC3" w:rsidRPr="005A08D1">
        <w:rPr>
          <w:rFonts w:ascii="David" w:hAnsi="David"/>
          <w:rtl/>
        </w:rPr>
        <w:t xml:space="preserve"> </w:t>
      </w:r>
      <w:r w:rsidRPr="005A08D1">
        <w:rPr>
          <w:rFonts w:ascii="David" w:hAnsi="David" w:hint="cs"/>
          <w:rtl/>
        </w:rPr>
        <w:t>בהצפנה</w:t>
      </w:r>
      <w:r w:rsidRPr="005A08D1">
        <w:rPr>
          <w:rFonts w:ascii="David" w:hAnsi="David"/>
          <w:rtl/>
        </w:rPr>
        <w:t xml:space="preserve"> </w:t>
      </w:r>
      <w:r w:rsidRPr="005A08D1">
        <w:rPr>
          <w:rFonts w:ascii="David" w:hAnsi="David" w:hint="cs"/>
          <w:rtl/>
        </w:rPr>
        <w:t>רשתית</w:t>
      </w:r>
      <w:r w:rsidRPr="005A08D1">
        <w:rPr>
          <w:rFonts w:ascii="David" w:hAnsi="David"/>
          <w:rtl/>
        </w:rPr>
        <w:t>.</w:t>
      </w:r>
    </w:p>
    <w:p w:rsidR="00935CC3" w:rsidRPr="005A08D1" w:rsidRDefault="00935CC3" w:rsidP="00935CC3">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מידע</w:t>
      </w:r>
      <w:r w:rsidRPr="005A08D1">
        <w:rPr>
          <w:rFonts w:ascii="David" w:hAnsi="David"/>
          <w:b/>
          <w:bCs/>
          <w:rtl/>
        </w:rPr>
        <w:t xml:space="preserve"> - </w:t>
      </w:r>
      <w:r w:rsidRPr="005A08D1">
        <w:rPr>
          <w:rFonts w:ascii="David" w:hAnsi="David"/>
          <w:b/>
          <w:bCs/>
        </w:rPr>
        <w:t>Data &amp; Information</w:t>
      </w:r>
    </w:p>
    <w:p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בהפרדת</w:t>
      </w:r>
      <w:r w:rsidRPr="005A08D1">
        <w:rPr>
          <w:rFonts w:ascii="David" w:hAnsi="David"/>
          <w:rtl/>
        </w:rPr>
        <w:t xml:space="preserve"> </w:t>
      </w:r>
      <w:r w:rsidRPr="005A08D1">
        <w:rPr>
          <w:rFonts w:ascii="David" w:hAnsi="David" w:hint="cs"/>
          <w:rtl/>
        </w:rPr>
        <w:t>רכיביה</w:t>
      </w:r>
      <w:r w:rsidRPr="005A08D1">
        <w:rPr>
          <w:rFonts w:ascii="David" w:hAnsi="David"/>
          <w:rtl/>
        </w:rPr>
        <w:t xml:space="preserve"> </w:t>
      </w:r>
      <w:r w:rsidRPr="005A08D1">
        <w:rPr>
          <w:rFonts w:ascii="David" w:hAnsi="David" w:hint="cs"/>
          <w:rtl/>
        </w:rPr>
        <w:t>ובהגדרת</w:t>
      </w:r>
      <w:r w:rsidRPr="005A08D1">
        <w:rPr>
          <w:rFonts w:ascii="David" w:hAnsi="David"/>
          <w:rtl/>
        </w:rPr>
        <w:t xml:space="preserve"> </w:t>
      </w:r>
      <w:r w:rsidRPr="005A08D1">
        <w:rPr>
          <w:rFonts w:ascii="David" w:hAnsi="David" w:hint="cs"/>
          <w:rtl/>
        </w:rPr>
        <w:t>רמות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הנדרשות</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למידע</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לסיווג</w:t>
      </w:r>
      <w:r w:rsidRPr="005A08D1">
        <w:rPr>
          <w:rFonts w:ascii="David" w:hAnsi="David"/>
          <w:rtl/>
        </w:rPr>
        <w:t xml:space="preserve"> </w:t>
      </w:r>
      <w:r w:rsidRPr="005A08D1">
        <w:rPr>
          <w:rFonts w:ascii="David" w:hAnsi="David" w:hint="cs"/>
          <w:rtl/>
        </w:rPr>
        <w:t>המידע</w:t>
      </w:r>
      <w:r w:rsidRPr="005A08D1">
        <w:rPr>
          <w:rFonts w:ascii="David" w:hAnsi="David"/>
          <w:rtl/>
        </w:rPr>
        <w:t>.</w:t>
      </w:r>
    </w:p>
    <w:p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מידע</w:t>
      </w:r>
      <w:r w:rsidRPr="005A08D1">
        <w:rPr>
          <w:rFonts w:ascii="David" w:hAnsi="David"/>
          <w:rtl/>
        </w:rPr>
        <w:t xml:space="preserve"> </w:t>
      </w:r>
      <w:r w:rsidRPr="005A08D1">
        <w:rPr>
          <w:rFonts w:ascii="David" w:hAnsi="David" w:hint="cs"/>
          <w:rtl/>
        </w:rPr>
        <w:t>במנוחה</w:t>
      </w:r>
      <w:r w:rsidRPr="005A08D1">
        <w:rPr>
          <w:rFonts w:ascii="David" w:hAnsi="David"/>
          <w:rtl/>
        </w:rPr>
        <w:t xml:space="preserve"> (</w:t>
      </w:r>
      <w:r w:rsidRPr="005A08D1">
        <w:rPr>
          <w:rFonts w:ascii="David" w:hAnsi="David"/>
        </w:rPr>
        <w:t>Data at Rest</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הנשמר</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ויש</w:t>
      </w:r>
      <w:r w:rsidRPr="005A08D1">
        <w:rPr>
          <w:rFonts w:ascii="David" w:hAnsi="David"/>
          <w:rtl/>
        </w:rPr>
        <w:t xml:space="preserve"> </w:t>
      </w:r>
      <w:r w:rsidRPr="005A08D1">
        <w:rPr>
          <w:rFonts w:ascii="David" w:hAnsi="David" w:hint="cs"/>
          <w:rtl/>
        </w:rPr>
        <w:t>לו</w:t>
      </w:r>
      <w:r w:rsidRPr="005A08D1">
        <w:rPr>
          <w:rFonts w:ascii="David" w:hAnsi="David"/>
          <w:rtl/>
        </w:rPr>
        <w:t xml:space="preserve"> </w:t>
      </w:r>
      <w:r w:rsidRPr="005A08D1">
        <w:rPr>
          <w:rFonts w:ascii="David" w:hAnsi="David" w:hint="cs"/>
          <w:rtl/>
        </w:rPr>
        <w:t>היבטי</w:t>
      </w:r>
      <w:r w:rsidRPr="005A08D1">
        <w:rPr>
          <w:rFonts w:ascii="David" w:hAnsi="David"/>
          <w:rtl/>
        </w:rPr>
        <w:t xml:space="preserve"> </w:t>
      </w:r>
      <w:r w:rsidRPr="005A08D1">
        <w:rPr>
          <w:rFonts w:ascii="David" w:hAnsi="David" w:hint="cs"/>
          <w:rtl/>
        </w:rPr>
        <w:t>פרטיות</w:t>
      </w:r>
      <w:r w:rsidRPr="005A08D1">
        <w:rPr>
          <w:rFonts w:ascii="David" w:hAnsi="David"/>
          <w:rtl/>
        </w:rPr>
        <w:t xml:space="preserve">, </w:t>
      </w:r>
      <w:r w:rsidRPr="005A08D1">
        <w:rPr>
          <w:rFonts w:ascii="David" w:hAnsi="David" w:hint="cs"/>
          <w:rtl/>
        </w:rPr>
        <w:t>יאוחסן</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מוצפנת</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מנגנון</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אלגוריתמים</w:t>
      </w:r>
      <w:r w:rsidRPr="005A08D1">
        <w:rPr>
          <w:rFonts w:ascii="David" w:hAnsi="David"/>
          <w:rtl/>
        </w:rPr>
        <w:t xml:space="preserve"> </w:t>
      </w:r>
      <w:r w:rsidRPr="005A08D1">
        <w:rPr>
          <w:rFonts w:ascii="David" w:hAnsi="David" w:hint="cs"/>
          <w:rtl/>
        </w:rPr>
        <w:t>מוכרים</w:t>
      </w:r>
      <w:r w:rsidRPr="005A08D1">
        <w:rPr>
          <w:rFonts w:ascii="David" w:hAnsi="David"/>
          <w:rtl/>
        </w:rPr>
        <w:t xml:space="preserve"> </w:t>
      </w:r>
      <w:r w:rsidRPr="005A08D1">
        <w:rPr>
          <w:rFonts w:ascii="David" w:hAnsi="David" w:hint="cs"/>
          <w:rtl/>
        </w:rPr>
        <w:t>ותקניים</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בשליטה</w:t>
      </w:r>
      <w:r w:rsidRPr="005A08D1">
        <w:rPr>
          <w:rFonts w:ascii="David" w:hAnsi="David"/>
          <w:rtl/>
        </w:rPr>
        <w:t xml:space="preserve"> </w:t>
      </w:r>
      <w:r w:rsidRPr="005A08D1">
        <w:rPr>
          <w:rFonts w:ascii="David" w:hAnsi="David" w:hint="cs"/>
          <w:rtl/>
        </w:rPr>
        <w:t>בלעדית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וניתן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לייבא</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שחוללו</w:t>
      </w:r>
      <w:r w:rsidRPr="005A08D1">
        <w:rPr>
          <w:rFonts w:ascii="David" w:hAnsi="David"/>
          <w:rtl/>
        </w:rPr>
        <w:t xml:space="preserve"> </w:t>
      </w:r>
      <w:r w:rsidRPr="005A08D1">
        <w:rPr>
          <w:rFonts w:ascii="David" w:hAnsi="David" w:hint="cs"/>
          <w:rtl/>
        </w:rPr>
        <w:t>בנפרד</w:t>
      </w:r>
      <w:r w:rsidRPr="005A08D1">
        <w:rPr>
          <w:rFonts w:ascii="David" w:hAnsi="David"/>
          <w:rtl/>
        </w:rPr>
        <w:t xml:space="preserve">. </w:t>
      </w:r>
      <w:r w:rsidR="00841123" w:rsidRPr="005A08D1">
        <w:rPr>
          <w:rFonts w:ascii="David" w:hAnsi="David" w:hint="cs"/>
          <w:rtl/>
        </w:rPr>
        <w:t>המציע</w:t>
      </w:r>
      <w:r w:rsidRPr="005A08D1">
        <w:rPr>
          <w:rFonts w:ascii="David" w:hAnsi="David"/>
          <w:rtl/>
        </w:rPr>
        <w:t xml:space="preserve"> </w:t>
      </w:r>
      <w:r w:rsidRPr="005A08D1">
        <w:rPr>
          <w:rFonts w:ascii="David" w:hAnsi="David" w:hint="cs"/>
          <w:rtl/>
        </w:rPr>
        <w:t>יוכל</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תחזוקה</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ידיעת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הצפנת</w:t>
      </w:r>
      <w:r w:rsidRPr="005A08D1">
        <w:rPr>
          <w:rFonts w:ascii="David" w:hAnsi="David"/>
          <w:rtl/>
        </w:rPr>
        <w:t xml:space="preserve"> </w:t>
      </w:r>
      <w:r w:rsidRPr="005A08D1">
        <w:rPr>
          <w:rFonts w:ascii="David" w:hAnsi="David" w:hint="cs"/>
          <w:rtl/>
        </w:rPr>
        <w:t>דיסק</w:t>
      </w:r>
      <w:r w:rsidRPr="005A08D1">
        <w:rPr>
          <w:rFonts w:ascii="David" w:hAnsi="David"/>
          <w:rtl/>
        </w:rPr>
        <w:t xml:space="preserve"> </w:t>
      </w:r>
      <w:r w:rsidRPr="005A08D1">
        <w:rPr>
          <w:rFonts w:ascii="David" w:hAnsi="David" w:hint="cs"/>
          <w:rtl/>
        </w:rPr>
        <w:t>והצפנות</w:t>
      </w:r>
      <w:r w:rsidRPr="005A08D1">
        <w:rPr>
          <w:rFonts w:ascii="David" w:hAnsi="David"/>
          <w:rtl/>
        </w:rPr>
        <w:t xml:space="preserve"> </w:t>
      </w:r>
      <w:r w:rsidRPr="005A08D1">
        <w:rPr>
          <w:rFonts w:ascii="David" w:hAnsi="David" w:hint="cs"/>
          <w:rtl/>
        </w:rPr>
        <w:t>בסיסי</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עד</w:t>
      </w:r>
      <w:r w:rsidRPr="005A08D1">
        <w:rPr>
          <w:rFonts w:ascii="David" w:hAnsi="David"/>
          <w:rtl/>
        </w:rPr>
        <w:t xml:space="preserve"> </w:t>
      </w:r>
      <w:r w:rsidRPr="005A08D1">
        <w:rPr>
          <w:rFonts w:ascii="David" w:hAnsi="David" w:hint="cs"/>
          <w:rtl/>
        </w:rPr>
        <w:t>רמת</w:t>
      </w:r>
      <w:r w:rsidRPr="005A08D1">
        <w:rPr>
          <w:rFonts w:ascii="David" w:hAnsi="David"/>
          <w:rtl/>
        </w:rPr>
        <w:t xml:space="preserve"> </w:t>
      </w:r>
      <w:r w:rsidRPr="005A08D1">
        <w:rPr>
          <w:rFonts w:ascii="David" w:hAnsi="David" w:hint="cs"/>
          <w:rtl/>
        </w:rPr>
        <w:t>העמודות</w:t>
      </w:r>
      <w:r w:rsidRPr="005A08D1">
        <w:rPr>
          <w:rFonts w:ascii="David" w:hAnsi="David"/>
          <w:rtl/>
        </w:rPr>
        <w:t xml:space="preserve"> </w:t>
      </w:r>
      <w:r w:rsidRPr="005A08D1">
        <w:rPr>
          <w:rFonts w:ascii="David" w:hAnsi="David" w:hint="cs"/>
          <w:rtl/>
        </w:rPr>
        <w:t>בתוכו</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שמירה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רגיש</w:t>
      </w:r>
      <w:r w:rsidRPr="005A08D1">
        <w:rPr>
          <w:rFonts w:ascii="David" w:hAnsi="David"/>
          <w:rtl/>
        </w:rPr>
        <w:t xml:space="preserve"> </w:t>
      </w:r>
      <w:r w:rsidRPr="005A08D1">
        <w:rPr>
          <w:rFonts w:ascii="David" w:hAnsi="David" w:hint="cs"/>
          <w:rtl/>
        </w:rPr>
        <w:t>במנגנוני</w:t>
      </w:r>
      <w:r w:rsidRPr="005A08D1">
        <w:rPr>
          <w:rFonts w:ascii="David" w:hAnsi="David"/>
          <w:rtl/>
        </w:rPr>
        <w:t xml:space="preserve"> </w:t>
      </w:r>
      <w:r w:rsidRPr="005A08D1">
        <w:rPr>
          <w:rFonts w:ascii="David" w:hAnsi="David" w:hint="cs"/>
          <w:rtl/>
        </w:rPr>
        <w:t>ה</w:t>
      </w:r>
      <w:r w:rsidRPr="005A08D1">
        <w:rPr>
          <w:rFonts w:ascii="David" w:hAnsi="David"/>
          <w:rtl/>
        </w:rPr>
        <w:t xml:space="preserve">- </w:t>
      </w:r>
      <w:r w:rsidRPr="005A08D1">
        <w:rPr>
          <w:rFonts w:ascii="David" w:hAnsi="David"/>
        </w:rPr>
        <w:t>Cache</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שמירת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סודי</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גלוי</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יוגדר</w:t>
      </w:r>
      <w:r w:rsidRPr="005A08D1">
        <w:rPr>
          <w:rFonts w:ascii="David" w:hAnsi="David"/>
          <w:rtl/>
        </w:rPr>
        <w:t xml:space="preserve"> </w:t>
      </w:r>
      <w:r w:rsidRPr="005A08D1">
        <w:rPr>
          <w:rFonts w:ascii="David" w:hAnsi="David" w:hint="cs"/>
          <w:rtl/>
        </w:rPr>
        <w:t>כסודי</w:t>
      </w:r>
      <w:r w:rsidRPr="005A08D1">
        <w:rPr>
          <w:rFonts w:ascii="David" w:hAnsi="David"/>
          <w:rtl/>
        </w:rPr>
        <w:t xml:space="preserve"> </w:t>
      </w:r>
      <w:r w:rsidRPr="005A08D1">
        <w:rPr>
          <w:rFonts w:ascii="David" w:hAnsi="David" w:hint="cs"/>
          <w:rtl/>
        </w:rPr>
        <w:t>יוצפן</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על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לתמוך</w:t>
      </w:r>
      <w:r w:rsidRPr="005A08D1">
        <w:rPr>
          <w:rFonts w:ascii="David" w:hAnsi="David"/>
          <w:rtl/>
        </w:rPr>
        <w:t xml:space="preserve"> </w:t>
      </w:r>
      <w:r w:rsidRPr="005A08D1">
        <w:rPr>
          <w:rFonts w:ascii="David" w:hAnsi="David" w:hint="cs"/>
          <w:rtl/>
        </w:rPr>
        <w:t>בהצפנת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נייח</w:t>
      </w:r>
      <w:r w:rsidRPr="005A08D1">
        <w:rPr>
          <w:rFonts w:ascii="David" w:hAnsi="David"/>
          <w:rtl/>
        </w:rPr>
        <w:t xml:space="preserve"> </w:t>
      </w:r>
      <w:r w:rsidRPr="005A08D1">
        <w:rPr>
          <w:rFonts w:ascii="David" w:hAnsi="David" w:hint="cs"/>
          <w:rtl/>
        </w:rPr>
        <w:t>רגיש</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בפרוטוקולי</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לפחות</w:t>
      </w:r>
      <w:r w:rsidRPr="005A08D1">
        <w:rPr>
          <w:rFonts w:ascii="David" w:hAnsi="David"/>
          <w:rtl/>
        </w:rPr>
        <w:t xml:space="preserve"> </w:t>
      </w:r>
      <w:r w:rsidRPr="005A08D1">
        <w:rPr>
          <w:rFonts w:ascii="David" w:hAnsi="David"/>
        </w:rPr>
        <w:t>AES 256 bit</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סיסמאות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מקומיים</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תוך</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בפרוטוקולי</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ומאובטחים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SHA512</w:t>
      </w:r>
      <w:r w:rsidRPr="005A08D1">
        <w:rPr>
          <w:rFonts w:ascii="David" w:hAnsi="David"/>
          <w:rtl/>
        </w:rPr>
        <w:t xml:space="preserve"> </w:t>
      </w:r>
      <w:r w:rsidRPr="005A08D1">
        <w:rPr>
          <w:rFonts w:ascii="David" w:hAnsi="David" w:hint="cs"/>
          <w:rtl/>
        </w:rPr>
        <w:t>בצירוף</w:t>
      </w:r>
      <w:r w:rsidRPr="005A08D1">
        <w:rPr>
          <w:rFonts w:ascii="David" w:hAnsi="David"/>
          <w:rtl/>
        </w:rPr>
        <w:t xml:space="preserve"> </w:t>
      </w:r>
      <w:r w:rsidRPr="005A08D1">
        <w:rPr>
          <w:rFonts w:ascii="David" w:hAnsi="David" w:hint="cs"/>
          <w:rtl/>
        </w:rPr>
        <w:t>ערכי</w:t>
      </w:r>
      <w:r w:rsidRPr="005A08D1">
        <w:rPr>
          <w:rFonts w:ascii="David" w:hAnsi="David"/>
          <w:rtl/>
        </w:rPr>
        <w:t xml:space="preserve"> </w:t>
      </w:r>
      <w:r w:rsidRPr="005A08D1">
        <w:rPr>
          <w:rFonts w:ascii="David" w:hAnsi="David"/>
        </w:rPr>
        <w:t>Salt</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ניתנם</w:t>
      </w:r>
      <w:r w:rsidRPr="005A08D1">
        <w:rPr>
          <w:rFonts w:ascii="David" w:hAnsi="David"/>
          <w:rtl/>
        </w:rPr>
        <w:t xml:space="preserve"> </w:t>
      </w:r>
      <w:r w:rsidRPr="005A08D1">
        <w:rPr>
          <w:rFonts w:ascii="David" w:hAnsi="David" w:hint="cs"/>
          <w:rtl/>
        </w:rPr>
        <w:t>לשליטה</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מידע</w:t>
      </w:r>
      <w:r w:rsidRPr="005A08D1">
        <w:rPr>
          <w:rFonts w:ascii="David" w:hAnsi="David"/>
          <w:rtl/>
        </w:rPr>
        <w:t xml:space="preserve"> </w:t>
      </w:r>
      <w:r w:rsidRPr="005A08D1">
        <w:rPr>
          <w:rFonts w:ascii="David" w:hAnsi="David" w:hint="cs"/>
          <w:rtl/>
        </w:rPr>
        <w:t>בתנועה</w:t>
      </w:r>
      <w:r w:rsidRPr="005A08D1">
        <w:rPr>
          <w:rFonts w:ascii="David" w:hAnsi="David"/>
          <w:rtl/>
        </w:rPr>
        <w:t xml:space="preserve"> (</w:t>
      </w:r>
      <w:r w:rsidRPr="005A08D1">
        <w:rPr>
          <w:rFonts w:ascii="David" w:hAnsi="David"/>
        </w:rPr>
        <w:t>Data In Motion</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המועבר</w:t>
      </w:r>
      <w:r w:rsidRPr="005A08D1">
        <w:rPr>
          <w:rFonts w:ascii="David" w:hAnsi="David"/>
          <w:rtl/>
        </w:rPr>
        <w:t xml:space="preserve"> </w:t>
      </w:r>
      <w:r w:rsidRPr="005A08D1">
        <w:rPr>
          <w:rFonts w:ascii="David" w:hAnsi="David" w:hint="cs"/>
          <w:rtl/>
        </w:rPr>
        <w:t>ברשת</w:t>
      </w:r>
      <w:r w:rsidRPr="005A08D1">
        <w:rPr>
          <w:rFonts w:ascii="David" w:hAnsi="David"/>
          <w:rtl/>
        </w:rPr>
        <w:t xml:space="preserve"> </w:t>
      </w:r>
      <w:r w:rsidRPr="005A08D1">
        <w:rPr>
          <w:rFonts w:ascii="David" w:hAnsi="David" w:hint="cs"/>
          <w:rtl/>
        </w:rPr>
        <w:t>יועבר</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מוצפנת</w:t>
      </w:r>
      <w:r w:rsidRPr="005A08D1">
        <w:rPr>
          <w:rFonts w:ascii="David" w:hAnsi="David"/>
          <w:rtl/>
        </w:rPr>
        <w:t xml:space="preserve"> </w:t>
      </w:r>
      <w:r w:rsidRPr="005A08D1">
        <w:rPr>
          <w:rFonts w:ascii="David" w:hAnsi="David" w:hint="cs"/>
          <w:rtl/>
        </w:rPr>
        <w:t>ברמת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עצמו</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תלות</w:t>
      </w:r>
      <w:r w:rsidRPr="005A08D1">
        <w:rPr>
          <w:rFonts w:ascii="David" w:hAnsi="David"/>
          <w:rtl/>
        </w:rPr>
        <w:t xml:space="preserve"> </w:t>
      </w:r>
      <w:r w:rsidRPr="005A08D1">
        <w:rPr>
          <w:rFonts w:ascii="David" w:hAnsi="David" w:hint="cs"/>
          <w:rtl/>
        </w:rPr>
        <w:t>בהצפנות</w:t>
      </w:r>
      <w:r w:rsidRPr="005A08D1">
        <w:rPr>
          <w:rFonts w:ascii="David" w:hAnsi="David"/>
          <w:rtl/>
        </w:rPr>
        <w:t xml:space="preserve"> </w:t>
      </w:r>
      <w:r w:rsidRPr="005A08D1">
        <w:rPr>
          <w:rFonts w:ascii="David" w:hAnsi="David" w:hint="cs"/>
          <w:rtl/>
        </w:rPr>
        <w:t>רשתיות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TLS1.2</w:t>
      </w:r>
      <w:r w:rsidRPr="005A08D1">
        <w:rPr>
          <w:rFonts w:ascii="David" w:hAnsi="David"/>
          <w:rtl/>
        </w:rPr>
        <w:t xml:space="preserve"> </w:t>
      </w:r>
      <w:r w:rsidRPr="005A08D1">
        <w:rPr>
          <w:rFonts w:ascii="David" w:hAnsi="David" w:hint="cs"/>
          <w:rtl/>
        </w:rPr>
        <w:t>ומעלה</w:t>
      </w:r>
      <w:r w:rsidRPr="005A08D1">
        <w:rPr>
          <w:rFonts w:ascii="David" w:hAnsi="David"/>
          <w:rtl/>
        </w:rPr>
        <w:t xml:space="preserve">. </w:t>
      </w:r>
      <w:r w:rsidRPr="005A08D1">
        <w:rPr>
          <w:rFonts w:ascii="David" w:hAnsi="David" w:hint="cs"/>
          <w:rtl/>
        </w:rPr>
        <w:t>יובהר</w:t>
      </w:r>
      <w:r w:rsidRPr="005A08D1">
        <w:rPr>
          <w:rFonts w:ascii="David" w:hAnsi="David"/>
          <w:rtl/>
        </w:rPr>
        <w:t xml:space="preserve"> </w:t>
      </w:r>
      <w:r w:rsidRPr="005A08D1">
        <w:rPr>
          <w:rFonts w:ascii="David" w:hAnsi="David" w:hint="cs"/>
          <w:rtl/>
        </w:rPr>
        <w:t>כי</w:t>
      </w:r>
      <w:r w:rsidRPr="005A08D1">
        <w:rPr>
          <w:rFonts w:ascii="David" w:hAnsi="David"/>
          <w:rtl/>
        </w:rPr>
        <w:t xml:space="preserve"> </w:t>
      </w:r>
      <w:r w:rsidRPr="005A08D1">
        <w:rPr>
          <w:rFonts w:ascii="David" w:hAnsi="David"/>
        </w:rPr>
        <w:t>Base 64</w:t>
      </w:r>
      <w:r w:rsidRPr="005A08D1">
        <w:rPr>
          <w:rFonts w:ascii="David" w:hAnsi="David"/>
          <w:rtl/>
        </w:rPr>
        <w:t xml:space="preserve"> </w:t>
      </w:r>
      <w:r w:rsidRPr="005A08D1">
        <w:rPr>
          <w:rFonts w:ascii="David" w:hAnsi="David" w:hint="cs"/>
          <w:rtl/>
        </w:rPr>
        <w:t>אינו</w:t>
      </w:r>
      <w:r w:rsidRPr="005A08D1">
        <w:rPr>
          <w:rFonts w:ascii="David" w:hAnsi="David"/>
          <w:rtl/>
        </w:rPr>
        <w:t xml:space="preserve"> </w:t>
      </w:r>
      <w:r w:rsidRPr="005A08D1">
        <w:rPr>
          <w:rFonts w:ascii="David" w:hAnsi="David" w:hint="cs"/>
          <w:rtl/>
        </w:rPr>
        <w:t>מקובל</w:t>
      </w:r>
      <w:r w:rsidRPr="005A08D1">
        <w:rPr>
          <w:rFonts w:ascii="David" w:hAnsi="David"/>
          <w:rtl/>
        </w:rPr>
        <w:t xml:space="preserve"> </w:t>
      </w:r>
      <w:r w:rsidRPr="005A08D1">
        <w:rPr>
          <w:rFonts w:ascii="David" w:hAnsi="David" w:hint="cs"/>
          <w:rtl/>
        </w:rPr>
        <w:t>כהצפנה</w:t>
      </w:r>
      <w:r w:rsidRPr="005A08D1">
        <w:rPr>
          <w:rFonts w:ascii="David" w:hAnsi="David"/>
          <w:rtl/>
        </w:rPr>
        <w:t>.</w:t>
      </w:r>
    </w:p>
    <w:p w:rsidR="00C821EF" w:rsidRPr="005A08D1" w:rsidRDefault="00C821EF" w:rsidP="00841123">
      <w:pPr>
        <w:numPr>
          <w:ilvl w:val="2"/>
          <w:numId w:val="76"/>
        </w:numPr>
        <w:spacing w:before="40" w:after="160"/>
        <w:ind w:left="1422" w:hanging="702"/>
        <w:contextualSpacing/>
        <w:rPr>
          <w:rFonts w:ascii="David" w:hAnsi="David"/>
        </w:rPr>
      </w:pPr>
      <w:r w:rsidRPr="005A08D1">
        <w:rPr>
          <w:rFonts w:ascii="David" w:hAnsi="David" w:hint="cs"/>
          <w:rtl/>
        </w:rPr>
        <w:lastRenderedPageBreak/>
        <w:t>מידע</w:t>
      </w:r>
      <w:r w:rsidRPr="005A08D1">
        <w:rPr>
          <w:rFonts w:ascii="David" w:hAnsi="David"/>
          <w:rtl/>
        </w:rPr>
        <w:t xml:space="preserve"> </w:t>
      </w:r>
      <w:r w:rsidRPr="005A08D1">
        <w:rPr>
          <w:rFonts w:ascii="David" w:hAnsi="David" w:hint="cs"/>
          <w:rtl/>
        </w:rPr>
        <w:t>הכולל</w:t>
      </w:r>
      <w:r w:rsidRPr="005A08D1">
        <w:rPr>
          <w:rFonts w:ascii="David" w:hAnsi="David"/>
          <w:rtl/>
        </w:rPr>
        <w:t xml:space="preserve"> </w:t>
      </w:r>
      <w:r w:rsidRPr="005A08D1">
        <w:rPr>
          <w:rFonts w:ascii="David" w:hAnsi="David" w:hint="cs"/>
          <w:rtl/>
        </w:rPr>
        <w:t>שמות</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w:t>
      </w:r>
      <w:r w:rsidRPr="005A08D1">
        <w:rPr>
          <w:rFonts w:ascii="David" w:hAnsi="David" w:hint="cs"/>
          <w:rtl/>
        </w:rPr>
        <w:t>חייב</w:t>
      </w:r>
      <w:r w:rsidRPr="005A08D1">
        <w:rPr>
          <w:rFonts w:ascii="David" w:hAnsi="David"/>
          <w:rtl/>
        </w:rPr>
        <w:t xml:space="preserve"> </w:t>
      </w:r>
      <w:r w:rsidRPr="005A08D1">
        <w:rPr>
          <w:rFonts w:ascii="David" w:hAnsi="David" w:hint="cs"/>
          <w:rtl/>
        </w:rPr>
        <w:t>להיות</w:t>
      </w:r>
      <w:r w:rsidRPr="005A08D1">
        <w:rPr>
          <w:rFonts w:ascii="David" w:hAnsi="David"/>
          <w:rtl/>
        </w:rPr>
        <w:t xml:space="preserve"> </w:t>
      </w:r>
      <w:r w:rsidRPr="005A08D1">
        <w:rPr>
          <w:rFonts w:ascii="David" w:hAnsi="David" w:hint="cs"/>
          <w:rtl/>
        </w:rPr>
        <w:t>מוצפן</w:t>
      </w:r>
      <w:r w:rsidRPr="005A08D1">
        <w:rPr>
          <w:rFonts w:ascii="David" w:hAnsi="David"/>
          <w:rtl/>
        </w:rPr>
        <w:t xml:space="preserve"> </w:t>
      </w:r>
      <w:r w:rsidRPr="005A08D1">
        <w:rPr>
          <w:rFonts w:ascii="David" w:hAnsi="David" w:hint="cs"/>
          <w:rtl/>
        </w:rPr>
        <w:t>בתעבורה</w:t>
      </w:r>
      <w:r w:rsidRPr="005A08D1">
        <w:rPr>
          <w:rFonts w:ascii="David" w:hAnsi="David"/>
          <w:rtl/>
        </w:rPr>
        <w:t xml:space="preserve"> </w:t>
      </w:r>
      <w:r w:rsidRPr="005A08D1">
        <w:rPr>
          <w:rFonts w:ascii="David" w:hAnsi="David" w:hint="cs"/>
          <w:rtl/>
        </w:rPr>
        <w:t>הרשתית</w:t>
      </w:r>
      <w:r w:rsidRPr="005A08D1">
        <w:rPr>
          <w:rFonts w:ascii="David" w:hAnsi="David"/>
          <w:rtl/>
        </w:rPr>
        <w:t>.</w:t>
      </w:r>
    </w:p>
    <w:p w:rsidR="00841123" w:rsidRPr="005A08D1" w:rsidRDefault="00841123" w:rsidP="00841123">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העלאת</w:t>
      </w:r>
      <w:r w:rsidRPr="005A08D1">
        <w:rPr>
          <w:rFonts w:ascii="David" w:hAnsi="David"/>
          <w:b/>
          <w:bCs/>
          <w:rtl/>
        </w:rPr>
        <w:t xml:space="preserve"> </w:t>
      </w:r>
      <w:r w:rsidRPr="005A08D1">
        <w:rPr>
          <w:rFonts w:ascii="David" w:hAnsi="David" w:hint="cs"/>
          <w:b/>
          <w:bCs/>
          <w:rtl/>
        </w:rPr>
        <w:t>קבצים</w:t>
      </w:r>
    </w:p>
    <w:p w:rsidR="00C821EF" w:rsidRPr="005A08D1" w:rsidRDefault="00C821EF" w:rsidP="00766B94">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בתהליך</w:t>
      </w:r>
      <w:r w:rsidRPr="005A08D1">
        <w:rPr>
          <w:rFonts w:ascii="David" w:hAnsi="David"/>
          <w:rtl/>
        </w:rPr>
        <w:t xml:space="preserve"> </w:t>
      </w:r>
      <w:r w:rsidRPr="005A08D1">
        <w:rPr>
          <w:rFonts w:ascii="David" w:hAnsi="David" w:hint="cs"/>
          <w:rtl/>
        </w:rPr>
        <w:t>העלאת</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הכולל</w:t>
      </w:r>
      <w:r w:rsidRPr="005A08D1">
        <w:rPr>
          <w:rFonts w:ascii="David" w:hAnsi="David"/>
          <w:rtl/>
        </w:rPr>
        <w:t xml:space="preserve"> </w:t>
      </w:r>
      <w:r w:rsidRPr="005A08D1">
        <w:rPr>
          <w:rFonts w:ascii="David" w:hAnsi="David" w:hint="cs"/>
          <w:rtl/>
        </w:rPr>
        <w:t>תמיכה</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כגון</w:t>
      </w:r>
      <w:r w:rsidR="00766B94" w:rsidRPr="005A08D1">
        <w:rPr>
          <w:rFonts w:ascii="David" w:hAnsi="David"/>
          <w:rtl/>
        </w:rPr>
        <w:t>:</w:t>
      </w:r>
      <w:r w:rsidRPr="005A08D1">
        <w:rPr>
          <w:rFonts w:ascii="David" w:hAnsi="David"/>
          <w:rtl/>
        </w:rPr>
        <w:t xml:space="preserve"> </w:t>
      </w:r>
      <w:r w:rsidRPr="005A08D1">
        <w:rPr>
          <w:rFonts w:ascii="David" w:hAnsi="David" w:hint="cs"/>
          <w:rtl/>
        </w:rPr>
        <w:t>סוגי</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גודל</w:t>
      </w:r>
      <w:r w:rsidRPr="005A08D1">
        <w:rPr>
          <w:rFonts w:ascii="David" w:hAnsi="David"/>
          <w:rtl/>
        </w:rPr>
        <w:t xml:space="preserve">, </w:t>
      </w:r>
      <w:r w:rsidRPr="005A08D1">
        <w:rPr>
          <w:rFonts w:ascii="David" w:hAnsi="David" w:hint="cs"/>
          <w:rtl/>
        </w:rPr>
        <w:t>רשימה</w:t>
      </w:r>
      <w:r w:rsidRPr="005A08D1">
        <w:rPr>
          <w:rFonts w:ascii="David" w:hAnsi="David"/>
          <w:rtl/>
        </w:rPr>
        <w:t xml:space="preserve"> </w:t>
      </w:r>
      <w:r w:rsidRPr="005A08D1">
        <w:rPr>
          <w:rFonts w:ascii="David" w:hAnsi="David" w:hint="cs"/>
          <w:rtl/>
        </w:rPr>
        <w:t>שחורה</w:t>
      </w:r>
      <w:r w:rsidRPr="005A08D1">
        <w:rPr>
          <w:rFonts w:ascii="David" w:hAnsi="David"/>
          <w:rtl/>
        </w:rPr>
        <w:t xml:space="preserve">, </w:t>
      </w:r>
      <w:r w:rsidRPr="005A08D1">
        <w:rPr>
          <w:rFonts w:ascii="David" w:hAnsi="David" w:hint="cs"/>
          <w:rtl/>
        </w:rPr>
        <w:t>רשימה</w:t>
      </w:r>
      <w:r w:rsidRPr="005A08D1">
        <w:rPr>
          <w:rFonts w:ascii="David" w:hAnsi="David"/>
          <w:rtl/>
        </w:rPr>
        <w:t xml:space="preserve"> </w:t>
      </w:r>
      <w:r w:rsidRPr="005A08D1">
        <w:rPr>
          <w:rFonts w:ascii="David" w:hAnsi="David" w:hint="cs"/>
          <w:rtl/>
        </w:rPr>
        <w:t>לבנה</w:t>
      </w:r>
      <w:r w:rsidRPr="005A08D1">
        <w:rPr>
          <w:rFonts w:ascii="David" w:hAnsi="David"/>
          <w:rtl/>
        </w:rPr>
        <w:t>.</w:t>
      </w:r>
    </w:p>
    <w:p w:rsidR="00C821EF" w:rsidRPr="005A08D1" w:rsidRDefault="00C821EF" w:rsidP="00766B94">
      <w:pPr>
        <w:numPr>
          <w:ilvl w:val="1"/>
          <w:numId w:val="76"/>
        </w:numPr>
        <w:spacing w:before="40" w:after="160"/>
        <w:ind w:left="996" w:hanging="636"/>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בחיבור</w:t>
      </w:r>
      <w:r w:rsidRPr="005A08D1">
        <w:rPr>
          <w:rFonts w:ascii="David" w:hAnsi="David"/>
          <w:rtl/>
        </w:rPr>
        <w:t xml:space="preserve"> </w:t>
      </w:r>
      <w:r w:rsidRPr="005A08D1">
        <w:rPr>
          <w:rFonts w:ascii="David" w:hAnsi="David"/>
        </w:rPr>
        <w:t>API</w:t>
      </w:r>
      <w:r w:rsidRPr="005A08D1">
        <w:rPr>
          <w:rFonts w:ascii="David" w:hAnsi="David"/>
          <w:rtl/>
        </w:rPr>
        <w:t xml:space="preserve"> </w:t>
      </w:r>
      <w:r w:rsidRPr="005A08D1">
        <w:rPr>
          <w:rFonts w:ascii="David" w:hAnsi="David" w:hint="cs"/>
          <w:rtl/>
        </w:rPr>
        <w:t>למערכות</w:t>
      </w:r>
      <w:r w:rsidRPr="005A08D1">
        <w:rPr>
          <w:rFonts w:ascii="David" w:hAnsi="David"/>
          <w:rtl/>
        </w:rPr>
        <w:t xml:space="preserve"> </w:t>
      </w:r>
      <w:r w:rsidRPr="005A08D1">
        <w:rPr>
          <w:rFonts w:ascii="David" w:hAnsi="David" w:hint="cs"/>
          <w:rtl/>
        </w:rPr>
        <w:t>סריקה</w:t>
      </w:r>
      <w:r w:rsidRPr="005A08D1">
        <w:rPr>
          <w:rFonts w:ascii="David" w:hAnsi="David"/>
          <w:rtl/>
        </w:rPr>
        <w:t xml:space="preserve"> </w:t>
      </w:r>
      <w:r w:rsidRPr="005A08D1">
        <w:rPr>
          <w:rFonts w:ascii="David" w:hAnsi="David" w:hint="cs"/>
          <w:rtl/>
        </w:rPr>
        <w:t>והלבנה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סריקות</w:t>
      </w:r>
      <w:r w:rsidRPr="005A08D1">
        <w:rPr>
          <w:rFonts w:ascii="David" w:hAnsi="David"/>
          <w:rtl/>
        </w:rPr>
        <w:t xml:space="preserve"> </w:t>
      </w:r>
      <w:r w:rsidRPr="005A08D1">
        <w:rPr>
          <w:rFonts w:ascii="David" w:hAnsi="David" w:hint="cs"/>
          <w:rtl/>
        </w:rPr>
        <w:t>הקבצים</w:t>
      </w:r>
      <w:r w:rsidRPr="005A08D1">
        <w:rPr>
          <w:rFonts w:ascii="David" w:hAnsi="David"/>
          <w:rtl/>
        </w:rPr>
        <w:t xml:space="preserve"> </w:t>
      </w:r>
      <w:r w:rsidRPr="005A08D1">
        <w:rPr>
          <w:rFonts w:ascii="David" w:hAnsi="David" w:hint="cs"/>
          <w:rtl/>
        </w:rPr>
        <w:t>יתבצעו</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שליחת</w:t>
      </w:r>
      <w:r w:rsidRPr="005A08D1">
        <w:rPr>
          <w:rFonts w:ascii="David" w:hAnsi="David"/>
          <w:rtl/>
        </w:rPr>
        <w:t xml:space="preserve"> </w:t>
      </w:r>
      <w:r w:rsidRPr="005A08D1">
        <w:rPr>
          <w:rFonts w:ascii="David" w:hAnsi="David" w:hint="cs"/>
          <w:rtl/>
        </w:rPr>
        <w:t>הקובץ</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ההלבנה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גישת</w:t>
      </w:r>
      <w:r w:rsidRPr="005A08D1">
        <w:rPr>
          <w:rFonts w:ascii="David" w:hAnsi="David"/>
          <w:rtl/>
        </w:rPr>
        <w:t xml:space="preserve"> </w:t>
      </w:r>
      <w:r w:rsidRPr="005A08D1">
        <w:rPr>
          <w:rFonts w:ascii="David" w:hAnsi="David"/>
        </w:rPr>
        <w:t>API</w:t>
      </w:r>
      <w:r w:rsidRPr="005A08D1">
        <w:rPr>
          <w:rFonts w:ascii="David" w:hAnsi="David"/>
          <w:rtl/>
        </w:rPr>
        <w:t>.</w:t>
      </w:r>
    </w:p>
    <w:p w:rsidR="00766B94" w:rsidRPr="005A08D1" w:rsidRDefault="00766B94" w:rsidP="00766B94">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ניטור</w:t>
      </w:r>
      <w:r w:rsidRPr="005A08D1">
        <w:rPr>
          <w:rFonts w:ascii="David" w:hAnsi="David"/>
          <w:b/>
          <w:bCs/>
          <w:rtl/>
        </w:rPr>
        <w:t xml:space="preserve">, </w:t>
      </w:r>
      <w:r w:rsidRPr="005A08D1">
        <w:rPr>
          <w:rFonts w:ascii="David" w:hAnsi="David" w:hint="cs"/>
          <w:b/>
          <w:bCs/>
          <w:rtl/>
        </w:rPr>
        <w:t>לוגים</w:t>
      </w:r>
      <w:r w:rsidRPr="005A08D1">
        <w:rPr>
          <w:rFonts w:ascii="David" w:hAnsi="David"/>
          <w:b/>
          <w:bCs/>
          <w:rtl/>
        </w:rPr>
        <w:t xml:space="preserve"> (</w:t>
      </w:r>
      <w:r w:rsidRPr="005A08D1">
        <w:rPr>
          <w:rFonts w:ascii="David" w:hAnsi="David" w:hint="cs"/>
          <w:b/>
          <w:bCs/>
          <w:rtl/>
        </w:rPr>
        <w:t>קבצי</w:t>
      </w:r>
      <w:r w:rsidRPr="005A08D1">
        <w:rPr>
          <w:rFonts w:ascii="David" w:hAnsi="David"/>
          <w:b/>
          <w:bCs/>
          <w:rtl/>
        </w:rPr>
        <w:t xml:space="preserve"> </w:t>
      </w:r>
      <w:r w:rsidRPr="005A08D1">
        <w:rPr>
          <w:rFonts w:ascii="David" w:hAnsi="David" w:hint="cs"/>
          <w:b/>
          <w:bCs/>
          <w:rtl/>
        </w:rPr>
        <w:t>חיווי</w:t>
      </w:r>
      <w:r w:rsidRPr="005A08D1">
        <w:rPr>
          <w:rFonts w:ascii="David" w:hAnsi="David"/>
          <w:b/>
          <w:bCs/>
          <w:rtl/>
        </w:rPr>
        <w:t xml:space="preserve">) </w:t>
      </w:r>
      <w:r w:rsidR="00766B94" w:rsidRPr="005A08D1">
        <w:rPr>
          <w:rFonts w:ascii="David" w:hAnsi="David" w:hint="cs"/>
          <w:b/>
          <w:bCs/>
          <w:rtl/>
        </w:rPr>
        <w:t>והתרעות</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תתעד</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פעולה</w:t>
      </w:r>
      <w:r w:rsidRPr="005A08D1">
        <w:rPr>
          <w:rFonts w:ascii="David" w:hAnsi="David"/>
          <w:rtl/>
        </w:rPr>
        <w:t xml:space="preserve"> </w:t>
      </w:r>
      <w:r w:rsidRPr="005A08D1">
        <w:rPr>
          <w:rFonts w:ascii="David" w:hAnsi="David" w:hint="cs"/>
          <w:rtl/>
        </w:rPr>
        <w:t>ברשומה</w:t>
      </w:r>
      <w:r w:rsidRPr="005A08D1">
        <w:rPr>
          <w:rFonts w:ascii="David" w:hAnsi="David"/>
          <w:rtl/>
        </w:rPr>
        <w:t xml:space="preserve"> </w:t>
      </w:r>
      <w:r w:rsidRPr="005A08D1">
        <w:rPr>
          <w:rFonts w:ascii="David" w:hAnsi="David" w:hint="cs"/>
          <w:rtl/>
        </w:rPr>
        <w:t>אבטחתית</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תישלח</w:t>
      </w:r>
      <w:r w:rsidRPr="005A08D1">
        <w:rPr>
          <w:rFonts w:ascii="David" w:hAnsi="David"/>
          <w:rtl/>
        </w:rPr>
        <w:t xml:space="preserve"> </w:t>
      </w:r>
      <w:r w:rsidRPr="005A08D1">
        <w:rPr>
          <w:rFonts w:ascii="David" w:hAnsi="David" w:hint="cs"/>
          <w:rtl/>
        </w:rPr>
        <w:t>למרכז</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אירועים</w:t>
      </w:r>
      <w:r w:rsidRPr="005A08D1">
        <w:rPr>
          <w:rFonts w:ascii="David" w:hAnsi="David"/>
          <w:rtl/>
        </w:rPr>
        <w:t xml:space="preserve"> (</w:t>
      </w:r>
      <w:r w:rsidRPr="005A08D1">
        <w:rPr>
          <w:rFonts w:ascii="David" w:hAnsi="David"/>
        </w:rPr>
        <w:t>SIEM</w:t>
      </w:r>
      <w:r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למנהלי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להרשאתם</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מהם</w:t>
      </w:r>
      <w:r w:rsidRPr="005A08D1">
        <w:rPr>
          <w:rFonts w:ascii="David" w:hAnsi="David"/>
          <w:rtl/>
        </w:rPr>
        <w:t xml:space="preserve"> </w:t>
      </w:r>
      <w:r w:rsidRPr="005A08D1">
        <w:rPr>
          <w:rFonts w:ascii="David" w:hAnsi="David" w:hint="cs"/>
          <w:rtl/>
        </w:rPr>
        <w:t>הרכיבים</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הפעילות</w:t>
      </w:r>
      <w:r w:rsidRPr="005A08D1">
        <w:rPr>
          <w:rFonts w:ascii="David" w:hAnsi="David"/>
          <w:rtl/>
        </w:rPr>
        <w:t xml:space="preserve"> </w:t>
      </w:r>
      <w:r w:rsidRPr="005A08D1">
        <w:rPr>
          <w:rFonts w:ascii="David" w:hAnsi="David" w:hint="cs"/>
          <w:rtl/>
        </w:rPr>
        <w:t>בהם</w:t>
      </w:r>
      <w:r w:rsidRPr="005A08D1">
        <w:rPr>
          <w:rFonts w:ascii="David" w:hAnsi="David"/>
          <w:rtl/>
        </w:rPr>
        <w:t xml:space="preserve"> </w:t>
      </w:r>
      <w:r w:rsidRPr="005A08D1">
        <w:rPr>
          <w:rFonts w:ascii="David" w:hAnsi="David" w:hint="cs"/>
          <w:rtl/>
        </w:rPr>
        <w:t>תתועד</w:t>
      </w:r>
      <w:r w:rsidRPr="005A08D1">
        <w:rPr>
          <w:rFonts w:ascii="David" w:hAnsi="David"/>
          <w:rtl/>
        </w:rPr>
        <w:t xml:space="preserve"> </w:t>
      </w:r>
      <w:r w:rsidRPr="005A08D1">
        <w:rPr>
          <w:rFonts w:ascii="David" w:hAnsi="David" w:hint="cs"/>
          <w:rtl/>
        </w:rPr>
        <w:t>בקבצי</w:t>
      </w:r>
      <w:r w:rsidRPr="005A08D1">
        <w:rPr>
          <w:rFonts w:ascii="David" w:hAnsi="David"/>
          <w:rtl/>
        </w:rPr>
        <w:t xml:space="preserve"> </w:t>
      </w:r>
      <w:r w:rsidRPr="005A08D1">
        <w:rPr>
          <w:rFonts w:ascii="David" w:hAnsi="David" w:hint="cs"/>
          <w:rtl/>
        </w:rPr>
        <w:t>הלוג</w:t>
      </w:r>
      <w:r w:rsidRPr="005A08D1">
        <w:rPr>
          <w:rFonts w:ascii="David" w:hAnsi="David"/>
          <w:rtl/>
        </w:rPr>
        <w:t xml:space="preserve"> </w:t>
      </w:r>
      <w:r w:rsidRPr="005A08D1">
        <w:rPr>
          <w:rFonts w:ascii="David" w:hAnsi="David" w:hint="cs"/>
          <w:rtl/>
        </w:rPr>
        <w:t>ובקבצי</w:t>
      </w:r>
      <w:r w:rsidRPr="005A08D1">
        <w:rPr>
          <w:rFonts w:ascii="David" w:hAnsi="David"/>
          <w:rtl/>
        </w:rPr>
        <w:t xml:space="preserve"> </w:t>
      </w:r>
      <w:r w:rsidRPr="005A08D1">
        <w:rPr>
          <w:rFonts w:ascii="David" w:hAnsi="David" w:hint="cs"/>
          <w:rtl/>
        </w:rPr>
        <w:t>החיווי</w:t>
      </w:r>
      <w:r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יכולת</w:t>
      </w:r>
      <w:r w:rsidRPr="005A08D1">
        <w:rPr>
          <w:rFonts w:ascii="David" w:hAnsi="David"/>
          <w:rtl/>
        </w:rPr>
        <w:t xml:space="preserve"> </w:t>
      </w:r>
      <w:r w:rsidRPr="005A08D1">
        <w:rPr>
          <w:rFonts w:ascii="David" w:hAnsi="David" w:hint="cs"/>
          <w:rtl/>
        </w:rPr>
        <w:t>העברת</w:t>
      </w:r>
      <w:r w:rsidRPr="005A08D1">
        <w:rPr>
          <w:rFonts w:ascii="David" w:hAnsi="David"/>
          <w:rtl/>
        </w:rPr>
        <w:t xml:space="preserve"> </w:t>
      </w:r>
      <w:r w:rsidRPr="005A08D1">
        <w:rPr>
          <w:rFonts w:ascii="David" w:hAnsi="David" w:hint="cs"/>
          <w:rtl/>
        </w:rPr>
        <w:t>לוגים</w:t>
      </w:r>
      <w:r w:rsidRPr="005A08D1">
        <w:rPr>
          <w:rFonts w:ascii="David" w:hAnsi="David"/>
          <w:rtl/>
        </w:rPr>
        <w:t xml:space="preserve">  </w:t>
      </w:r>
      <w:r w:rsidRPr="005A08D1">
        <w:rPr>
          <w:rFonts w:ascii="David" w:hAnsi="David" w:hint="cs"/>
          <w:rtl/>
        </w:rPr>
        <w:t>ל</w:t>
      </w:r>
      <w:r w:rsidRPr="005A08D1">
        <w:rPr>
          <w:rFonts w:ascii="David" w:hAnsi="David"/>
          <w:rtl/>
        </w:rPr>
        <w:t xml:space="preserve">- </w:t>
      </w:r>
      <w:r w:rsidRPr="005A08D1">
        <w:rPr>
          <w:rFonts w:ascii="David" w:hAnsi="David"/>
        </w:rPr>
        <w:t>SIEM</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לסטנדרטים</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Syslog</w:t>
      </w:r>
      <w:r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tl/>
        </w:rPr>
      </w:pPr>
      <w:bookmarkStart w:id="258" w:name="_Ref44930756"/>
      <w:r w:rsidRPr="005A08D1">
        <w:rPr>
          <w:rFonts w:ascii="David" w:hAnsi="David" w:hint="cs"/>
          <w:rtl/>
        </w:rPr>
        <w:t>על</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b/>
          <w:b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יכולות</w:t>
      </w:r>
      <w:r w:rsidRPr="005A08D1">
        <w:rPr>
          <w:rFonts w:ascii="David" w:hAnsi="David"/>
          <w:rtl/>
        </w:rPr>
        <w:t xml:space="preserve"> </w:t>
      </w:r>
      <w:r w:rsidRPr="005A08D1">
        <w:rPr>
          <w:rFonts w:ascii="David" w:hAnsi="David" w:hint="cs"/>
          <w:rtl/>
        </w:rPr>
        <w:t>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לרבות</w:t>
      </w:r>
      <w:r w:rsidRPr="005A08D1">
        <w:rPr>
          <w:rFonts w:ascii="David" w:hAnsi="David"/>
          <w:rtl/>
        </w:rPr>
        <w:t xml:space="preserve"> - </w:t>
      </w:r>
      <w:r w:rsidRPr="005A08D1">
        <w:rPr>
          <w:rFonts w:ascii="David" w:hAnsi="David" w:hint="cs"/>
          <w:rtl/>
        </w:rPr>
        <w:t>אפליקציה</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שירותים</w:t>
      </w:r>
      <w:r w:rsidRPr="005A08D1">
        <w:rPr>
          <w:rFonts w:ascii="David" w:hAnsi="David"/>
          <w:rtl/>
        </w:rPr>
        <w:t xml:space="preserve">, </w:t>
      </w:r>
      <w:r w:rsidRPr="005A08D1">
        <w:rPr>
          <w:rFonts w:ascii="David" w:hAnsi="David" w:hint="cs"/>
          <w:rtl/>
        </w:rPr>
        <w:t>קישורים</w:t>
      </w:r>
      <w:r w:rsidRPr="005A08D1">
        <w:rPr>
          <w:rFonts w:ascii="David" w:hAnsi="David"/>
          <w:rtl/>
        </w:rPr>
        <w:t xml:space="preserve"> </w:t>
      </w:r>
      <w:r w:rsidRPr="005A08D1">
        <w:rPr>
          <w:rFonts w:ascii="David" w:hAnsi="David" w:hint="cs"/>
          <w:rtl/>
        </w:rPr>
        <w:t>שאילתות</w:t>
      </w:r>
      <w:r w:rsidRPr="005A08D1">
        <w:rPr>
          <w:rFonts w:ascii="David" w:hAnsi="David"/>
          <w:rtl/>
        </w:rPr>
        <w:t xml:space="preserve">, </w:t>
      </w:r>
      <w:r w:rsidRPr="005A08D1">
        <w:rPr>
          <w:rFonts w:ascii="David" w:hAnsi="David" w:hint="cs"/>
          <w:rtl/>
        </w:rPr>
        <w:t>הפרת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rPr>
        <w:t>DB, Services,  Connections, Queries, Security Violations</w:t>
      </w:r>
      <w:r w:rsidR="006828F5"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b/>
          <w:bCs/>
          <w:rtl/>
        </w:rPr>
        <w:t>לפרט</w:t>
      </w:r>
      <w:r w:rsidRPr="005A08D1">
        <w:rPr>
          <w:rFonts w:ascii="David" w:hAnsi="David"/>
          <w:b/>
          <w:bCs/>
          <w:rtl/>
        </w:rPr>
        <w:t xml:space="preserve"> </w:t>
      </w:r>
      <w:r w:rsidRPr="005A08D1">
        <w:rPr>
          <w:rFonts w:ascii="David" w:hAnsi="David" w:hint="cs"/>
          <w:b/>
          <w:bCs/>
          <w:rtl/>
        </w:rPr>
        <w:t>ולתאר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הלוגים</w:t>
      </w:r>
      <w:r w:rsidRPr="005A08D1">
        <w:rPr>
          <w:rFonts w:ascii="David" w:hAnsi="David"/>
          <w:rtl/>
        </w:rPr>
        <w:t xml:space="preserve"> </w:t>
      </w:r>
      <w:r w:rsidRPr="005A08D1">
        <w:rPr>
          <w:rFonts w:ascii="David" w:hAnsi="David" w:hint="cs"/>
          <w:rtl/>
        </w:rPr>
        <w:t>הנרשמים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וניתנים</w:t>
      </w:r>
      <w:r w:rsidRPr="005A08D1">
        <w:rPr>
          <w:rFonts w:ascii="David" w:hAnsi="David"/>
          <w:rtl/>
        </w:rPr>
        <w:t xml:space="preserve"> </w:t>
      </w:r>
      <w:r w:rsidRPr="005A08D1">
        <w:rPr>
          <w:rFonts w:ascii="David" w:hAnsi="David" w:hint="cs"/>
          <w:rtl/>
        </w:rPr>
        <w:t>לשילוב</w:t>
      </w:r>
      <w:r w:rsidRPr="005A08D1">
        <w:rPr>
          <w:rFonts w:ascii="David" w:hAnsi="David"/>
          <w:rtl/>
        </w:rPr>
        <w:t xml:space="preserve"> </w:t>
      </w:r>
      <w:r w:rsidRPr="005A08D1">
        <w:rPr>
          <w:rFonts w:ascii="David" w:hAnsi="David" w:hint="cs"/>
          <w:rtl/>
        </w:rPr>
        <w:t>במערך</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כולל</w:t>
      </w:r>
      <w:r w:rsidRPr="005A08D1">
        <w:rPr>
          <w:rFonts w:ascii="David" w:hAnsi="David"/>
          <w:rtl/>
        </w:rPr>
        <w:t xml:space="preserve"> </w:t>
      </w:r>
      <w:r w:rsidRPr="005A08D1">
        <w:rPr>
          <w:rFonts w:ascii="David" w:hAnsi="David" w:hint="cs"/>
          <w:rtl/>
        </w:rPr>
        <w:t>פעילויות</w:t>
      </w:r>
      <w:r w:rsidRPr="005A08D1">
        <w:rPr>
          <w:rFonts w:ascii="David" w:hAnsi="David"/>
          <w:rtl/>
        </w:rPr>
        <w:t xml:space="preserve"> </w:t>
      </w:r>
      <w:r w:rsidRPr="005A08D1">
        <w:rPr>
          <w:rFonts w:ascii="David" w:hAnsi="David" w:hint="cs"/>
          <w:rtl/>
        </w:rPr>
        <w:t>שהצליחו</w:t>
      </w:r>
      <w:r w:rsidRPr="005A08D1">
        <w:rPr>
          <w:rFonts w:ascii="David" w:hAnsi="David"/>
          <w:rtl/>
        </w:rPr>
        <w:t xml:space="preserve"> –</w:t>
      </w:r>
      <w:r w:rsidRPr="005A08D1">
        <w:rPr>
          <w:rFonts w:ascii="David" w:hAnsi="David"/>
        </w:rPr>
        <w:t>Success</w:t>
      </w:r>
      <w:r w:rsidRPr="005A08D1">
        <w:rPr>
          <w:rFonts w:ascii="David" w:hAnsi="David"/>
          <w:rtl/>
        </w:rPr>
        <w:t>).</w:t>
      </w:r>
      <w:bookmarkEnd w:id="258"/>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להעשיר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בלוג</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סוג</w:t>
      </w:r>
      <w:r w:rsidRPr="005A08D1">
        <w:rPr>
          <w:rFonts w:ascii="David" w:hAnsi="David"/>
          <w:rtl/>
        </w:rPr>
        <w:t xml:space="preserve"> </w:t>
      </w:r>
      <w:r w:rsidRPr="005A08D1">
        <w:rPr>
          <w:rFonts w:ascii="David" w:hAnsi="David" w:hint="cs"/>
          <w:rtl/>
        </w:rPr>
        <w:t>המכונה</w:t>
      </w:r>
      <w:r w:rsidRPr="005A08D1">
        <w:rPr>
          <w:rFonts w:ascii="David" w:hAnsi="David"/>
          <w:rtl/>
        </w:rPr>
        <w:t xml:space="preserve">, </w:t>
      </w:r>
      <w:r w:rsidRPr="005A08D1">
        <w:rPr>
          <w:rFonts w:ascii="David" w:hAnsi="David" w:hint="cs"/>
          <w:rtl/>
        </w:rPr>
        <w:t>סוג</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rPr>
        <w:t>User Agent</w:t>
      </w:r>
      <w:r w:rsidRPr="005A08D1">
        <w:rPr>
          <w:rFonts w:ascii="David" w:hAnsi="David"/>
          <w:rtl/>
        </w:rPr>
        <w:t xml:space="preserve"> </w:t>
      </w:r>
      <w:r w:rsidRPr="005A08D1">
        <w:rPr>
          <w:rFonts w:ascii="David" w:hAnsi="David" w:hint="cs"/>
          <w:rtl/>
        </w:rPr>
        <w:t>וכיו</w:t>
      </w:r>
      <w:r w:rsidRPr="005A08D1">
        <w:rPr>
          <w:rFonts w:ascii="David" w:hAnsi="David"/>
          <w:rtl/>
        </w:rPr>
        <w:t>"</w:t>
      </w:r>
      <w:r w:rsidRPr="005A08D1">
        <w:rPr>
          <w:rFonts w:ascii="David" w:hAnsi="David" w:hint="cs"/>
          <w:rtl/>
        </w:rPr>
        <w:t>ב</w:t>
      </w:r>
      <w:r w:rsidR="006828F5" w:rsidRPr="005A08D1">
        <w:rPr>
          <w:rFonts w:ascii="David" w:hAnsi="David" w:hint="cs"/>
          <w:rtl/>
        </w:rPr>
        <w:t>.</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תיעוד</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בקובץ</w:t>
      </w:r>
      <w:r w:rsidRPr="005A08D1">
        <w:rPr>
          <w:rFonts w:ascii="David" w:hAnsi="David"/>
          <w:rtl/>
        </w:rPr>
        <w:t xml:space="preserve"> </w:t>
      </w:r>
      <w:r w:rsidRPr="005A08D1">
        <w:rPr>
          <w:rFonts w:ascii="David" w:hAnsi="David" w:hint="cs"/>
          <w:rtl/>
        </w:rPr>
        <w:t>לוג</w:t>
      </w:r>
      <w:r w:rsidRPr="005A08D1">
        <w:rPr>
          <w:rFonts w:ascii="David" w:hAnsi="David"/>
          <w:rtl/>
        </w:rPr>
        <w:t xml:space="preserve"> </w:t>
      </w:r>
      <w:r w:rsidRPr="005A08D1">
        <w:rPr>
          <w:rFonts w:ascii="David" w:hAnsi="David" w:hint="cs"/>
          <w:rtl/>
        </w:rPr>
        <w:t>מסודר</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אליו</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להגדרת</w:t>
      </w:r>
      <w:r w:rsidRPr="005A08D1">
        <w:rPr>
          <w:rFonts w:ascii="David" w:hAnsi="David"/>
          <w:rtl/>
        </w:rPr>
        <w:t xml:space="preserve"> </w:t>
      </w:r>
      <w:r w:rsidRPr="005A08D1">
        <w:rPr>
          <w:rFonts w:ascii="David" w:hAnsi="David" w:hint="cs"/>
          <w:rtl/>
        </w:rPr>
        <w:t>המדיניות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קבצי</w:t>
      </w:r>
      <w:r w:rsidRPr="005A08D1">
        <w:rPr>
          <w:rFonts w:ascii="David" w:hAnsi="David"/>
          <w:rtl/>
        </w:rPr>
        <w:t xml:space="preserve"> </w:t>
      </w:r>
      <w:r w:rsidRPr="005A08D1">
        <w:rPr>
          <w:rFonts w:ascii="David" w:hAnsi="David" w:hint="cs"/>
          <w:rtl/>
        </w:rPr>
        <w:t>הלוג</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מוגנים</w:t>
      </w:r>
      <w:r w:rsidRPr="005A08D1">
        <w:rPr>
          <w:rFonts w:ascii="David" w:hAnsi="David"/>
          <w:rtl/>
        </w:rPr>
        <w:t xml:space="preserve"> </w:t>
      </w:r>
      <w:r w:rsidRPr="005A08D1">
        <w:rPr>
          <w:rFonts w:ascii="David" w:hAnsi="David" w:hint="cs"/>
          <w:rtl/>
        </w:rPr>
        <w:t>מפני</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צפייה</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מחיקה</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מורשית</w:t>
      </w:r>
      <w:r w:rsidR="006828F5"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לא</w:t>
      </w:r>
      <w:r w:rsidRPr="005A08D1">
        <w:rPr>
          <w:rFonts w:ascii="David" w:hAnsi="David"/>
          <w:rtl/>
        </w:rPr>
        <w:t xml:space="preserve"> </w:t>
      </w:r>
      <w:r w:rsidRPr="005A08D1">
        <w:rPr>
          <w:rFonts w:ascii="David" w:hAnsi="David" w:hint="cs"/>
          <w:rtl/>
        </w:rPr>
        <w:t>יתאפשר</w:t>
      </w:r>
      <w:r w:rsidRPr="005A08D1">
        <w:rPr>
          <w:rFonts w:ascii="David" w:hAnsi="David"/>
          <w:rtl/>
        </w:rPr>
        <w:t xml:space="preserve"> </w:t>
      </w:r>
      <w:r w:rsidRPr="005A08D1">
        <w:rPr>
          <w:rFonts w:ascii="David" w:hAnsi="David" w:hint="cs"/>
          <w:rtl/>
        </w:rPr>
        <w:t>ביצוע</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במידע</w:t>
      </w:r>
      <w:r w:rsidRPr="005A08D1">
        <w:rPr>
          <w:rFonts w:ascii="David" w:hAnsi="David"/>
          <w:rtl/>
        </w:rPr>
        <w:t xml:space="preserve"> </w:t>
      </w:r>
      <w:r w:rsidRPr="005A08D1">
        <w:rPr>
          <w:rFonts w:ascii="David" w:hAnsi="David" w:hint="cs"/>
          <w:rtl/>
        </w:rPr>
        <w:t>שנאסף</w:t>
      </w:r>
      <w:r w:rsidRPr="005A08D1">
        <w:rPr>
          <w:rFonts w:ascii="David" w:hAnsi="David"/>
          <w:rtl/>
        </w:rPr>
        <w:t xml:space="preserve"> </w:t>
      </w:r>
      <w:r w:rsidRPr="005A08D1">
        <w:rPr>
          <w:rFonts w:ascii="David" w:hAnsi="David" w:hint="cs"/>
          <w:rtl/>
        </w:rPr>
        <w:t>לאחר</w:t>
      </w:r>
      <w:r w:rsidRPr="005A08D1">
        <w:rPr>
          <w:rFonts w:ascii="David" w:hAnsi="David"/>
          <w:rtl/>
        </w:rPr>
        <w:t xml:space="preserve"> </w:t>
      </w:r>
      <w:r w:rsidRPr="005A08D1">
        <w:rPr>
          <w:rFonts w:ascii="David" w:hAnsi="David" w:hint="cs"/>
          <w:rtl/>
        </w:rPr>
        <w:t>שנרשם</w:t>
      </w:r>
      <w:r w:rsidRPr="005A08D1">
        <w:rPr>
          <w:rFonts w:ascii="David" w:hAnsi="David"/>
          <w:rtl/>
        </w:rPr>
        <w:t xml:space="preserve"> (</w:t>
      </w:r>
      <w:r w:rsidRPr="005A08D1">
        <w:rPr>
          <w:rFonts w:ascii="David" w:hAnsi="David" w:hint="cs"/>
          <w:rtl/>
        </w:rPr>
        <w:t>מניעת</w:t>
      </w:r>
      <w:r w:rsidRPr="005A08D1">
        <w:rPr>
          <w:rFonts w:ascii="David" w:hAnsi="David"/>
          <w:rtl/>
        </w:rPr>
        <w:t xml:space="preserve"> </w:t>
      </w:r>
      <w:r w:rsidRPr="005A08D1">
        <w:rPr>
          <w:rFonts w:ascii="David" w:hAnsi="David" w:hint="cs"/>
          <w:rtl/>
        </w:rPr>
        <w:t>התכחשות</w:t>
      </w:r>
      <w:r w:rsidRPr="005A08D1">
        <w:rPr>
          <w:rFonts w:ascii="David" w:hAnsi="David"/>
          <w:rtl/>
        </w:rPr>
        <w:t>).</w:t>
      </w:r>
      <w:r w:rsidRPr="005A08D1">
        <w:rPr>
          <w:rFonts w:ascii="David" w:hAnsi="David"/>
          <w:rtl/>
        </w:rPr>
        <w:tab/>
      </w:r>
    </w:p>
    <w:p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כחלק</w:t>
      </w:r>
      <w:r w:rsidRPr="005A08D1">
        <w:rPr>
          <w:rFonts w:ascii="David" w:hAnsi="David"/>
          <w:rtl/>
        </w:rPr>
        <w:t xml:space="preserve"> </w:t>
      </w:r>
      <w:r w:rsidRPr="005A08D1">
        <w:rPr>
          <w:rFonts w:ascii="David" w:hAnsi="David" w:hint="cs"/>
          <w:rtl/>
        </w:rPr>
        <w:t>משלב</w:t>
      </w:r>
      <w:r w:rsidRPr="005A08D1">
        <w:rPr>
          <w:rFonts w:ascii="David" w:hAnsi="David"/>
          <w:rtl/>
        </w:rPr>
        <w:t xml:space="preserve"> </w:t>
      </w:r>
      <w:r w:rsidRPr="005A08D1">
        <w:rPr>
          <w:rFonts w:ascii="David" w:hAnsi="David" w:hint="cs"/>
          <w:rtl/>
        </w:rPr>
        <w:t>התכנון</w:t>
      </w:r>
      <w:r w:rsidRPr="005A08D1">
        <w:rPr>
          <w:rFonts w:ascii="David" w:hAnsi="David"/>
          <w:rtl/>
        </w:rPr>
        <w:t xml:space="preserve"> </w:t>
      </w:r>
      <w:r w:rsidRPr="005A08D1">
        <w:rPr>
          <w:rFonts w:ascii="David" w:hAnsi="David" w:hint="cs"/>
          <w:rtl/>
        </w:rPr>
        <w:t>המפורט</w:t>
      </w:r>
      <w:r w:rsidRPr="005A08D1">
        <w:rPr>
          <w:rFonts w:ascii="David" w:hAnsi="David"/>
          <w:rtl/>
        </w:rPr>
        <w:t xml:space="preserve">, </w:t>
      </w:r>
      <w:r w:rsidRPr="005A08D1">
        <w:rPr>
          <w:rFonts w:ascii="David" w:hAnsi="David" w:hint="cs"/>
          <w:rtl/>
        </w:rPr>
        <w:t>ימסור</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rtl/>
        </w:rPr>
        <w:t>תכנון</w:t>
      </w:r>
      <w:r w:rsidRPr="005A08D1">
        <w:rPr>
          <w:rFonts w:ascii="David" w:hAnsi="David"/>
          <w:rtl/>
        </w:rPr>
        <w:t xml:space="preserve"> </w:t>
      </w:r>
      <w:r w:rsidRPr="005A08D1">
        <w:rPr>
          <w:rFonts w:ascii="David" w:hAnsi="David" w:hint="cs"/>
          <w:rtl/>
        </w:rPr>
        <w:t>מפורט</w:t>
      </w:r>
      <w:r w:rsidRPr="005A08D1">
        <w:rPr>
          <w:rFonts w:ascii="David" w:hAnsi="David"/>
          <w:rtl/>
        </w:rPr>
        <w:t xml:space="preserve"> </w:t>
      </w:r>
      <w:r w:rsidRPr="005A08D1">
        <w:rPr>
          <w:rFonts w:ascii="David" w:hAnsi="David" w:hint="cs"/>
          <w:rtl/>
        </w:rPr>
        <w:t>להגדרת</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הסייבר</w:t>
      </w:r>
      <w:r w:rsidRPr="005A08D1">
        <w:rPr>
          <w:rFonts w:ascii="David" w:hAnsi="David"/>
          <w:rtl/>
        </w:rPr>
        <w:t xml:space="preserve"> </w:t>
      </w:r>
      <w:r w:rsidRPr="005A08D1">
        <w:rPr>
          <w:rFonts w:ascii="David" w:hAnsi="David" w:hint="cs"/>
          <w:rtl/>
        </w:rPr>
        <w:t>וההתאמות</w:t>
      </w:r>
      <w:r w:rsidRPr="005A08D1">
        <w:rPr>
          <w:rFonts w:ascii="David" w:hAnsi="David"/>
          <w:rtl/>
        </w:rPr>
        <w:t xml:space="preserve"> (</w:t>
      </w:r>
      <w:r w:rsidRPr="005A08D1">
        <w:rPr>
          <w:rFonts w:ascii="David" w:hAnsi="David" w:hint="cs"/>
          <w:rtl/>
        </w:rPr>
        <w:t>קורלציות</w:t>
      </w:r>
      <w:r w:rsidRPr="005A08D1">
        <w:rPr>
          <w:rFonts w:ascii="David" w:hAnsi="David"/>
          <w:rtl/>
        </w:rPr>
        <w:t xml:space="preserve">) </w:t>
      </w:r>
      <w:r w:rsidRPr="005A08D1">
        <w:rPr>
          <w:rFonts w:ascii="David" w:hAnsi="David" w:hint="cs"/>
          <w:rtl/>
        </w:rPr>
        <w:t>הנדרשות</w:t>
      </w:r>
      <w:r w:rsidRPr="005A08D1">
        <w:rPr>
          <w:rFonts w:ascii="David" w:hAnsi="David"/>
          <w:rtl/>
        </w:rPr>
        <w:t xml:space="preserve"> </w:t>
      </w:r>
      <w:r w:rsidRPr="005A08D1">
        <w:rPr>
          <w:rFonts w:ascii="David" w:hAnsi="David" w:hint="cs"/>
          <w:rtl/>
        </w:rPr>
        <w:t>לביצוע</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הנדרש</w:t>
      </w:r>
      <w:r w:rsidRPr="005A08D1">
        <w:rPr>
          <w:rFonts w:ascii="David" w:hAnsi="David"/>
          <w:rtl/>
        </w:rPr>
        <w:t xml:space="preserve"> </w:t>
      </w:r>
      <w:r w:rsidRPr="005A08D1">
        <w:rPr>
          <w:rFonts w:ascii="David" w:hAnsi="David" w:hint="cs"/>
          <w:rtl/>
        </w:rPr>
        <w:t>לביצוע</w:t>
      </w:r>
      <w:r w:rsidRPr="005A08D1">
        <w:rPr>
          <w:rFonts w:ascii="David" w:hAnsi="David"/>
          <w:rtl/>
        </w:rPr>
        <w:t xml:space="preserve"> </w:t>
      </w:r>
      <w:r w:rsidRPr="005A08D1">
        <w:rPr>
          <w:rFonts w:ascii="David" w:hAnsi="David" w:hint="cs"/>
          <w:rtl/>
        </w:rPr>
        <w:t>חקירות</w:t>
      </w:r>
      <w:r w:rsidRPr="005A08D1">
        <w:rPr>
          <w:rFonts w:ascii="David" w:hAnsi="David"/>
          <w:rtl/>
        </w:rPr>
        <w:t xml:space="preserve"> </w:t>
      </w:r>
      <w:r w:rsidRPr="005A08D1">
        <w:rPr>
          <w:rFonts w:ascii="David" w:hAnsi="David" w:hint="cs"/>
          <w:rtl/>
        </w:rPr>
        <w:t>לאיתור</w:t>
      </w:r>
      <w:r w:rsidRPr="005A08D1">
        <w:rPr>
          <w:rFonts w:ascii="David" w:hAnsi="David"/>
          <w:rtl/>
        </w:rPr>
        <w:t xml:space="preserve"> </w:t>
      </w:r>
      <w:r w:rsidRPr="005A08D1">
        <w:rPr>
          <w:rFonts w:ascii="David" w:hAnsi="David" w:hint="cs"/>
          <w:rtl/>
        </w:rPr>
        <w:t>וניתוח</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חשודות</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אלו</w:t>
      </w:r>
      <w:r w:rsidRPr="005A08D1">
        <w:rPr>
          <w:rFonts w:ascii="David" w:hAnsi="David"/>
          <w:rtl/>
        </w:rPr>
        <w:t xml:space="preserve"> </w:t>
      </w:r>
      <w:r w:rsidRPr="005A08D1">
        <w:rPr>
          <w:rFonts w:ascii="David" w:hAnsi="David" w:hint="cs"/>
          <w:rtl/>
        </w:rPr>
        <w:t>כוללות</w:t>
      </w:r>
      <w:r w:rsidRPr="005A08D1">
        <w:rPr>
          <w:rFonts w:ascii="David" w:hAnsi="David"/>
          <w:rtl/>
        </w:rPr>
        <w:t xml:space="preserve"> </w:t>
      </w:r>
      <w:r w:rsidRPr="005A08D1">
        <w:rPr>
          <w:rFonts w:ascii="David" w:hAnsi="David" w:hint="cs"/>
          <w:rtl/>
        </w:rPr>
        <w:t>מוצרי</w:t>
      </w:r>
      <w:r w:rsidRPr="005A08D1">
        <w:rPr>
          <w:rFonts w:ascii="David" w:hAnsi="David"/>
          <w:rtl/>
        </w:rPr>
        <w:t xml:space="preserve"> </w:t>
      </w:r>
      <w:r w:rsidRPr="005A08D1">
        <w:rPr>
          <w:rFonts w:ascii="David" w:hAnsi="David"/>
        </w:rPr>
        <w:t>SIEM</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rPr>
        <w:t>Big Data</w:t>
      </w:r>
      <w:r w:rsidRPr="005A08D1">
        <w:rPr>
          <w:rFonts w:ascii="David" w:hAnsi="David"/>
          <w:rtl/>
        </w:rPr>
        <w:t xml:space="preserve">. </w:t>
      </w:r>
      <w:r w:rsidRPr="005A08D1">
        <w:rPr>
          <w:rFonts w:ascii="David" w:hAnsi="David" w:hint="cs"/>
          <w:rtl/>
        </w:rPr>
        <w:t>התכנון</w:t>
      </w:r>
      <w:r w:rsidRPr="005A08D1">
        <w:rPr>
          <w:rFonts w:ascii="David" w:hAnsi="David"/>
          <w:rtl/>
        </w:rPr>
        <w:t xml:space="preserve"> </w:t>
      </w:r>
      <w:r w:rsidRPr="005A08D1">
        <w:rPr>
          <w:rFonts w:ascii="David" w:hAnsi="David" w:hint="cs"/>
          <w:rtl/>
        </w:rPr>
        <w:t>יכלול</w:t>
      </w:r>
      <w:r w:rsidRPr="005A08D1">
        <w:rPr>
          <w:rFonts w:ascii="David" w:hAnsi="David"/>
          <w:rtl/>
        </w:rPr>
        <w:t xml:space="preserve"> </w:t>
      </w:r>
      <w:r w:rsidRPr="005A08D1">
        <w:rPr>
          <w:rFonts w:ascii="David" w:hAnsi="David" w:hint="cs"/>
          <w:rtl/>
        </w:rPr>
        <w:t>התרעות</w:t>
      </w:r>
      <w:r w:rsidRPr="005A08D1">
        <w:rPr>
          <w:rFonts w:ascii="David" w:hAnsi="David"/>
          <w:rtl/>
        </w:rPr>
        <w:t xml:space="preserve"> </w:t>
      </w:r>
      <w:r w:rsidRPr="005A08D1">
        <w:rPr>
          <w:rFonts w:ascii="David" w:hAnsi="David" w:hint="cs"/>
          <w:rtl/>
        </w:rPr>
        <w:t>ומסכים</w:t>
      </w:r>
      <w:r w:rsidRPr="005A08D1">
        <w:rPr>
          <w:rFonts w:ascii="David" w:hAnsi="David"/>
          <w:rtl/>
        </w:rPr>
        <w:t xml:space="preserve"> </w:t>
      </w:r>
      <w:r w:rsidRPr="005A08D1">
        <w:rPr>
          <w:rFonts w:ascii="David" w:hAnsi="David" w:hint="cs"/>
          <w:rtl/>
        </w:rPr>
        <w:t>מותאמים</w:t>
      </w:r>
      <w:r w:rsidRPr="005A08D1">
        <w:rPr>
          <w:rFonts w:ascii="David" w:hAnsi="David"/>
          <w:rtl/>
        </w:rPr>
        <w:t xml:space="preserve"> </w:t>
      </w:r>
      <w:r w:rsidRPr="005A08D1">
        <w:rPr>
          <w:rFonts w:ascii="David" w:hAnsi="David" w:hint="cs"/>
          <w:rtl/>
        </w:rPr>
        <w:t>לצורכי</w:t>
      </w:r>
      <w:r w:rsidRPr="005A08D1">
        <w:rPr>
          <w:rFonts w:ascii="David" w:hAnsi="David"/>
          <w:rtl/>
        </w:rPr>
        <w:t xml:space="preserve"> </w:t>
      </w:r>
      <w:r w:rsidRPr="005A08D1">
        <w:rPr>
          <w:rFonts w:ascii="David" w:hAnsi="David" w:hint="cs"/>
          <w:rtl/>
        </w:rPr>
        <w:t>מחקר</w:t>
      </w:r>
      <w:r w:rsidRPr="005A08D1">
        <w:rPr>
          <w:rFonts w:ascii="David" w:hAnsi="David"/>
          <w:rtl/>
        </w:rPr>
        <w:t xml:space="preserve"> </w:t>
      </w:r>
      <w:r w:rsidRPr="005A08D1">
        <w:rPr>
          <w:rFonts w:ascii="David" w:hAnsi="David" w:hint="cs"/>
          <w:rtl/>
        </w:rPr>
        <w:t>וניטור</w:t>
      </w:r>
      <w:r w:rsidRPr="005A08D1">
        <w:rPr>
          <w:rFonts w:ascii="David" w:hAnsi="David"/>
          <w:rtl/>
        </w:rPr>
        <w:t xml:space="preserve"> </w:t>
      </w:r>
      <w:r w:rsidRPr="005A08D1">
        <w:rPr>
          <w:rFonts w:ascii="David" w:hAnsi="David" w:hint="cs"/>
          <w:rtl/>
        </w:rPr>
        <w:t>מלא</w:t>
      </w:r>
      <w:r w:rsidRPr="005A08D1">
        <w:rPr>
          <w:rFonts w:ascii="David" w:hAnsi="David"/>
          <w:rtl/>
        </w:rPr>
        <w:t xml:space="preserve"> </w:t>
      </w:r>
      <w:r w:rsidRPr="005A08D1">
        <w:rPr>
          <w:rFonts w:ascii="David" w:hAnsi="David" w:hint="cs"/>
          <w:rtl/>
        </w:rPr>
        <w:t>ובהתאם</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הסייבר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006828F5" w:rsidRPr="005A08D1">
        <w:rPr>
          <w:rFonts w:ascii="David" w:hAnsi="David"/>
          <w:rtl/>
        </w:rPr>
        <w:t>.</w:t>
      </w:r>
    </w:p>
    <w:p w:rsidR="00C821EF" w:rsidRPr="005A08D1" w:rsidRDefault="00C821EF" w:rsidP="006828F5">
      <w:pPr>
        <w:numPr>
          <w:ilvl w:val="1"/>
          <w:numId w:val="76"/>
        </w:numPr>
        <w:spacing w:before="40" w:after="160"/>
        <w:ind w:left="996" w:hanging="636"/>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תשמור</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היסטורי</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פעילות</w:t>
      </w:r>
      <w:r w:rsidRPr="005A08D1">
        <w:rPr>
          <w:rFonts w:ascii="David" w:hAnsi="David"/>
          <w:rtl/>
        </w:rPr>
        <w:t xml:space="preserve"> </w:t>
      </w:r>
      <w:r w:rsidRPr="005A08D1">
        <w:rPr>
          <w:rFonts w:ascii="David" w:hAnsi="David" w:hint="cs"/>
          <w:rtl/>
        </w:rPr>
        <w:t>לתקופה</w:t>
      </w:r>
      <w:r w:rsidRPr="005A08D1">
        <w:rPr>
          <w:rFonts w:ascii="David" w:hAnsi="David"/>
          <w:rtl/>
        </w:rPr>
        <w:t xml:space="preserve"> </w:t>
      </w:r>
      <w:r w:rsidRPr="005A08D1">
        <w:rPr>
          <w:rFonts w:ascii="David" w:hAnsi="David" w:hint="cs"/>
          <w:rtl/>
        </w:rPr>
        <w:t>פרמטרית</w:t>
      </w:r>
      <w:r w:rsidRPr="005A08D1">
        <w:rPr>
          <w:rFonts w:ascii="David" w:hAnsi="David"/>
          <w:rtl/>
        </w:rPr>
        <w:t xml:space="preserve"> </w:t>
      </w:r>
      <w:r w:rsidRPr="005A08D1">
        <w:rPr>
          <w:rFonts w:ascii="David" w:hAnsi="David" w:hint="cs"/>
          <w:rtl/>
        </w:rPr>
        <w:t>שתיקבע</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מעקב</w:t>
      </w:r>
      <w:r w:rsidRPr="005A08D1">
        <w:rPr>
          <w:rFonts w:ascii="David" w:hAnsi="David"/>
          <w:rtl/>
        </w:rPr>
        <w:t xml:space="preserve"> </w:t>
      </w:r>
      <w:r w:rsidRPr="005A08D1">
        <w:rPr>
          <w:rFonts w:ascii="David" w:hAnsi="David" w:hint="cs"/>
          <w:rtl/>
        </w:rPr>
        <w:t>רוחבי</w:t>
      </w:r>
      <w:r w:rsidRPr="005A08D1">
        <w:rPr>
          <w:rFonts w:ascii="David" w:hAnsi="David"/>
          <w:rtl/>
        </w:rPr>
        <w:t xml:space="preserve"> </w:t>
      </w:r>
      <w:r w:rsidRPr="005A08D1">
        <w:rPr>
          <w:rFonts w:ascii="David" w:hAnsi="David" w:hint="cs"/>
          <w:rtl/>
        </w:rPr>
        <w:t>ומתן</w:t>
      </w:r>
      <w:r w:rsidRPr="005A08D1">
        <w:rPr>
          <w:rFonts w:ascii="David" w:hAnsi="David"/>
          <w:rtl/>
        </w:rPr>
        <w:t xml:space="preserve"> </w:t>
      </w:r>
      <w:r w:rsidRPr="005A08D1">
        <w:rPr>
          <w:rFonts w:ascii="David" w:hAnsi="David" w:hint="cs"/>
          <w:rtl/>
        </w:rPr>
        <w:t>מענה</w:t>
      </w:r>
      <w:r w:rsidRPr="005A08D1">
        <w:rPr>
          <w:rFonts w:ascii="David" w:hAnsi="David"/>
          <w:rtl/>
        </w:rPr>
        <w:t xml:space="preserve"> </w:t>
      </w:r>
      <w:r w:rsidRPr="005A08D1">
        <w:rPr>
          <w:rFonts w:ascii="David" w:hAnsi="David" w:hint="cs"/>
          <w:rtl/>
        </w:rPr>
        <w:t>משפטי</w:t>
      </w:r>
      <w:r w:rsidR="006828F5" w:rsidRPr="005A08D1">
        <w:rPr>
          <w:rFonts w:ascii="David" w:hAnsi="David"/>
          <w:rtl/>
        </w:rPr>
        <w:t>.</w:t>
      </w:r>
    </w:p>
    <w:p w:rsidR="006828F5" w:rsidRPr="005A08D1" w:rsidRDefault="006828F5" w:rsidP="006828F5">
      <w:pPr>
        <w:spacing w:before="40" w:after="160"/>
        <w:contextualSpacing/>
        <w:rPr>
          <w:rFonts w:ascii="David" w:hAnsi="David"/>
          <w:rtl/>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סקרי</w:t>
      </w:r>
      <w:r w:rsidRPr="005A08D1">
        <w:rPr>
          <w:rFonts w:ascii="David" w:hAnsi="David"/>
          <w:b/>
          <w:bCs/>
          <w:rtl/>
        </w:rPr>
        <w:t xml:space="preserve"> </w:t>
      </w:r>
      <w:r w:rsidRPr="005A08D1">
        <w:rPr>
          <w:rFonts w:ascii="David" w:hAnsi="David" w:hint="cs"/>
          <w:b/>
          <w:bCs/>
          <w:rtl/>
        </w:rPr>
        <w:t>קוד</w:t>
      </w:r>
      <w:r w:rsidRPr="005A08D1">
        <w:rPr>
          <w:rFonts w:ascii="David" w:hAnsi="David"/>
          <w:b/>
          <w:bCs/>
          <w:rtl/>
        </w:rPr>
        <w:t xml:space="preserve">, </w:t>
      </w:r>
      <w:r w:rsidRPr="005A08D1">
        <w:rPr>
          <w:rFonts w:ascii="David" w:hAnsi="David" w:hint="cs"/>
          <w:b/>
          <w:bCs/>
          <w:rtl/>
        </w:rPr>
        <w:t>בדיקות</w:t>
      </w:r>
      <w:r w:rsidRPr="005A08D1">
        <w:rPr>
          <w:rFonts w:ascii="David" w:hAnsi="David"/>
          <w:b/>
          <w:bCs/>
          <w:rtl/>
        </w:rPr>
        <w:t xml:space="preserve"> </w:t>
      </w:r>
      <w:r w:rsidRPr="005A08D1">
        <w:rPr>
          <w:rFonts w:ascii="David" w:hAnsi="David" w:hint="cs"/>
          <w:b/>
          <w:bCs/>
          <w:rtl/>
        </w:rPr>
        <w:t>חדירות</w:t>
      </w:r>
    </w:p>
    <w:p w:rsidR="00C821EF" w:rsidRPr="005A08D1" w:rsidRDefault="00FB1735" w:rsidP="00FB1735">
      <w:pPr>
        <w:numPr>
          <w:ilvl w:val="1"/>
          <w:numId w:val="76"/>
        </w:numPr>
        <w:spacing w:before="40" w:after="160"/>
        <w:ind w:left="855" w:hanging="495"/>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 יעמיד את כל רכיבי המערכת עבור המשרד לבדיקות אבטחת מידע כולל חדירות/חוסן (</w:t>
      </w:r>
      <w:r w:rsidR="00C821EF" w:rsidRPr="005A08D1">
        <w:rPr>
          <w:rFonts w:ascii="David" w:hAnsi="David"/>
        </w:rPr>
        <w:t>Penetration Tests</w:t>
      </w:r>
      <w:r w:rsidR="00C821EF" w:rsidRPr="005A08D1">
        <w:rPr>
          <w:rFonts w:ascii="David" w:hAnsi="David"/>
          <w:rtl/>
        </w:rPr>
        <w:t xml:space="preserve">) וסקר קוד ( </w:t>
      </w:r>
      <w:r w:rsidR="00C821EF" w:rsidRPr="005A08D1">
        <w:rPr>
          <w:rFonts w:ascii="David" w:hAnsi="David"/>
        </w:rPr>
        <w:t>Code Review</w:t>
      </w:r>
      <w:r w:rsidR="00C821EF" w:rsidRPr="005A08D1">
        <w:rPr>
          <w:rFonts w:ascii="David" w:hAnsi="David"/>
          <w:rtl/>
        </w:rPr>
        <w:t>),</w:t>
      </w:r>
      <w:r w:rsidR="00C821EF" w:rsidRPr="005A08D1">
        <w:rPr>
          <w:rFonts w:ascii="David" w:hAnsi="David" w:hint="cs"/>
          <w:rtl/>
        </w:rPr>
        <w:t xml:space="preserve"> </w:t>
      </w:r>
      <w:r w:rsidR="00C821EF" w:rsidRPr="005A08D1">
        <w:rPr>
          <w:rFonts w:ascii="David" w:hAnsi="David"/>
          <w:rtl/>
        </w:rPr>
        <w:t>במוצרים סג</w:t>
      </w:r>
      <w:r w:rsidR="00DA7041" w:rsidRPr="005A08D1">
        <w:rPr>
          <w:rFonts w:ascii="David" w:hAnsi="David"/>
          <w:rtl/>
        </w:rPr>
        <w:t>ורים ללא יכולת לבצע סקר קוד ה</w:t>
      </w:r>
      <w:r w:rsidR="00DA7041" w:rsidRPr="005A08D1">
        <w:rPr>
          <w:rFonts w:ascii="David" w:hAnsi="David" w:hint="cs"/>
          <w:rtl/>
        </w:rPr>
        <w:t>מציע</w:t>
      </w:r>
      <w:r w:rsidR="00C821EF" w:rsidRPr="005A08D1">
        <w:rPr>
          <w:rFonts w:ascii="David" w:hAnsi="David"/>
          <w:rtl/>
        </w:rPr>
        <w:t xml:space="preserve"> מתחייב להעביר סקר קוד שבוצע על ידי החברה</w:t>
      </w:r>
      <w:r w:rsidR="00C821EF" w:rsidRPr="005A08D1">
        <w:rPr>
          <w:rFonts w:ascii="David" w:hAnsi="David" w:hint="cs"/>
          <w:rtl/>
        </w:rPr>
        <w:t>.</w:t>
      </w:r>
    </w:p>
    <w:p w:rsidR="00C821EF" w:rsidRPr="005A08D1" w:rsidRDefault="00C821EF" w:rsidP="00FB1735">
      <w:pPr>
        <w:spacing w:before="40"/>
        <w:ind w:left="855" w:firstLine="0"/>
        <w:contextualSpacing/>
        <w:rPr>
          <w:rFonts w:ascii="David" w:hAnsi="David"/>
          <w:rtl/>
        </w:rPr>
      </w:pPr>
      <w:r w:rsidRPr="005A08D1">
        <w:rPr>
          <w:rFonts w:ascii="David" w:hAnsi="David" w:hint="cs"/>
          <w:rtl/>
        </w:rPr>
        <w:t xml:space="preserve">הבדיקות יבוצעו </w:t>
      </w:r>
      <w:r w:rsidRPr="005A08D1">
        <w:rPr>
          <w:rFonts w:ascii="David" w:hAnsi="David"/>
          <w:rtl/>
        </w:rPr>
        <w:t>על ידי צוות אבטחת המידע של ממשל זמין או על ידי חברה המאושרת לביצוע על ידי ממשל זמין. הבדיקות בפועל יתבצעו באתר ממשל זמין.</w:t>
      </w:r>
    </w:p>
    <w:p w:rsidR="00C821EF" w:rsidRPr="005A08D1" w:rsidRDefault="00C821EF" w:rsidP="00FB1735">
      <w:pPr>
        <w:numPr>
          <w:ilvl w:val="1"/>
          <w:numId w:val="76"/>
        </w:numPr>
        <w:spacing w:before="40" w:after="160"/>
        <w:ind w:left="855" w:hanging="495"/>
        <w:contextualSpacing/>
        <w:rPr>
          <w:rFonts w:ascii="David" w:hAnsi="David"/>
        </w:rPr>
      </w:pPr>
      <w:r w:rsidRPr="005A08D1">
        <w:rPr>
          <w:rFonts w:ascii="David" w:hAnsi="David"/>
          <w:rtl/>
        </w:rPr>
        <w:lastRenderedPageBreak/>
        <w:t xml:space="preserve">הבדיקות יתבצעו בהתאם למדיניות לבדיקת חדירות למערכות ממשל זמין, מדיניות פיתוח מאובטח וכן תקן </w:t>
      </w:r>
      <w:r w:rsidRPr="005A08D1">
        <w:rPr>
          <w:rFonts w:ascii="David" w:hAnsi="David"/>
        </w:rPr>
        <w:t>rest api</w:t>
      </w:r>
      <w:r w:rsidRPr="005A08D1">
        <w:rPr>
          <w:rFonts w:ascii="David" w:hAnsi="David"/>
          <w:rtl/>
        </w:rPr>
        <w:t xml:space="preserve"> מסמכ</w:t>
      </w:r>
      <w:r w:rsidR="00BC4CFD" w:rsidRPr="005A08D1">
        <w:rPr>
          <w:rFonts w:ascii="David" w:hAnsi="David"/>
          <w:rtl/>
        </w:rPr>
        <w:t>ים אלו מתעדכנים מעת לעת ועל ה</w:t>
      </w:r>
      <w:r w:rsidR="00BC4CFD" w:rsidRPr="005A08D1">
        <w:rPr>
          <w:rFonts w:ascii="David" w:hAnsi="David" w:hint="cs"/>
          <w:rtl/>
        </w:rPr>
        <w:t>מציע</w:t>
      </w:r>
      <w:r w:rsidRPr="005A08D1">
        <w:rPr>
          <w:rFonts w:ascii="David" w:hAnsi="David"/>
          <w:rtl/>
        </w:rPr>
        <w:t xml:space="preserve"> להתחייב להתאים את מערכותיו בהתאם לשינויים המתקיימים במסמכים לו</w:t>
      </w:r>
      <w:r w:rsidRPr="005A08D1">
        <w:rPr>
          <w:rFonts w:ascii="David" w:hAnsi="David" w:hint="cs"/>
          <w:rtl/>
        </w:rPr>
        <w:t>.</w:t>
      </w:r>
    </w:p>
    <w:p w:rsidR="00C821EF" w:rsidRPr="005A08D1" w:rsidRDefault="00C821EF" w:rsidP="00FB1735">
      <w:pPr>
        <w:numPr>
          <w:ilvl w:val="1"/>
          <w:numId w:val="76"/>
        </w:numPr>
        <w:spacing w:before="40" w:after="160"/>
        <w:ind w:left="855" w:hanging="495"/>
        <w:contextualSpacing/>
        <w:rPr>
          <w:rFonts w:ascii="David" w:hAnsi="David"/>
          <w:rtl/>
        </w:rPr>
      </w:pPr>
      <w:r w:rsidRPr="005A08D1">
        <w:rPr>
          <w:rFonts w:ascii="David" w:hAnsi="David"/>
          <w:rtl/>
        </w:rPr>
        <w:t>הבדיקות יתבצעו במועד כפי שייקבע על ידי המשרד לקראת עליית המערכת לאוויר ויהיה נוכח בה נציג המשרד ו/או מי מטעמו. הבדיקה תתבצ</w:t>
      </w:r>
      <w:r w:rsidR="001E110F" w:rsidRPr="005A08D1">
        <w:rPr>
          <w:rFonts w:ascii="David" w:hAnsi="David"/>
          <w:rtl/>
        </w:rPr>
        <w:t>ע בסביבות הייצור/</w:t>
      </w:r>
      <w:r w:rsidRPr="005A08D1">
        <w:rPr>
          <w:rFonts w:ascii="David" w:hAnsi="David"/>
          <w:rtl/>
        </w:rPr>
        <w:t>קדם ייצור ו/או אחרת, על פי קביעת תחום אבטחת אפליקציות בממשל זמין.</w:t>
      </w:r>
    </w:p>
    <w:p w:rsidR="00C821EF" w:rsidRPr="005A08D1" w:rsidRDefault="00F93097" w:rsidP="00FB1735">
      <w:pPr>
        <w:numPr>
          <w:ilvl w:val="1"/>
          <w:numId w:val="76"/>
        </w:numPr>
        <w:spacing w:before="40" w:after="160"/>
        <w:ind w:left="855" w:hanging="495"/>
        <w:contextualSpacing/>
        <w:rPr>
          <w:rFonts w:ascii="David" w:hAnsi="David"/>
          <w:rtl/>
        </w:rPr>
      </w:pPr>
      <w:r w:rsidRPr="005A08D1">
        <w:rPr>
          <w:rFonts w:ascii="David" w:hAnsi="David"/>
          <w:rtl/>
        </w:rPr>
        <w:t>טיפול בממצאי הבדיקות – ה</w:t>
      </w:r>
      <w:r w:rsidRPr="005A08D1">
        <w:rPr>
          <w:rFonts w:ascii="David" w:hAnsi="David" w:hint="cs"/>
          <w:rtl/>
        </w:rPr>
        <w:t>מציע</w:t>
      </w:r>
      <w:r w:rsidR="00C821EF" w:rsidRPr="005A08D1">
        <w:rPr>
          <w:rFonts w:ascii="David" w:hAnsi="David"/>
          <w:rtl/>
        </w:rPr>
        <w:t xml:space="preserve"> מתחייב לטפל בכל הממצאים/ליקויים ובהתאם להנחיות שיועברו לו על ידי תחום אבטחת אפליקציות בממשל זמין ולתקן כל הנדרש לצורך קבלת אישור עליה לאוויר.</w:t>
      </w:r>
    </w:p>
    <w:p w:rsidR="00C821EF" w:rsidRPr="005A08D1" w:rsidRDefault="00C821EF" w:rsidP="00FB1735">
      <w:pPr>
        <w:numPr>
          <w:ilvl w:val="1"/>
          <w:numId w:val="76"/>
        </w:numPr>
        <w:spacing w:before="40" w:after="160"/>
        <w:ind w:left="855" w:hanging="495"/>
        <w:contextualSpacing/>
        <w:rPr>
          <w:rFonts w:ascii="David" w:hAnsi="David"/>
          <w:rtl/>
        </w:rPr>
      </w:pPr>
      <w:r w:rsidRPr="005A08D1">
        <w:rPr>
          <w:rFonts w:ascii="David" w:hAnsi="David"/>
          <w:rtl/>
        </w:rPr>
        <w:t>המערכת תעמוד בכל דרישות הממונה על אבטחת המידע וכן בנהלי אבטחת המידע ונהלי ממשל זמין, כולל בדיקות חדירות וחוסן וסקרי קוד תקופ</w:t>
      </w:r>
      <w:r w:rsidR="00891178" w:rsidRPr="005A08D1">
        <w:rPr>
          <w:rFonts w:ascii="David" w:hAnsi="David"/>
          <w:rtl/>
        </w:rPr>
        <w:t>תיים ע"פ נהלי ממשל זמין. על ה</w:t>
      </w:r>
      <w:r w:rsidR="00891178" w:rsidRPr="005A08D1">
        <w:rPr>
          <w:rFonts w:ascii="David" w:hAnsi="David" w:hint="cs"/>
          <w:rtl/>
        </w:rPr>
        <w:t>מציע</w:t>
      </w:r>
      <w:r w:rsidRPr="005A08D1">
        <w:rPr>
          <w:rFonts w:ascii="David" w:hAnsi="David"/>
          <w:rtl/>
        </w:rPr>
        <w:t xml:space="preserve"> למנוע קיום כל פרצות אבטחת מידע ולטפל בהן מיד עם גילוין, כולל הסרה מהמוצר כל איומי אבטחת המידע ותיקון כלל הליקויים ככל שיהיו. </w:t>
      </w:r>
    </w:p>
    <w:p w:rsidR="00C821EF" w:rsidRPr="005A08D1" w:rsidRDefault="00C821EF" w:rsidP="00FB1735">
      <w:pPr>
        <w:spacing w:before="40" w:after="160"/>
        <w:contextualSpacing/>
        <w:rPr>
          <w:rFonts w:ascii="David" w:hAnsi="David"/>
        </w:rPr>
      </w:pPr>
    </w:p>
    <w:p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מענה</w:t>
      </w:r>
      <w:r w:rsidRPr="005A08D1">
        <w:rPr>
          <w:rFonts w:ascii="David" w:hAnsi="David"/>
          <w:b/>
          <w:bCs/>
          <w:rtl/>
        </w:rPr>
        <w:t xml:space="preserve"> </w:t>
      </w:r>
      <w:r w:rsidRPr="005A08D1">
        <w:rPr>
          <w:rFonts w:ascii="David" w:hAnsi="David" w:hint="cs"/>
          <w:b/>
          <w:bCs/>
          <w:rtl/>
        </w:rPr>
        <w:t>לאירועי</w:t>
      </w:r>
      <w:r w:rsidRPr="005A08D1">
        <w:rPr>
          <w:rFonts w:ascii="David" w:hAnsi="David"/>
          <w:b/>
          <w:bCs/>
          <w:rtl/>
        </w:rPr>
        <w:t xml:space="preserve"> </w:t>
      </w:r>
      <w:r w:rsidRPr="005A08D1">
        <w:rPr>
          <w:rFonts w:ascii="David" w:hAnsi="David" w:hint="cs"/>
          <w:b/>
          <w:bCs/>
          <w:rtl/>
        </w:rPr>
        <w:t>אבטחת</w:t>
      </w:r>
      <w:r w:rsidRPr="005A08D1">
        <w:rPr>
          <w:rFonts w:ascii="David" w:hAnsi="David"/>
          <w:b/>
          <w:bCs/>
          <w:rtl/>
        </w:rPr>
        <w:t xml:space="preserve"> </w:t>
      </w:r>
      <w:r w:rsidRPr="005A08D1">
        <w:rPr>
          <w:rFonts w:ascii="David" w:hAnsi="David" w:hint="cs"/>
          <w:b/>
          <w:bCs/>
          <w:rtl/>
        </w:rPr>
        <w:t>מידע</w:t>
      </w:r>
      <w:r w:rsidRPr="005A08D1">
        <w:rPr>
          <w:rFonts w:ascii="David" w:hAnsi="David"/>
          <w:b/>
          <w:bCs/>
          <w:rtl/>
        </w:rPr>
        <w:t xml:space="preserve"> </w:t>
      </w:r>
      <w:r w:rsidRPr="005A08D1">
        <w:rPr>
          <w:rFonts w:ascii="David" w:hAnsi="David" w:hint="cs"/>
          <w:b/>
          <w:bCs/>
          <w:rtl/>
        </w:rPr>
        <w:t>ו</w:t>
      </w:r>
      <w:r w:rsidRPr="005A08D1">
        <w:rPr>
          <w:rFonts w:ascii="David" w:hAnsi="David"/>
          <w:b/>
          <w:bCs/>
          <w:rtl/>
        </w:rPr>
        <w:t>/</w:t>
      </w:r>
      <w:r w:rsidRPr="005A08D1">
        <w:rPr>
          <w:rFonts w:ascii="David" w:hAnsi="David" w:hint="cs"/>
          <w:b/>
          <w:bCs/>
          <w:rtl/>
        </w:rPr>
        <w:t>או</w:t>
      </w:r>
      <w:r w:rsidRPr="005A08D1">
        <w:rPr>
          <w:rFonts w:ascii="David" w:hAnsi="David"/>
          <w:b/>
          <w:bCs/>
          <w:rtl/>
        </w:rPr>
        <w:t xml:space="preserve"> </w:t>
      </w:r>
      <w:r w:rsidRPr="005A08D1">
        <w:rPr>
          <w:rFonts w:ascii="David" w:hAnsi="David" w:hint="cs"/>
          <w:b/>
          <w:bCs/>
          <w:rtl/>
        </w:rPr>
        <w:t>איום</w:t>
      </w:r>
      <w:r w:rsidRPr="005A08D1">
        <w:rPr>
          <w:rFonts w:ascii="David" w:hAnsi="David"/>
          <w:b/>
          <w:bCs/>
          <w:rtl/>
        </w:rPr>
        <w:t xml:space="preserve"> </w:t>
      </w:r>
      <w:r w:rsidRPr="005A08D1">
        <w:rPr>
          <w:rFonts w:ascii="David" w:hAnsi="David" w:hint="cs"/>
          <w:b/>
          <w:bCs/>
          <w:rtl/>
        </w:rPr>
        <w:t>להתפרצות</w:t>
      </w:r>
      <w:r w:rsidRPr="005A08D1">
        <w:rPr>
          <w:rFonts w:ascii="David" w:hAnsi="David"/>
          <w:b/>
          <w:bCs/>
          <w:rtl/>
        </w:rPr>
        <w:t xml:space="preserve"> </w:t>
      </w:r>
      <w:r w:rsidRPr="005A08D1">
        <w:rPr>
          <w:rFonts w:ascii="David" w:hAnsi="David" w:hint="cs"/>
          <w:b/>
          <w:bCs/>
          <w:rtl/>
        </w:rPr>
        <w:t>אירוע</w:t>
      </w:r>
      <w:r w:rsidRPr="005A08D1">
        <w:rPr>
          <w:rFonts w:ascii="David" w:hAnsi="David"/>
          <w:b/>
          <w:bCs/>
          <w:rtl/>
        </w:rPr>
        <w:t xml:space="preserve"> </w:t>
      </w:r>
      <w:r w:rsidRPr="005A08D1">
        <w:rPr>
          <w:rFonts w:ascii="David" w:hAnsi="David" w:hint="cs"/>
          <w:b/>
          <w:bCs/>
          <w:rtl/>
        </w:rPr>
        <w:t>אבטחת</w:t>
      </w:r>
      <w:r w:rsidRPr="005A08D1">
        <w:rPr>
          <w:rFonts w:ascii="David" w:hAnsi="David"/>
          <w:b/>
          <w:bCs/>
          <w:rtl/>
        </w:rPr>
        <w:t xml:space="preserve"> </w:t>
      </w:r>
      <w:r w:rsidRPr="005A08D1">
        <w:rPr>
          <w:rFonts w:ascii="David" w:hAnsi="David" w:hint="cs"/>
          <w:b/>
          <w:bCs/>
          <w:rtl/>
        </w:rPr>
        <w:t>מידע</w:t>
      </w:r>
      <w:r w:rsidRPr="005A08D1">
        <w:rPr>
          <w:rFonts w:ascii="David" w:hAnsi="David"/>
          <w:b/>
          <w:bCs/>
          <w:rtl/>
        </w:rPr>
        <w:t>.</w:t>
      </w:r>
    </w:p>
    <w:p w:rsidR="00331526" w:rsidRPr="005A08D1" w:rsidRDefault="00331526" w:rsidP="00331526">
      <w:pPr>
        <w:numPr>
          <w:ilvl w:val="1"/>
          <w:numId w:val="76"/>
        </w:numPr>
        <w:spacing w:before="40" w:after="160"/>
        <w:ind w:left="855" w:hanging="495"/>
        <w:contextualSpacing/>
        <w:rPr>
          <w:rFonts w:ascii="David" w:hAnsi="David"/>
        </w:rPr>
      </w:pPr>
      <w:bookmarkStart w:id="259" w:name="אירועאבטמ"/>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לתת</w:t>
      </w:r>
      <w:r w:rsidR="00C821EF" w:rsidRPr="005A08D1">
        <w:rPr>
          <w:rFonts w:ascii="David" w:hAnsi="David"/>
          <w:rtl/>
        </w:rPr>
        <w:t xml:space="preserve"> </w:t>
      </w:r>
      <w:r w:rsidR="00C821EF" w:rsidRPr="005A08D1">
        <w:rPr>
          <w:rFonts w:ascii="David" w:hAnsi="David" w:hint="cs"/>
          <w:rtl/>
        </w:rPr>
        <w:t>מענה</w:t>
      </w:r>
      <w:r w:rsidR="00C821EF" w:rsidRPr="005A08D1">
        <w:rPr>
          <w:rFonts w:ascii="David" w:hAnsi="David"/>
          <w:rtl/>
        </w:rPr>
        <w:t xml:space="preserve"> </w:t>
      </w:r>
      <w:r w:rsidR="00C821EF" w:rsidRPr="005A08D1">
        <w:rPr>
          <w:rFonts w:ascii="David" w:hAnsi="David" w:hint="cs"/>
          <w:rtl/>
        </w:rPr>
        <w:t>לאירוע</w:t>
      </w:r>
      <w:r w:rsidR="00C821EF" w:rsidRPr="005A08D1">
        <w:rPr>
          <w:rFonts w:ascii="David" w:hAnsi="David"/>
          <w:rtl/>
        </w:rPr>
        <w:t xml:space="preserve"> </w:t>
      </w:r>
      <w:r w:rsidR="00C821EF" w:rsidRPr="005A08D1">
        <w:rPr>
          <w:rFonts w:ascii="David" w:hAnsi="David" w:hint="cs"/>
          <w:rtl/>
        </w:rPr>
        <w:t>כנ</w:t>
      </w:r>
      <w:r w:rsidR="00C821EF" w:rsidRPr="005A08D1">
        <w:rPr>
          <w:rFonts w:ascii="David" w:hAnsi="David"/>
          <w:rtl/>
        </w:rPr>
        <w:t>"</w:t>
      </w:r>
      <w:r w:rsidR="00C821EF" w:rsidRPr="005A08D1">
        <w:rPr>
          <w:rFonts w:ascii="David" w:hAnsi="David" w:hint="cs"/>
          <w:rtl/>
        </w:rPr>
        <w:t>ל</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איום</w:t>
      </w:r>
      <w:r w:rsidR="00C821EF" w:rsidRPr="005A08D1">
        <w:rPr>
          <w:rFonts w:ascii="David" w:hAnsi="David"/>
          <w:rtl/>
        </w:rPr>
        <w:t xml:space="preserve"> </w:t>
      </w:r>
      <w:r w:rsidR="00C821EF" w:rsidRPr="005A08D1">
        <w:rPr>
          <w:rFonts w:ascii="David" w:hAnsi="David" w:hint="cs"/>
          <w:rtl/>
        </w:rPr>
        <w:t>להתפרצות</w:t>
      </w:r>
      <w:r w:rsidR="00C821EF" w:rsidRPr="005A08D1">
        <w:rPr>
          <w:rFonts w:ascii="David" w:hAnsi="David"/>
          <w:rtl/>
        </w:rPr>
        <w:t xml:space="preserve"> </w:t>
      </w:r>
      <w:r w:rsidR="00C821EF" w:rsidRPr="005A08D1">
        <w:rPr>
          <w:rFonts w:ascii="David" w:hAnsi="David" w:hint="cs"/>
          <w:rtl/>
        </w:rPr>
        <w:t>אירוע</w:t>
      </w:r>
      <w:r w:rsidR="00C821EF" w:rsidRPr="005A08D1">
        <w:rPr>
          <w:rFonts w:ascii="David" w:hAnsi="David"/>
          <w:rtl/>
        </w:rPr>
        <w:t xml:space="preserve"> </w:t>
      </w:r>
      <w:r w:rsidR="00C821EF" w:rsidRPr="005A08D1">
        <w:rPr>
          <w:rFonts w:ascii="David" w:hAnsi="David" w:hint="cs"/>
          <w:rtl/>
        </w:rPr>
        <w:t>כנ</w:t>
      </w:r>
      <w:r w:rsidR="00C821EF" w:rsidRPr="005A08D1">
        <w:rPr>
          <w:rFonts w:ascii="David" w:hAnsi="David"/>
          <w:rtl/>
        </w:rPr>
        <w:t>"</w:t>
      </w:r>
      <w:r w:rsidR="00C821EF" w:rsidRPr="005A08D1">
        <w:rPr>
          <w:rFonts w:ascii="David" w:hAnsi="David" w:hint="cs"/>
          <w:rtl/>
        </w:rPr>
        <w:t>ל</w:t>
      </w:r>
      <w:r w:rsidR="00C821EF" w:rsidRPr="005A08D1">
        <w:rPr>
          <w:rFonts w:ascii="David" w:hAnsi="David"/>
          <w:rtl/>
        </w:rPr>
        <w:t xml:space="preserve"> </w:t>
      </w:r>
      <w:r w:rsidR="00C821EF" w:rsidRPr="005A08D1">
        <w:rPr>
          <w:rFonts w:ascii="David" w:hAnsi="David" w:hint="cs"/>
          <w:rtl/>
        </w:rPr>
        <w:t>ופתרונות</w:t>
      </w:r>
      <w:r w:rsidR="00C821EF" w:rsidRPr="005A08D1">
        <w:rPr>
          <w:rFonts w:ascii="David" w:hAnsi="David"/>
          <w:rtl/>
        </w:rPr>
        <w:t xml:space="preserve">, </w:t>
      </w:r>
      <w:r w:rsidR="00C821EF" w:rsidRPr="005A08D1">
        <w:rPr>
          <w:rFonts w:ascii="David" w:hAnsi="David" w:hint="cs"/>
          <w:rtl/>
        </w:rPr>
        <w:t>במסגרת</w:t>
      </w:r>
      <w:r w:rsidR="00C821EF" w:rsidRPr="005A08D1">
        <w:rPr>
          <w:rFonts w:ascii="David" w:hAnsi="David"/>
          <w:rtl/>
        </w:rPr>
        <w:t xml:space="preserve"> </w:t>
      </w:r>
      <w:r w:rsidR="00C821EF" w:rsidRPr="005A08D1">
        <w:rPr>
          <w:rFonts w:ascii="David" w:hAnsi="David" w:hint="cs"/>
          <w:rtl/>
        </w:rPr>
        <w:t>פרק</w:t>
      </w:r>
      <w:r w:rsidR="00C821EF" w:rsidRPr="005A08D1">
        <w:rPr>
          <w:rFonts w:ascii="David" w:hAnsi="David"/>
          <w:rtl/>
        </w:rPr>
        <w:t xml:space="preserve"> </w:t>
      </w:r>
      <w:r w:rsidR="00C821EF" w:rsidRPr="005A08D1">
        <w:rPr>
          <w:rFonts w:ascii="David" w:hAnsi="David" w:hint="cs"/>
          <w:rtl/>
        </w:rPr>
        <w:t>זמן</w:t>
      </w:r>
      <w:r w:rsidR="00C821EF" w:rsidRPr="005A08D1">
        <w:rPr>
          <w:rFonts w:ascii="David" w:hAnsi="David"/>
          <w:rtl/>
        </w:rPr>
        <w:t xml:space="preserve"> </w:t>
      </w:r>
      <w:r w:rsidR="00C821EF" w:rsidRPr="005A08D1">
        <w:rPr>
          <w:rFonts w:ascii="David" w:hAnsi="David" w:hint="cs"/>
          <w:rtl/>
        </w:rPr>
        <w:t>המוגדר</w:t>
      </w:r>
      <w:r w:rsidR="00C821EF" w:rsidRPr="005A08D1">
        <w:rPr>
          <w:rFonts w:ascii="David" w:hAnsi="David"/>
          <w:rtl/>
        </w:rPr>
        <w:t xml:space="preserve"> </w:t>
      </w:r>
      <w:r w:rsidR="00C821EF" w:rsidRPr="005A08D1">
        <w:rPr>
          <w:rFonts w:ascii="David" w:hAnsi="David" w:hint="cs"/>
          <w:rtl/>
        </w:rPr>
        <w:t>בטבלת</w:t>
      </w:r>
      <w:r w:rsidR="00C821EF" w:rsidRPr="005A08D1">
        <w:rPr>
          <w:rFonts w:ascii="David" w:hAnsi="David"/>
          <w:rtl/>
        </w:rPr>
        <w:t xml:space="preserve"> </w:t>
      </w:r>
      <w:r w:rsidR="00C821EF" w:rsidRPr="005A08D1">
        <w:rPr>
          <w:rFonts w:ascii="David" w:hAnsi="David" w:hint="cs"/>
          <w:rtl/>
        </w:rPr>
        <w:t>ה</w:t>
      </w:r>
      <w:r w:rsidR="00C821EF" w:rsidRPr="005A08D1">
        <w:rPr>
          <w:rFonts w:ascii="David" w:hAnsi="David"/>
          <w:rtl/>
        </w:rPr>
        <w:t>-</w:t>
      </w:r>
      <w:r w:rsidR="00C821EF" w:rsidRPr="005A08D1">
        <w:rPr>
          <w:rFonts w:ascii="David" w:hAnsi="David"/>
        </w:rPr>
        <w:t>SLA</w:t>
      </w:r>
      <w:r w:rsidR="00C821EF" w:rsidRPr="005A08D1">
        <w:rPr>
          <w:rFonts w:ascii="David" w:hAnsi="David" w:hint="cs"/>
          <w:rtl/>
        </w:rPr>
        <w:t xml:space="preserve"> ובהתאם</w:t>
      </w:r>
      <w:r w:rsidR="00C821EF" w:rsidRPr="005A08D1">
        <w:rPr>
          <w:rFonts w:ascii="David" w:hAnsi="David"/>
          <w:rtl/>
        </w:rPr>
        <w:t xml:space="preserve"> </w:t>
      </w:r>
      <w:r w:rsidR="00C821EF" w:rsidRPr="005A08D1">
        <w:rPr>
          <w:rFonts w:ascii="David" w:hAnsi="David" w:hint="cs"/>
          <w:rtl/>
        </w:rPr>
        <w:t>להגדרת</w:t>
      </w:r>
      <w:r w:rsidR="00C821EF" w:rsidRPr="005A08D1">
        <w:rPr>
          <w:rFonts w:ascii="David" w:hAnsi="David"/>
          <w:rtl/>
        </w:rPr>
        <w:t xml:space="preserve"> </w:t>
      </w:r>
      <w:r w:rsidR="00C821EF" w:rsidRPr="005A08D1">
        <w:rPr>
          <w:rFonts w:ascii="David" w:hAnsi="David" w:hint="cs"/>
          <w:rtl/>
        </w:rPr>
        <w:t>האירוע</w:t>
      </w:r>
      <w:r w:rsidR="00C821EF" w:rsidRPr="005A08D1">
        <w:rPr>
          <w:rFonts w:ascii="David" w:hAnsi="David"/>
          <w:rtl/>
        </w:rPr>
        <w:t xml:space="preserve">, </w:t>
      </w:r>
      <w:r w:rsidR="00C821EF" w:rsidRPr="005A08D1">
        <w:rPr>
          <w:rFonts w:ascii="David" w:hAnsi="David" w:hint="cs"/>
          <w:rtl/>
        </w:rPr>
        <w:t>במקרה</w:t>
      </w:r>
      <w:r w:rsidR="00C821EF" w:rsidRPr="005A08D1">
        <w:rPr>
          <w:rFonts w:ascii="David" w:hAnsi="David"/>
          <w:rtl/>
        </w:rPr>
        <w:t xml:space="preserve"> </w:t>
      </w:r>
      <w:r w:rsidR="00C821EF" w:rsidRPr="005A08D1">
        <w:rPr>
          <w:rFonts w:ascii="David" w:hAnsi="David" w:hint="cs"/>
          <w:rtl/>
        </w:rPr>
        <w:t>של</w:t>
      </w:r>
      <w:r w:rsidR="00C821EF" w:rsidRPr="005A08D1">
        <w:rPr>
          <w:rFonts w:ascii="David" w:hAnsi="David"/>
          <w:rtl/>
        </w:rPr>
        <w:t xml:space="preserve"> </w:t>
      </w:r>
      <w:r w:rsidR="00C821EF" w:rsidRPr="005A08D1">
        <w:rPr>
          <w:rFonts w:ascii="David" w:hAnsi="David" w:hint="cs"/>
          <w:rtl/>
        </w:rPr>
        <w:t>איתור</w:t>
      </w:r>
      <w:r w:rsidR="00C821EF" w:rsidRPr="005A08D1">
        <w:rPr>
          <w:rFonts w:ascii="David" w:hAnsi="David"/>
          <w:rtl/>
        </w:rPr>
        <w:t xml:space="preserve"> </w:t>
      </w:r>
      <w:r w:rsidR="00C821EF" w:rsidRPr="005A08D1">
        <w:rPr>
          <w:rFonts w:ascii="David" w:hAnsi="David" w:hint="cs"/>
          <w:rtl/>
        </w:rPr>
        <w:t>פרצות</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אל</w:t>
      </w:r>
      <w:r w:rsidR="00C821EF" w:rsidRPr="005A08D1">
        <w:rPr>
          <w:rFonts w:ascii="David" w:hAnsi="David"/>
          <w:rtl/>
        </w:rPr>
        <w:t xml:space="preserve"> </w:t>
      </w:r>
      <w:r w:rsidR="00C821EF" w:rsidRPr="005A08D1">
        <w:rPr>
          <w:rFonts w:ascii="David" w:hAnsi="David" w:hint="cs"/>
          <w:rtl/>
        </w:rPr>
        <w:t>מול</w:t>
      </w:r>
      <w:r w:rsidR="00C821EF" w:rsidRPr="005A08D1">
        <w:rPr>
          <w:rFonts w:ascii="David" w:hAnsi="David"/>
          <w:rtl/>
        </w:rPr>
        <w:t xml:space="preserve"> </w:t>
      </w:r>
      <w:r w:rsidR="00C821EF" w:rsidRPr="005A08D1">
        <w:rPr>
          <w:rFonts w:ascii="David" w:hAnsi="David" w:hint="cs"/>
          <w:rtl/>
        </w:rPr>
        <w:t>איומי</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w:t>
      </w:r>
    </w:p>
    <w:bookmarkEnd w:id="259"/>
    <w:p w:rsidR="003416BE" w:rsidRPr="005A08D1" w:rsidRDefault="00A10A9C" w:rsidP="00331526">
      <w:pPr>
        <w:numPr>
          <w:ilvl w:val="1"/>
          <w:numId w:val="76"/>
        </w:numPr>
        <w:spacing w:before="40" w:after="160"/>
        <w:ind w:left="855" w:hanging="495"/>
        <w:contextualSpacing/>
        <w:rPr>
          <w:rFonts w:ascii="David" w:hAnsi="David"/>
          <w:rtl/>
        </w:rPr>
      </w:pPr>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לדווח</w:t>
      </w:r>
      <w:r w:rsidR="00C821EF" w:rsidRPr="005A08D1">
        <w:rPr>
          <w:rFonts w:ascii="David" w:hAnsi="David"/>
          <w:rtl/>
        </w:rPr>
        <w:t xml:space="preserve"> </w:t>
      </w:r>
      <w:r w:rsidR="00C821EF" w:rsidRPr="005A08D1">
        <w:rPr>
          <w:rFonts w:ascii="David" w:hAnsi="David" w:hint="cs"/>
          <w:rtl/>
        </w:rPr>
        <w:t>ולהתריע</w:t>
      </w:r>
      <w:r w:rsidR="00C821EF" w:rsidRPr="005A08D1">
        <w:rPr>
          <w:rFonts w:ascii="David" w:hAnsi="David"/>
          <w:rtl/>
        </w:rPr>
        <w:t xml:space="preserve"> </w:t>
      </w:r>
      <w:r w:rsidR="00C821EF" w:rsidRPr="005A08D1">
        <w:rPr>
          <w:rFonts w:ascii="David" w:hAnsi="David" w:hint="cs"/>
          <w:rtl/>
        </w:rPr>
        <w:t>באופן</w:t>
      </w:r>
      <w:r w:rsidR="00C821EF" w:rsidRPr="005A08D1">
        <w:rPr>
          <w:rFonts w:ascii="David" w:hAnsi="David"/>
          <w:rtl/>
        </w:rPr>
        <w:t xml:space="preserve"> </w:t>
      </w:r>
      <w:r w:rsidR="00C821EF" w:rsidRPr="005A08D1">
        <w:rPr>
          <w:rFonts w:ascii="David" w:hAnsi="David" w:hint="cs"/>
          <w:rtl/>
        </w:rPr>
        <w:t>מיידי</w:t>
      </w:r>
      <w:r w:rsidR="00C821EF" w:rsidRPr="005A08D1">
        <w:rPr>
          <w:rFonts w:ascii="David" w:hAnsi="David"/>
          <w:rtl/>
        </w:rPr>
        <w:t xml:space="preserve"> </w:t>
      </w:r>
      <w:r w:rsidR="00C821EF" w:rsidRPr="005A08D1">
        <w:rPr>
          <w:rFonts w:ascii="David" w:hAnsi="David" w:hint="cs"/>
          <w:rtl/>
        </w:rPr>
        <w:t>ליחידת</w:t>
      </w:r>
      <w:r w:rsidR="00C821EF" w:rsidRPr="005A08D1">
        <w:rPr>
          <w:rFonts w:ascii="David" w:hAnsi="David"/>
          <w:rtl/>
        </w:rPr>
        <w:t xml:space="preserve"> </w:t>
      </w:r>
      <w:r w:rsidR="00C821EF" w:rsidRPr="005A08D1">
        <w:rPr>
          <w:rFonts w:ascii="David" w:hAnsi="David" w:hint="cs"/>
          <w:rtl/>
        </w:rPr>
        <w:t>ממשל</w:t>
      </w:r>
      <w:r w:rsidR="00C821EF" w:rsidRPr="005A08D1">
        <w:rPr>
          <w:rFonts w:ascii="David" w:hAnsi="David"/>
          <w:rtl/>
        </w:rPr>
        <w:t xml:space="preserve"> </w:t>
      </w:r>
      <w:r w:rsidR="00C821EF" w:rsidRPr="005A08D1">
        <w:rPr>
          <w:rFonts w:ascii="David" w:hAnsi="David" w:hint="cs"/>
          <w:rtl/>
        </w:rPr>
        <w:t>זמין</w:t>
      </w:r>
      <w:r w:rsidR="00C821EF" w:rsidRPr="005A08D1">
        <w:rPr>
          <w:rFonts w:ascii="David" w:hAnsi="David"/>
          <w:rtl/>
        </w:rPr>
        <w:t xml:space="preserve"> </w:t>
      </w:r>
      <w:r w:rsidR="00C821EF" w:rsidRPr="005A08D1">
        <w:rPr>
          <w:rFonts w:ascii="David" w:hAnsi="David" w:hint="cs"/>
          <w:rtl/>
        </w:rPr>
        <w:t>על</w:t>
      </w:r>
      <w:r w:rsidR="00C821EF" w:rsidRPr="005A08D1">
        <w:rPr>
          <w:rFonts w:ascii="David" w:hAnsi="David"/>
          <w:rtl/>
        </w:rPr>
        <w:t xml:space="preserve"> </w:t>
      </w:r>
      <w:r w:rsidR="00C821EF" w:rsidRPr="005A08D1">
        <w:rPr>
          <w:rFonts w:ascii="David" w:hAnsi="David" w:hint="cs"/>
          <w:rtl/>
        </w:rPr>
        <w:t>כל</w:t>
      </w:r>
      <w:r w:rsidR="00C821EF" w:rsidRPr="005A08D1">
        <w:rPr>
          <w:rFonts w:ascii="David" w:hAnsi="David"/>
          <w:rtl/>
        </w:rPr>
        <w:t xml:space="preserve"> </w:t>
      </w:r>
      <w:r w:rsidR="00C821EF" w:rsidRPr="005A08D1">
        <w:rPr>
          <w:rFonts w:ascii="David" w:hAnsi="David" w:hint="cs"/>
          <w:rtl/>
        </w:rPr>
        <w:t>ליקוי</w:t>
      </w:r>
      <w:r w:rsidR="00C821EF" w:rsidRPr="005A08D1">
        <w:rPr>
          <w:rFonts w:ascii="David" w:hAnsi="David"/>
          <w:rtl/>
        </w:rPr>
        <w:t xml:space="preserve"> </w:t>
      </w:r>
      <w:r w:rsidR="00C821EF" w:rsidRPr="005A08D1">
        <w:rPr>
          <w:rFonts w:ascii="David" w:hAnsi="David" w:hint="cs"/>
          <w:rtl/>
        </w:rPr>
        <w:t>אבטחתי</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פרצת</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 xml:space="preserve"> –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חשד</w:t>
      </w:r>
      <w:r w:rsidR="00C821EF" w:rsidRPr="005A08D1">
        <w:rPr>
          <w:rFonts w:ascii="David" w:hAnsi="David"/>
          <w:rtl/>
        </w:rPr>
        <w:t xml:space="preserve"> </w:t>
      </w:r>
      <w:r w:rsidR="00C821EF" w:rsidRPr="005A08D1">
        <w:rPr>
          <w:rFonts w:ascii="David" w:hAnsi="David" w:hint="cs"/>
          <w:rtl/>
        </w:rPr>
        <w:t>לליקוי</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פרצת</w:t>
      </w:r>
      <w:r w:rsidR="00C821EF" w:rsidRPr="005A08D1">
        <w:rPr>
          <w:rFonts w:ascii="David" w:hAnsi="David"/>
          <w:rtl/>
        </w:rPr>
        <w:t xml:space="preserve"> </w:t>
      </w:r>
      <w:r w:rsidR="00C821EF" w:rsidRPr="005A08D1">
        <w:rPr>
          <w:rFonts w:ascii="David" w:hAnsi="David" w:hint="cs"/>
          <w:rtl/>
        </w:rPr>
        <w:t>אבט</w:t>
      </w:r>
      <w:r w:rsidR="00C821EF" w:rsidRPr="005A08D1">
        <w:rPr>
          <w:rFonts w:ascii="David" w:hAnsi="David"/>
          <w:rtl/>
        </w:rPr>
        <w:t>"</w:t>
      </w:r>
      <w:r w:rsidR="00C821EF" w:rsidRPr="005A08D1">
        <w:rPr>
          <w:rFonts w:ascii="David" w:hAnsi="David" w:hint="cs"/>
          <w:rtl/>
        </w:rPr>
        <w:t>מ</w:t>
      </w:r>
      <w:r w:rsidR="00C821EF" w:rsidRPr="005A08D1">
        <w:rPr>
          <w:rFonts w:ascii="David" w:hAnsi="David"/>
          <w:rtl/>
        </w:rPr>
        <w:t xml:space="preserve"> - </w:t>
      </w:r>
      <w:r w:rsidR="00C821EF" w:rsidRPr="005A08D1">
        <w:rPr>
          <w:rFonts w:ascii="David" w:hAnsi="David" w:hint="cs"/>
          <w:rtl/>
        </w:rPr>
        <w:t>הקיימת</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מתגלה</w:t>
      </w:r>
      <w:r w:rsidR="00C821EF" w:rsidRPr="005A08D1">
        <w:rPr>
          <w:rFonts w:ascii="David" w:hAnsi="David"/>
          <w:rtl/>
        </w:rPr>
        <w:t xml:space="preserve"> </w:t>
      </w:r>
      <w:r w:rsidR="00C821EF" w:rsidRPr="005A08D1">
        <w:rPr>
          <w:rFonts w:ascii="David" w:hAnsi="David" w:hint="cs"/>
          <w:rtl/>
        </w:rPr>
        <w:t>במערכת</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בתשתיות</w:t>
      </w:r>
      <w:r w:rsidR="00C821EF" w:rsidRPr="005A08D1">
        <w:rPr>
          <w:rFonts w:ascii="David" w:hAnsi="David"/>
          <w:rtl/>
        </w:rPr>
        <w:t xml:space="preserve"> </w:t>
      </w:r>
      <w:r w:rsidR="00C821EF" w:rsidRPr="005A08D1">
        <w:rPr>
          <w:rFonts w:ascii="David" w:hAnsi="David" w:hint="cs"/>
          <w:rtl/>
        </w:rPr>
        <w:t>בהן</w:t>
      </w:r>
      <w:r w:rsidR="00C821EF" w:rsidRPr="005A08D1">
        <w:rPr>
          <w:rFonts w:ascii="David" w:hAnsi="David"/>
          <w:rtl/>
        </w:rPr>
        <w:t xml:space="preserve"> </w:t>
      </w:r>
      <w:r w:rsidR="00C821EF" w:rsidRPr="005A08D1">
        <w:rPr>
          <w:rFonts w:ascii="David" w:hAnsi="David" w:hint="cs"/>
          <w:rtl/>
        </w:rPr>
        <w:t>פותחה</w:t>
      </w:r>
      <w:r w:rsidR="00C821EF" w:rsidRPr="005A08D1">
        <w:rPr>
          <w:rFonts w:ascii="David" w:hAnsi="David"/>
          <w:rtl/>
        </w:rPr>
        <w:t xml:space="preserve"> </w:t>
      </w:r>
      <w:r w:rsidR="00C821EF" w:rsidRPr="005A08D1">
        <w:rPr>
          <w:rFonts w:ascii="David" w:hAnsi="David" w:hint="cs"/>
          <w:rtl/>
        </w:rPr>
        <w:t>המערכת</w:t>
      </w:r>
      <w:r w:rsidR="00C821EF" w:rsidRPr="005A08D1">
        <w:rPr>
          <w:rFonts w:ascii="David" w:hAnsi="David"/>
          <w:rtl/>
        </w:rPr>
        <w:t xml:space="preserve"> </w:t>
      </w:r>
      <w:r w:rsidR="00C821EF" w:rsidRPr="005A08D1">
        <w:rPr>
          <w:rFonts w:ascii="David" w:hAnsi="David" w:hint="cs"/>
          <w:rtl/>
        </w:rPr>
        <w:t>וכן</w:t>
      </w:r>
      <w:r w:rsidR="00C821EF" w:rsidRPr="005A08D1">
        <w:rPr>
          <w:rFonts w:ascii="David" w:hAnsi="David"/>
          <w:rtl/>
        </w:rPr>
        <w:t xml:space="preserve"> </w:t>
      </w:r>
      <w:r w:rsidR="00C821EF" w:rsidRPr="005A08D1">
        <w:rPr>
          <w:rFonts w:ascii="David" w:hAnsi="David" w:hint="cs"/>
          <w:rtl/>
        </w:rPr>
        <w:t>להציג</w:t>
      </w:r>
      <w:r w:rsidR="00C821EF" w:rsidRPr="005A08D1">
        <w:rPr>
          <w:rFonts w:ascii="David" w:hAnsi="David"/>
          <w:rtl/>
        </w:rPr>
        <w:t xml:space="preserve"> </w:t>
      </w:r>
      <w:r w:rsidR="00C821EF" w:rsidRPr="005A08D1">
        <w:rPr>
          <w:rFonts w:ascii="David" w:hAnsi="David" w:hint="cs"/>
          <w:rtl/>
        </w:rPr>
        <w:t>יכולת</w:t>
      </w:r>
      <w:r w:rsidR="00C821EF" w:rsidRPr="005A08D1">
        <w:rPr>
          <w:rFonts w:ascii="David" w:hAnsi="David"/>
          <w:rtl/>
        </w:rPr>
        <w:t xml:space="preserve"> </w:t>
      </w:r>
      <w:r w:rsidR="00C821EF" w:rsidRPr="005A08D1">
        <w:rPr>
          <w:rFonts w:ascii="David" w:hAnsi="David" w:hint="cs"/>
          <w:rtl/>
        </w:rPr>
        <w:t>הפחתת</w:t>
      </w:r>
      <w:r w:rsidR="00C821EF" w:rsidRPr="005A08D1">
        <w:rPr>
          <w:rFonts w:ascii="David" w:hAnsi="David"/>
          <w:rtl/>
        </w:rPr>
        <w:t xml:space="preserve"> </w:t>
      </w:r>
      <w:r w:rsidR="00C821EF" w:rsidRPr="005A08D1">
        <w:rPr>
          <w:rFonts w:ascii="David" w:hAnsi="David" w:hint="cs"/>
          <w:rtl/>
        </w:rPr>
        <w:t>הפגיעות</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הסיכון</w:t>
      </w:r>
      <w:r w:rsidR="00C821EF" w:rsidRPr="005A08D1">
        <w:rPr>
          <w:rFonts w:ascii="David" w:hAnsi="David"/>
          <w:rtl/>
        </w:rPr>
        <w:t xml:space="preserve"> </w:t>
      </w:r>
      <w:r w:rsidR="00C821EF" w:rsidRPr="005A08D1">
        <w:rPr>
          <w:rFonts w:ascii="David" w:hAnsi="David" w:hint="cs"/>
          <w:rtl/>
        </w:rPr>
        <w:t>לפגיעות</w:t>
      </w:r>
      <w:r w:rsidR="00C821EF" w:rsidRPr="005A08D1">
        <w:rPr>
          <w:rFonts w:ascii="David" w:hAnsi="David"/>
          <w:rtl/>
        </w:rPr>
        <w:t xml:space="preserve">, </w:t>
      </w:r>
      <w:r w:rsidR="00C821EF" w:rsidRPr="005A08D1">
        <w:rPr>
          <w:rFonts w:ascii="David" w:hAnsi="David" w:hint="cs"/>
          <w:rtl/>
        </w:rPr>
        <w:t>עד</w:t>
      </w:r>
      <w:r w:rsidR="00C821EF" w:rsidRPr="005A08D1">
        <w:rPr>
          <w:rFonts w:ascii="David" w:hAnsi="David"/>
          <w:rtl/>
        </w:rPr>
        <w:t xml:space="preserve"> </w:t>
      </w:r>
      <w:r w:rsidR="00C821EF" w:rsidRPr="005A08D1">
        <w:rPr>
          <w:rFonts w:ascii="David" w:hAnsi="David" w:hint="cs"/>
          <w:rtl/>
        </w:rPr>
        <w:t>לתיקון</w:t>
      </w:r>
      <w:r w:rsidR="00C821EF" w:rsidRPr="005A08D1">
        <w:rPr>
          <w:rFonts w:ascii="David" w:hAnsi="David"/>
          <w:rtl/>
        </w:rPr>
        <w:t xml:space="preserve"> </w:t>
      </w:r>
      <w:r w:rsidR="00C821EF" w:rsidRPr="005A08D1">
        <w:rPr>
          <w:rFonts w:ascii="David" w:hAnsi="David" w:hint="cs"/>
          <w:rtl/>
        </w:rPr>
        <w:t>מלא</w:t>
      </w:r>
      <w:r w:rsidR="00C821EF" w:rsidRPr="005A08D1">
        <w:rPr>
          <w:rFonts w:ascii="David" w:hAnsi="David"/>
          <w:rtl/>
        </w:rPr>
        <w:t xml:space="preserve"> </w:t>
      </w:r>
      <w:r w:rsidR="00C821EF" w:rsidRPr="005A08D1">
        <w:rPr>
          <w:rFonts w:ascii="David" w:hAnsi="David" w:hint="cs"/>
          <w:rtl/>
        </w:rPr>
        <w:t>של</w:t>
      </w:r>
      <w:r w:rsidR="00C821EF" w:rsidRPr="005A08D1">
        <w:rPr>
          <w:rFonts w:ascii="David" w:hAnsi="David"/>
          <w:rtl/>
        </w:rPr>
        <w:t xml:space="preserve"> </w:t>
      </w:r>
      <w:r w:rsidR="00C821EF" w:rsidRPr="005A08D1">
        <w:rPr>
          <w:rFonts w:ascii="David" w:hAnsi="David" w:hint="cs"/>
          <w:rtl/>
        </w:rPr>
        <w:t>הליקוי</w:t>
      </w:r>
      <w:r w:rsidR="00C821EF" w:rsidRPr="005A08D1">
        <w:rPr>
          <w:rFonts w:ascii="David" w:hAnsi="David"/>
          <w:rtl/>
        </w:rPr>
        <w:t xml:space="preserve"> </w:t>
      </w:r>
      <w:r w:rsidR="00C821EF" w:rsidRPr="005A08D1">
        <w:rPr>
          <w:rFonts w:ascii="David" w:hAnsi="David" w:hint="cs"/>
          <w:rtl/>
        </w:rPr>
        <w:t>והסרת</w:t>
      </w:r>
      <w:r w:rsidR="00C821EF" w:rsidRPr="005A08D1">
        <w:rPr>
          <w:rFonts w:ascii="David" w:hAnsi="David"/>
          <w:rtl/>
        </w:rPr>
        <w:t xml:space="preserve"> </w:t>
      </w:r>
      <w:r w:rsidR="00C821EF" w:rsidRPr="005A08D1">
        <w:rPr>
          <w:rFonts w:ascii="David" w:hAnsi="David" w:hint="cs"/>
          <w:rtl/>
        </w:rPr>
        <w:t>הפגיעות</w:t>
      </w:r>
      <w:r w:rsidR="00BA5643" w:rsidRPr="005A08D1">
        <w:rPr>
          <w:rFonts w:ascii="David" w:hAnsi="David" w:hint="cs"/>
          <w:rtl/>
        </w:rPr>
        <w:t>.</w:t>
      </w:r>
    </w:p>
    <w:p w:rsidR="003416BE" w:rsidRPr="005A08D1" w:rsidRDefault="003416BE">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60" w:name="_נספח_7_-"/>
      <w:bookmarkEnd w:id="260"/>
      <w:r w:rsidRPr="005A08D1">
        <w:rPr>
          <w:rFonts w:ascii="David" w:hAnsi="David" w:cs="David" w:hint="cs"/>
          <w:b/>
          <w:bCs/>
          <w:color w:val="auto"/>
          <w:sz w:val="24"/>
          <w:szCs w:val="24"/>
          <w:u w:val="single"/>
          <w:rtl/>
        </w:rPr>
        <w:t>נספח 7 - תקני ממשל זמין ל-</w:t>
      </w:r>
      <w:r w:rsidRPr="005A08D1">
        <w:rPr>
          <w:rFonts w:ascii="David" w:hAnsi="David" w:cs="David"/>
          <w:b/>
          <w:bCs/>
          <w:color w:val="auto"/>
          <w:sz w:val="24"/>
          <w:szCs w:val="24"/>
          <w:u w:val="single"/>
        </w:rPr>
        <w:t>Web Service</w:t>
      </w:r>
    </w:p>
    <w:p w:rsidR="003D7988" w:rsidRPr="005A08D1" w:rsidRDefault="003D7988" w:rsidP="00066B38">
      <w:pPr>
        <w:spacing w:before="240"/>
        <w:ind w:left="0" w:firstLine="0"/>
        <w:rPr>
          <w:rFonts w:ascii="David" w:hAnsi="David"/>
          <w:sz w:val="36"/>
          <w:szCs w:val="36"/>
          <w:u w:val="single"/>
          <w:rtl/>
        </w:rPr>
      </w:pPr>
      <w:r w:rsidRPr="005A08D1">
        <w:rPr>
          <w:rFonts w:ascii="David" w:hAnsi="David" w:hint="cs"/>
          <w:sz w:val="36"/>
          <w:szCs w:val="36"/>
          <w:u w:val="single"/>
          <w:rtl/>
        </w:rPr>
        <w:t xml:space="preserve">מסמך זה נעול ע"י סיסמה, </w:t>
      </w:r>
      <w:r w:rsidR="00066B38" w:rsidRPr="005A08D1">
        <w:rPr>
          <w:rFonts w:ascii="David" w:hAnsi="David" w:hint="cs"/>
          <w:sz w:val="36"/>
          <w:szCs w:val="36"/>
          <w:u w:val="single"/>
          <w:rtl/>
        </w:rPr>
        <w:t>ומופיע בעמוד המכרז ב</w:t>
      </w:r>
      <w:r w:rsidR="00066B38" w:rsidRPr="005A08D1">
        <w:rPr>
          <w:rFonts w:ascii="David" w:hAnsi="David"/>
          <w:sz w:val="36"/>
          <w:szCs w:val="36"/>
          <w:u w:val="single"/>
          <w:rtl/>
        </w:rPr>
        <w:t>אתר האינטרנט של מינהל הרכש</w:t>
      </w:r>
      <w:r w:rsidR="00066B38" w:rsidRPr="005A08D1">
        <w:rPr>
          <w:rFonts w:ascii="David" w:hAnsi="David" w:hint="cs"/>
          <w:sz w:val="36"/>
          <w:szCs w:val="36"/>
          <w:u w:val="single"/>
          <w:rtl/>
        </w:rPr>
        <w:t xml:space="preserve"> הממשלתי</w:t>
      </w:r>
      <w:r w:rsidR="003E27AF" w:rsidRPr="005A08D1">
        <w:rPr>
          <w:rFonts w:ascii="David" w:hAnsi="David" w:hint="cs"/>
          <w:sz w:val="36"/>
          <w:szCs w:val="36"/>
          <w:u w:val="single"/>
          <w:rtl/>
        </w:rPr>
        <w:t xml:space="preserve"> (כמפורט ב</w:t>
      </w:r>
      <w:r w:rsidR="006C6421" w:rsidRPr="005A08D1">
        <w:rPr>
          <w:rFonts w:ascii="David" w:hAnsi="David" w:hint="cs"/>
          <w:sz w:val="36"/>
          <w:szCs w:val="36"/>
          <w:u w:val="single"/>
          <w:rtl/>
        </w:rPr>
        <w:t xml:space="preserve">סעיף </w:t>
      </w:r>
      <w:r w:rsidR="006C6421" w:rsidRPr="005A08D1">
        <w:rPr>
          <w:rFonts w:ascii="David" w:hAnsi="David"/>
          <w:sz w:val="36"/>
          <w:szCs w:val="36"/>
          <w:u w:val="single"/>
          <w:rtl/>
        </w:rPr>
        <w:fldChar w:fldCharType="begin"/>
      </w:r>
      <w:r w:rsidR="006C6421" w:rsidRPr="005A08D1">
        <w:rPr>
          <w:rFonts w:ascii="David" w:hAnsi="David"/>
          <w:sz w:val="36"/>
          <w:szCs w:val="36"/>
          <w:u w:val="single"/>
          <w:rtl/>
        </w:rPr>
        <w:instrText xml:space="preserve"> </w:instrText>
      </w:r>
      <w:r w:rsidR="006C6421" w:rsidRPr="005A08D1">
        <w:rPr>
          <w:rFonts w:ascii="David" w:hAnsi="David" w:hint="cs"/>
          <w:sz w:val="36"/>
          <w:szCs w:val="36"/>
          <w:u w:val="single"/>
        </w:rPr>
        <w:instrText>REF</w:instrText>
      </w:r>
      <w:r w:rsidR="006C6421" w:rsidRPr="005A08D1">
        <w:rPr>
          <w:rFonts w:ascii="David" w:hAnsi="David" w:hint="cs"/>
          <w:sz w:val="36"/>
          <w:szCs w:val="36"/>
          <w:u w:val="single"/>
          <w:rtl/>
        </w:rPr>
        <w:instrText xml:space="preserve"> _</w:instrText>
      </w:r>
      <w:r w:rsidR="006C6421" w:rsidRPr="005A08D1">
        <w:rPr>
          <w:rFonts w:ascii="David" w:hAnsi="David" w:hint="cs"/>
          <w:sz w:val="36"/>
          <w:szCs w:val="36"/>
          <w:u w:val="single"/>
        </w:rPr>
        <w:instrText>Ref44944884 \r \h</w:instrText>
      </w:r>
      <w:r w:rsidR="006C6421" w:rsidRPr="005A08D1">
        <w:rPr>
          <w:rFonts w:ascii="David" w:hAnsi="David"/>
          <w:sz w:val="36"/>
          <w:szCs w:val="36"/>
          <w:u w:val="single"/>
          <w:rtl/>
        </w:rPr>
        <w:instrText xml:space="preserve">  \* </w:instrText>
      </w:r>
      <w:r w:rsidR="006C6421" w:rsidRPr="005A08D1">
        <w:rPr>
          <w:rFonts w:ascii="David" w:hAnsi="David"/>
          <w:sz w:val="36"/>
          <w:szCs w:val="36"/>
          <w:u w:val="single"/>
        </w:rPr>
        <w:instrText>MERGEFORMAT</w:instrText>
      </w:r>
      <w:r w:rsidR="006C6421" w:rsidRPr="005A08D1">
        <w:rPr>
          <w:rFonts w:ascii="David" w:hAnsi="David"/>
          <w:sz w:val="36"/>
          <w:szCs w:val="36"/>
          <w:u w:val="single"/>
          <w:rtl/>
        </w:rPr>
        <w:instrText xml:space="preserve"> </w:instrText>
      </w:r>
      <w:r w:rsidR="006C6421" w:rsidRPr="005A08D1">
        <w:rPr>
          <w:rFonts w:ascii="David" w:hAnsi="David"/>
          <w:sz w:val="36"/>
          <w:szCs w:val="36"/>
          <w:u w:val="single"/>
          <w:rtl/>
        </w:rPr>
      </w:r>
      <w:r w:rsidR="006C6421" w:rsidRPr="005A08D1">
        <w:rPr>
          <w:rFonts w:ascii="David" w:hAnsi="David"/>
          <w:sz w:val="36"/>
          <w:szCs w:val="36"/>
          <w:u w:val="single"/>
          <w:rtl/>
        </w:rPr>
        <w:fldChar w:fldCharType="separate"/>
      </w:r>
      <w:r w:rsidR="00DC287B">
        <w:rPr>
          <w:rFonts w:ascii="David" w:hAnsi="David"/>
          <w:sz w:val="36"/>
          <w:szCs w:val="36"/>
          <w:u w:val="single"/>
          <w:cs/>
        </w:rPr>
        <w:t>‎</w:t>
      </w:r>
      <w:r w:rsidR="00DC287B">
        <w:rPr>
          <w:rFonts w:ascii="David" w:hAnsi="David"/>
          <w:sz w:val="36"/>
          <w:szCs w:val="36"/>
          <w:u w:val="single"/>
        </w:rPr>
        <w:t>0.2</w:t>
      </w:r>
      <w:r w:rsidR="006C6421" w:rsidRPr="005A08D1">
        <w:rPr>
          <w:rFonts w:ascii="David" w:hAnsi="David"/>
          <w:sz w:val="36"/>
          <w:szCs w:val="36"/>
          <w:u w:val="single"/>
          <w:rtl/>
        </w:rPr>
        <w:fldChar w:fldCharType="end"/>
      </w:r>
      <w:r w:rsidR="003E27AF" w:rsidRPr="005A08D1">
        <w:rPr>
          <w:rFonts w:ascii="David" w:hAnsi="David" w:hint="cs"/>
          <w:sz w:val="36"/>
          <w:szCs w:val="36"/>
          <w:u w:val="single"/>
          <w:rtl/>
        </w:rPr>
        <w:t>)</w:t>
      </w:r>
      <w:r w:rsidR="00066B38" w:rsidRPr="005A08D1">
        <w:rPr>
          <w:rFonts w:ascii="David" w:hAnsi="David" w:hint="cs"/>
          <w:sz w:val="36"/>
          <w:szCs w:val="36"/>
          <w:u w:val="single"/>
          <w:rtl/>
        </w:rPr>
        <w:t>.</w:t>
      </w:r>
    </w:p>
    <w:p w:rsidR="00EA32C9" w:rsidRPr="005A08D1" w:rsidRDefault="003D7988" w:rsidP="009254BA">
      <w:pPr>
        <w:spacing w:before="240"/>
        <w:ind w:left="0" w:firstLine="0"/>
        <w:rPr>
          <w:rFonts w:ascii="David" w:hAnsi="David"/>
          <w:sz w:val="36"/>
          <w:szCs w:val="36"/>
          <w:u w:val="single"/>
          <w:rtl/>
        </w:rPr>
      </w:pPr>
      <w:r w:rsidRPr="005A08D1">
        <w:rPr>
          <w:rFonts w:ascii="David" w:hAnsi="David" w:hint="cs"/>
          <w:sz w:val="36"/>
          <w:szCs w:val="36"/>
          <w:u w:val="single"/>
          <w:rtl/>
        </w:rPr>
        <w:t>הסיסמה עבור המסמך הנ"ל ת</w:t>
      </w:r>
      <w:r w:rsidR="001A3A4F" w:rsidRPr="005A08D1">
        <w:rPr>
          <w:rFonts w:ascii="David" w:hAnsi="David" w:hint="cs"/>
          <w:sz w:val="36"/>
          <w:szCs w:val="36"/>
          <w:u w:val="single"/>
          <w:rtl/>
        </w:rPr>
        <w:t>ימסר למציע לאחר חתימה על הצהרת סודיות</w:t>
      </w:r>
      <w:r w:rsidR="00F7662E" w:rsidRPr="005A08D1">
        <w:rPr>
          <w:rFonts w:ascii="David" w:hAnsi="David" w:hint="cs"/>
          <w:sz w:val="36"/>
          <w:szCs w:val="36"/>
          <w:u w:val="single"/>
          <w:rtl/>
        </w:rPr>
        <w:t xml:space="preserve"> (</w:t>
      </w:r>
      <w:hyperlink w:anchor="_נספח_7א_-" w:history="1">
        <w:r w:rsidR="00F7662E" w:rsidRPr="005A08D1">
          <w:rPr>
            <w:rStyle w:val="Hyperlink"/>
            <w:rFonts w:ascii="David" w:hAnsi="David" w:hint="cs"/>
            <w:sz w:val="36"/>
            <w:szCs w:val="36"/>
            <w:rtl/>
          </w:rPr>
          <w:t>נספח 7א</w:t>
        </w:r>
      </w:hyperlink>
      <w:r w:rsidR="00F7662E" w:rsidRPr="005A08D1">
        <w:rPr>
          <w:rFonts w:ascii="David" w:hAnsi="David" w:hint="cs"/>
          <w:sz w:val="36"/>
          <w:szCs w:val="36"/>
          <w:u w:val="single"/>
          <w:rtl/>
        </w:rPr>
        <w:t xml:space="preserve">) </w:t>
      </w:r>
      <w:r w:rsidR="001A3A4F" w:rsidRPr="005A08D1">
        <w:rPr>
          <w:rFonts w:ascii="David" w:hAnsi="David" w:hint="cs"/>
          <w:sz w:val="36"/>
          <w:szCs w:val="36"/>
          <w:u w:val="single"/>
          <w:rtl/>
        </w:rPr>
        <w:t xml:space="preserve"> כמפורט בסעיף </w:t>
      </w:r>
      <w:r w:rsidR="001A3A4F" w:rsidRPr="005A08D1">
        <w:rPr>
          <w:rFonts w:ascii="David" w:hAnsi="David"/>
          <w:sz w:val="36"/>
          <w:szCs w:val="36"/>
          <w:u w:val="single"/>
          <w:rtl/>
        </w:rPr>
        <w:fldChar w:fldCharType="begin"/>
      </w:r>
      <w:r w:rsidR="001A3A4F" w:rsidRPr="005A08D1">
        <w:rPr>
          <w:rFonts w:ascii="David" w:hAnsi="David"/>
          <w:sz w:val="36"/>
          <w:szCs w:val="36"/>
          <w:u w:val="single"/>
          <w:rtl/>
        </w:rPr>
        <w:instrText xml:space="preserve"> </w:instrText>
      </w:r>
      <w:r w:rsidR="001A3A4F" w:rsidRPr="005A08D1">
        <w:rPr>
          <w:rFonts w:ascii="David" w:hAnsi="David" w:hint="cs"/>
          <w:sz w:val="36"/>
          <w:szCs w:val="36"/>
          <w:u w:val="single"/>
        </w:rPr>
        <w:instrText>REF</w:instrText>
      </w:r>
      <w:r w:rsidR="001A3A4F" w:rsidRPr="005A08D1">
        <w:rPr>
          <w:rFonts w:ascii="David" w:hAnsi="David" w:hint="cs"/>
          <w:sz w:val="36"/>
          <w:szCs w:val="36"/>
          <w:u w:val="single"/>
          <w:rtl/>
        </w:rPr>
        <w:instrText xml:space="preserve"> _</w:instrText>
      </w:r>
      <w:r w:rsidR="001A3A4F" w:rsidRPr="005A08D1">
        <w:rPr>
          <w:rFonts w:ascii="David" w:hAnsi="David" w:hint="cs"/>
          <w:sz w:val="36"/>
          <w:szCs w:val="36"/>
          <w:u w:val="single"/>
        </w:rPr>
        <w:instrText>Ref43921827 \r \h</w:instrText>
      </w:r>
      <w:r w:rsidR="001A3A4F" w:rsidRPr="005A08D1">
        <w:rPr>
          <w:rFonts w:ascii="David" w:hAnsi="David"/>
          <w:sz w:val="36"/>
          <w:szCs w:val="36"/>
          <w:u w:val="single"/>
          <w:rtl/>
        </w:rPr>
        <w:instrText xml:space="preserve">  \* </w:instrText>
      </w:r>
      <w:r w:rsidR="001A3A4F" w:rsidRPr="005A08D1">
        <w:rPr>
          <w:rFonts w:ascii="David" w:hAnsi="David"/>
          <w:sz w:val="36"/>
          <w:szCs w:val="36"/>
          <w:u w:val="single"/>
        </w:rPr>
        <w:instrText>MERGEFORMAT</w:instrText>
      </w:r>
      <w:r w:rsidR="001A3A4F" w:rsidRPr="005A08D1">
        <w:rPr>
          <w:rFonts w:ascii="David" w:hAnsi="David"/>
          <w:sz w:val="36"/>
          <w:szCs w:val="36"/>
          <w:u w:val="single"/>
          <w:rtl/>
        </w:rPr>
        <w:instrText xml:space="preserve"> </w:instrText>
      </w:r>
      <w:r w:rsidR="001A3A4F" w:rsidRPr="005A08D1">
        <w:rPr>
          <w:rFonts w:ascii="David" w:hAnsi="David"/>
          <w:sz w:val="36"/>
          <w:szCs w:val="36"/>
          <w:u w:val="single"/>
          <w:rtl/>
        </w:rPr>
      </w:r>
      <w:r w:rsidR="001A3A4F" w:rsidRPr="005A08D1">
        <w:rPr>
          <w:rFonts w:ascii="David" w:hAnsi="David"/>
          <w:sz w:val="36"/>
          <w:szCs w:val="36"/>
          <w:u w:val="single"/>
          <w:rtl/>
        </w:rPr>
        <w:fldChar w:fldCharType="separate"/>
      </w:r>
      <w:r w:rsidR="00DC287B">
        <w:rPr>
          <w:rFonts w:ascii="David" w:hAnsi="David"/>
          <w:sz w:val="36"/>
          <w:szCs w:val="36"/>
          <w:u w:val="single"/>
          <w:cs/>
        </w:rPr>
        <w:t>‎</w:t>
      </w:r>
      <w:r w:rsidR="00DC287B">
        <w:rPr>
          <w:rFonts w:ascii="David" w:hAnsi="David"/>
          <w:sz w:val="36"/>
          <w:szCs w:val="36"/>
          <w:u w:val="single"/>
        </w:rPr>
        <w:t>0.3.2</w:t>
      </w:r>
      <w:r w:rsidR="001A3A4F" w:rsidRPr="005A08D1">
        <w:rPr>
          <w:rFonts w:ascii="David" w:hAnsi="David"/>
          <w:sz w:val="36"/>
          <w:szCs w:val="36"/>
          <w:u w:val="single"/>
          <w:rtl/>
        </w:rPr>
        <w:fldChar w:fldCharType="end"/>
      </w:r>
      <w:r w:rsidR="001E27B9" w:rsidRPr="005A08D1">
        <w:rPr>
          <w:rFonts w:ascii="David" w:hAnsi="David" w:hint="cs"/>
          <w:sz w:val="36"/>
          <w:szCs w:val="36"/>
          <w:u w:val="single"/>
          <w:rtl/>
        </w:rPr>
        <w:t xml:space="preserve"> למסמכי המכרז.</w:t>
      </w:r>
    </w:p>
    <w:p w:rsidR="003416BE" w:rsidRPr="005A08D1" w:rsidRDefault="003416BE">
      <w:pPr>
        <w:rPr>
          <w:rFonts w:ascii="David" w:hAnsi="David"/>
          <w:rtl/>
        </w:rPr>
      </w:pPr>
      <w:r w:rsidRPr="005A08D1">
        <w:rPr>
          <w:rFonts w:ascii="David" w:hAnsi="David"/>
          <w:rtl/>
        </w:rPr>
        <w:br w:type="page"/>
      </w:r>
    </w:p>
    <w:p w:rsidR="00A86258" w:rsidRPr="005A08D1" w:rsidRDefault="00A86258">
      <w:pPr>
        <w:rPr>
          <w:rFonts w:ascii="David" w:hAnsi="David"/>
          <w:rtl/>
        </w:rPr>
      </w:pPr>
    </w:p>
    <w:p w:rsidR="00A86258" w:rsidRPr="005A08D1" w:rsidRDefault="00A86258" w:rsidP="00A86258">
      <w:pPr>
        <w:pStyle w:val="23"/>
        <w:ind w:left="360" w:firstLine="0"/>
        <w:rPr>
          <w:rFonts w:ascii="David" w:hAnsi="David" w:cs="David"/>
          <w:color w:val="auto"/>
          <w:sz w:val="24"/>
          <w:szCs w:val="24"/>
          <w:u w:val="single"/>
          <w:rtl/>
        </w:rPr>
      </w:pPr>
      <w:bookmarkStart w:id="261" w:name="_נספח_7א_-"/>
      <w:bookmarkEnd w:id="261"/>
      <w:r w:rsidRPr="005A08D1">
        <w:rPr>
          <w:rFonts w:ascii="David" w:hAnsi="David" w:cs="David" w:hint="cs"/>
          <w:b/>
          <w:bCs/>
          <w:color w:val="auto"/>
          <w:sz w:val="24"/>
          <w:szCs w:val="24"/>
          <w:u w:val="single"/>
          <w:rtl/>
        </w:rPr>
        <w:t xml:space="preserve">נספח 7א - </w:t>
      </w:r>
      <w:r w:rsidRPr="005A08D1">
        <w:rPr>
          <w:rFonts w:ascii="David" w:hAnsi="David" w:cs="David"/>
          <w:b/>
          <w:bCs/>
          <w:color w:val="auto"/>
          <w:sz w:val="24"/>
          <w:szCs w:val="24"/>
          <w:u w:val="single"/>
          <w:rtl/>
        </w:rPr>
        <w:t>הצהרת סודיות לקבלת תקני ממשל זמין</w:t>
      </w:r>
    </w:p>
    <w:p w:rsidR="009254BA" w:rsidRPr="005A08D1" w:rsidRDefault="009254BA" w:rsidP="001029D6">
      <w:pPr>
        <w:jc w:val="center"/>
        <w:rPr>
          <w:rtl/>
        </w:rPr>
      </w:pPr>
    </w:p>
    <w:p w:rsidR="001029D6" w:rsidRPr="005A08D1" w:rsidRDefault="001029D6" w:rsidP="001029D6">
      <w:pPr>
        <w:jc w:val="center"/>
        <w:rPr>
          <w:rtl/>
        </w:rPr>
      </w:pPr>
      <w:r w:rsidRPr="005A08D1">
        <w:rPr>
          <w:rFonts w:hint="cs"/>
          <w:b/>
          <w:bCs/>
          <w:sz w:val="28"/>
          <w:szCs w:val="28"/>
          <w:u w:val="single"/>
          <w:rtl/>
        </w:rPr>
        <w:t>התחייבות לשמירת סודיות</w:t>
      </w:r>
    </w:p>
    <w:p w:rsidR="001029D6" w:rsidRPr="005A08D1" w:rsidRDefault="001029D6" w:rsidP="001029D6">
      <w:pPr>
        <w:widowControl w:val="0"/>
        <w:ind w:left="1440" w:firstLine="720"/>
        <w:rPr>
          <w:rFonts w:ascii="Calibri" w:hAnsi="Calibri"/>
          <w:b/>
          <w:bCs/>
          <w:rtl/>
        </w:rPr>
      </w:pPr>
      <w:bookmarkStart w:id="262" w:name="_Toc165077200"/>
      <w:r w:rsidRPr="005A08D1">
        <w:rPr>
          <w:rFonts w:ascii="Calibri" w:hAnsi="Calibri"/>
          <w:b/>
          <w:bCs/>
          <w:rtl/>
        </w:rPr>
        <w:t xml:space="preserve">שנערכה ונחתמה ב-______ ביום ____ בחודש _____ </w:t>
      </w:r>
      <w:r w:rsidRPr="005A08D1">
        <w:rPr>
          <w:rFonts w:ascii="Calibri" w:hAnsi="Calibri" w:hint="cs"/>
          <w:b/>
          <w:bCs/>
          <w:rtl/>
        </w:rPr>
        <w:t>2020</w:t>
      </w:r>
    </w:p>
    <w:p w:rsidR="001029D6" w:rsidRPr="005A08D1" w:rsidRDefault="001029D6" w:rsidP="001029D6">
      <w:pPr>
        <w:widowControl w:val="0"/>
        <w:ind w:left="0" w:firstLine="0"/>
        <w:rPr>
          <w:rFonts w:ascii="Calibri" w:hAnsi="Calibri"/>
          <w:b/>
          <w:bCs/>
          <w:rtl/>
        </w:rPr>
      </w:pPr>
    </w:p>
    <w:p w:rsidR="001029D6" w:rsidRPr="005A08D1" w:rsidRDefault="001029D6" w:rsidP="001029D6">
      <w:pPr>
        <w:widowControl w:val="0"/>
        <w:ind w:left="0" w:firstLine="0"/>
        <w:rPr>
          <w:rFonts w:ascii="Calibri" w:hAnsi="Calibri"/>
          <w:rtl/>
        </w:rPr>
      </w:pPr>
      <w:r w:rsidRPr="005A08D1">
        <w:rPr>
          <w:rFonts w:ascii="Calibri" w:hAnsi="Calibri"/>
          <w:b/>
          <w:bCs/>
          <w:rtl/>
        </w:rPr>
        <w:t>___________________________ (להלן: "המציע") על ידי:</w:t>
      </w:r>
      <w:r w:rsidRPr="005A08D1">
        <w:rPr>
          <w:rFonts w:ascii="Calibri" w:hAnsi="Calibri"/>
          <w:rtl/>
        </w:rPr>
        <w:t xml:space="preserve"> {מורשי החתימה מטעם המציע} </w:t>
      </w:r>
    </w:p>
    <w:p w:rsidR="001029D6" w:rsidRPr="005A08D1" w:rsidRDefault="001029D6" w:rsidP="001029D6">
      <w:pPr>
        <w:widowControl w:val="0"/>
        <w:ind w:left="0" w:firstLine="0"/>
        <w:rPr>
          <w:rFonts w:ascii="Calibri" w:hAnsi="Calibri"/>
          <w:rtl/>
        </w:rPr>
      </w:pPr>
    </w:p>
    <w:p w:rsidR="001029D6" w:rsidRPr="005A08D1" w:rsidRDefault="001029D6" w:rsidP="001029D6">
      <w:pPr>
        <w:widowControl w:val="0"/>
        <w:ind w:left="0" w:firstLine="0"/>
        <w:rPr>
          <w:rFonts w:ascii="Calibri" w:hAnsi="Calibri"/>
          <w:rtl/>
        </w:rPr>
      </w:pPr>
      <w:r w:rsidRPr="005A08D1">
        <w:rPr>
          <w:rFonts w:ascii="Calibri" w:hAnsi="Calibri"/>
          <w:rtl/>
        </w:rPr>
        <w:t xml:space="preserve">שם:____________________    מספר זהות:  _________מרח'  _______________ </w:t>
      </w:r>
    </w:p>
    <w:p w:rsidR="001029D6" w:rsidRPr="005A08D1" w:rsidRDefault="001029D6" w:rsidP="001029D6">
      <w:pPr>
        <w:widowControl w:val="0"/>
        <w:ind w:left="0" w:firstLine="0"/>
        <w:rPr>
          <w:rFonts w:ascii="Calibri" w:hAnsi="Calibri"/>
          <w:rtl/>
        </w:rPr>
      </w:pPr>
      <w:r w:rsidRPr="005A08D1">
        <w:rPr>
          <w:rFonts w:ascii="Calibri" w:hAnsi="Calibri"/>
          <w:rtl/>
        </w:rPr>
        <w:t>המשמש בתפקיד _____________________אצל המציע:</w:t>
      </w:r>
      <w:r w:rsidRPr="005A08D1">
        <w:rPr>
          <w:rFonts w:ascii="Calibri" w:hAnsi="Calibri" w:hint="cs"/>
          <w:rtl/>
        </w:rPr>
        <w:t>__________________</w:t>
      </w:r>
    </w:p>
    <w:p w:rsidR="001029D6" w:rsidRPr="005A08D1" w:rsidRDefault="001029D6" w:rsidP="001029D6">
      <w:pPr>
        <w:widowControl w:val="0"/>
        <w:ind w:left="0" w:firstLine="0"/>
        <w:rPr>
          <w:rFonts w:ascii="Calibri" w:hAnsi="Calibri"/>
          <w:rtl/>
        </w:rPr>
      </w:pPr>
      <w:r w:rsidRPr="005A08D1">
        <w:rPr>
          <w:rFonts w:ascii="Calibri" w:hAnsi="Calibri"/>
          <w:rtl/>
        </w:rPr>
        <w:t>שם:____________________    מספר זהות:  _________מרח'  _______________</w:t>
      </w:r>
    </w:p>
    <w:p w:rsidR="001029D6" w:rsidRPr="005A08D1" w:rsidRDefault="001029D6" w:rsidP="001029D6">
      <w:pPr>
        <w:widowControl w:val="0"/>
        <w:ind w:left="0" w:firstLine="0"/>
        <w:rPr>
          <w:rFonts w:ascii="Calibri" w:hAnsi="Calibri"/>
          <w:rtl/>
        </w:rPr>
      </w:pPr>
      <w:r w:rsidRPr="005A08D1">
        <w:rPr>
          <w:rFonts w:ascii="Calibri" w:hAnsi="Calibri"/>
          <w:rtl/>
        </w:rPr>
        <w:t>המשמש בתפקיד _____________________אצל המציע:</w:t>
      </w:r>
      <w:r w:rsidRPr="005A08D1">
        <w:rPr>
          <w:rFonts w:ascii="Calibri" w:hAnsi="Calibri" w:hint="cs"/>
          <w:rtl/>
        </w:rPr>
        <w:t>__________________</w:t>
      </w:r>
    </w:p>
    <w:p w:rsidR="001029D6" w:rsidRPr="005A08D1" w:rsidRDefault="001029D6" w:rsidP="001029D6">
      <w:pPr>
        <w:widowControl w:val="0"/>
        <w:ind w:left="0" w:firstLine="0"/>
        <w:rPr>
          <w:rFonts w:ascii="Calibri" w:hAnsi="Calibri"/>
          <w:rtl/>
        </w:rPr>
      </w:pPr>
    </w:p>
    <w:p w:rsidR="001029D6" w:rsidRPr="005A08D1" w:rsidRDefault="001029D6" w:rsidP="001029D6">
      <w:pPr>
        <w:widowControl w:val="0"/>
        <w:ind w:left="1417" w:hanging="1417"/>
        <w:rPr>
          <w:rFonts w:ascii="Calibri" w:hAnsi="Calibri"/>
          <w:rtl/>
        </w:rPr>
      </w:pPr>
      <w:r w:rsidRPr="005A08D1">
        <w:rPr>
          <w:rFonts w:ascii="Calibri" w:hAnsi="Calibri"/>
          <w:b/>
          <w:bCs/>
          <w:rtl/>
        </w:rPr>
        <w:t>הואיל</w:t>
      </w:r>
      <w:r w:rsidRPr="005A08D1">
        <w:rPr>
          <w:rFonts w:ascii="Calibri" w:hAnsi="Calibri"/>
          <w:rtl/>
        </w:rPr>
        <w:tab/>
      </w:r>
      <w:r w:rsidRPr="005A08D1">
        <w:rPr>
          <w:rFonts w:ascii="Calibri" w:hAnsi="Calibri"/>
          <w:rtl/>
        </w:rPr>
        <w:tab/>
      </w:r>
      <w:r w:rsidRPr="005A08D1">
        <w:rPr>
          <w:rFonts w:ascii="Calibri" w:hAnsi="Calibri" w:hint="cs"/>
          <w:rtl/>
        </w:rPr>
        <w:t>ומינהל הרכש הממשלתי בחטיבת נכסים רכש ולוגיסטיקה באגף החשב הכללי במשרד האוצר</w:t>
      </w:r>
      <w:r w:rsidRPr="005A08D1">
        <w:rPr>
          <w:rFonts w:ascii="Calibri" w:hAnsi="Calibri"/>
          <w:rtl/>
        </w:rPr>
        <w:t xml:space="preserve"> מתכוון לרכוש שירותים</w:t>
      </w:r>
      <w:r w:rsidRPr="005A08D1">
        <w:rPr>
          <w:rFonts w:ascii="Calibri" w:hAnsi="Calibri" w:hint="cs"/>
          <w:rtl/>
        </w:rPr>
        <w:t xml:space="preserve"> </w:t>
      </w:r>
      <w:r w:rsidRPr="005A08D1">
        <w:rPr>
          <w:rFonts w:ascii="Calibri" w:hAnsi="Calibri"/>
          <w:rtl/>
        </w:rPr>
        <w:t xml:space="preserve">כמפורט </w:t>
      </w:r>
      <w:r w:rsidRPr="005A08D1">
        <w:rPr>
          <w:rFonts w:ascii="Calibri" w:hAnsi="Calibri"/>
          <w:b/>
          <w:bCs/>
          <w:rtl/>
          <w:lang w:eastAsia="en-US"/>
        </w:rPr>
        <w:t>במכרז פומבי</w:t>
      </w:r>
      <w:r w:rsidRPr="005A08D1">
        <w:rPr>
          <w:rFonts w:ascii="Calibri" w:hAnsi="Calibri" w:hint="cs"/>
          <w:b/>
          <w:bCs/>
          <w:rtl/>
          <w:lang w:eastAsia="en-US"/>
        </w:rPr>
        <w:t xml:space="preserve"> </w:t>
      </w:r>
      <w:r w:rsidRPr="005A08D1">
        <w:rPr>
          <w:rFonts w:ascii="Calibri" w:hAnsi="Calibri"/>
          <w:b/>
          <w:bCs/>
          <w:rtl/>
          <w:lang w:eastAsia="en-US"/>
        </w:rPr>
        <w:t xml:space="preserve">מספר </w:t>
      </w:r>
      <w:r w:rsidRPr="005A08D1">
        <w:rPr>
          <w:rFonts w:ascii="Calibri" w:hAnsi="Calibri" w:hint="cs"/>
          <w:b/>
          <w:bCs/>
          <w:rtl/>
          <w:lang w:eastAsia="en-US"/>
        </w:rPr>
        <w:t xml:space="preserve">04-2020 לאספקת מערכת לניהול מכרזים מתפתחים (דינמיים) </w:t>
      </w:r>
      <w:r w:rsidRPr="005A08D1">
        <w:rPr>
          <w:rFonts w:ascii="Calibri" w:hAnsi="Calibri"/>
          <w:rtl/>
        </w:rPr>
        <w:t>(להלן: "</w:t>
      </w:r>
      <w:r w:rsidRPr="005A08D1">
        <w:rPr>
          <w:rFonts w:ascii="Calibri" w:hAnsi="Calibri"/>
          <w:b/>
          <w:bCs/>
          <w:rtl/>
        </w:rPr>
        <w:t>המכרז</w:t>
      </w:r>
      <w:r w:rsidRPr="005A08D1">
        <w:rPr>
          <w:rFonts w:ascii="Calibri" w:hAnsi="Calibri"/>
          <w:rtl/>
        </w:rPr>
        <w:t>")</w:t>
      </w:r>
      <w:r w:rsidRPr="005A08D1">
        <w:rPr>
          <w:rFonts w:ascii="Calibri" w:hAnsi="Calibri" w:hint="cs"/>
          <w:b/>
          <w:bCs/>
          <w:rtl/>
          <w:lang w:eastAsia="en-US"/>
        </w:rPr>
        <w:t xml:space="preserve"> </w:t>
      </w:r>
      <w:r w:rsidRPr="005A08D1">
        <w:rPr>
          <w:rFonts w:ascii="Calibri" w:hAnsi="Calibri"/>
          <w:b/>
          <w:bCs/>
          <w:rtl/>
          <w:lang w:eastAsia="en-US"/>
        </w:rPr>
        <w:t>עבור</w:t>
      </w:r>
      <w:r w:rsidRPr="005A08D1">
        <w:rPr>
          <w:rFonts w:ascii="Calibri" w:hAnsi="Calibri" w:hint="cs"/>
          <w:b/>
          <w:bCs/>
          <w:rtl/>
          <w:lang w:eastAsia="en-US"/>
        </w:rPr>
        <w:t xml:space="preserve"> משרדי הממשלה, יחידות סמך וגופים נלווים </w:t>
      </w:r>
      <w:r w:rsidRPr="005A08D1">
        <w:rPr>
          <w:rFonts w:ascii="Calibri" w:hAnsi="Calibri" w:hint="cs"/>
          <w:rtl/>
          <w:lang w:eastAsia="en-US"/>
        </w:rPr>
        <w:t>(להלן: "</w:t>
      </w:r>
      <w:r w:rsidRPr="005A08D1">
        <w:rPr>
          <w:rFonts w:ascii="Calibri" w:hAnsi="Calibri" w:hint="cs"/>
          <w:b/>
          <w:bCs/>
          <w:rtl/>
          <w:lang w:eastAsia="en-US"/>
        </w:rPr>
        <w:t>המזמינים</w:t>
      </w:r>
      <w:r w:rsidRPr="005A08D1">
        <w:rPr>
          <w:rFonts w:ascii="Calibri" w:hAnsi="Calibri" w:hint="cs"/>
          <w:rtl/>
          <w:lang w:eastAsia="en-US"/>
        </w:rPr>
        <w:t>")</w:t>
      </w:r>
      <w:r w:rsidRPr="005A08D1">
        <w:rPr>
          <w:rFonts w:ascii="Calibri" w:hAnsi="Calibri"/>
          <w:rtl/>
        </w:rPr>
        <w:t>;</w:t>
      </w:r>
    </w:p>
    <w:p w:rsidR="001029D6" w:rsidRPr="005A08D1" w:rsidRDefault="001029D6" w:rsidP="001029D6">
      <w:pPr>
        <w:spacing w:after="120"/>
        <w:ind w:left="0" w:firstLine="0"/>
        <w:contextualSpacing/>
        <w:rPr>
          <w:rFonts w:ascii="Calibri" w:hAnsi="Calibri"/>
          <w:rtl/>
        </w:rPr>
      </w:pPr>
      <w:r w:rsidRPr="005A08D1">
        <w:rPr>
          <w:rFonts w:ascii="Calibri" w:hAnsi="Calibri"/>
          <w:b/>
          <w:bCs/>
          <w:rtl/>
        </w:rPr>
        <w:t>והואיל</w:t>
      </w:r>
      <w:r w:rsidRPr="005A08D1">
        <w:rPr>
          <w:rFonts w:ascii="Calibri" w:hAnsi="Calibri"/>
          <w:rtl/>
        </w:rPr>
        <w:tab/>
      </w:r>
      <w:r w:rsidRPr="005A08D1">
        <w:rPr>
          <w:rFonts w:ascii="Calibri" w:hAnsi="Calibri"/>
          <w:rtl/>
        </w:rPr>
        <w:tab/>
        <w:t>והנני מוסמך להתחייב בשם המציע;</w:t>
      </w:r>
    </w:p>
    <w:p w:rsidR="001029D6" w:rsidRPr="005A08D1" w:rsidRDefault="001029D6" w:rsidP="001029D6">
      <w:pPr>
        <w:widowControl w:val="0"/>
        <w:ind w:left="1417" w:hanging="1417"/>
        <w:rPr>
          <w:rFonts w:ascii="Calibri" w:hAnsi="Calibri"/>
          <w:rtl/>
        </w:rPr>
      </w:pPr>
      <w:r w:rsidRPr="005A08D1">
        <w:rPr>
          <w:rFonts w:ascii="Calibri" w:hAnsi="Calibri"/>
          <w:b/>
          <w:bCs/>
          <w:rtl/>
        </w:rPr>
        <w:t>והואיל</w:t>
      </w:r>
      <w:r w:rsidRPr="005A08D1">
        <w:rPr>
          <w:rFonts w:ascii="Calibri" w:hAnsi="Calibri"/>
          <w:rtl/>
        </w:rPr>
        <w:tab/>
      </w:r>
      <w:r w:rsidRPr="005A08D1">
        <w:rPr>
          <w:rFonts w:ascii="Calibri" w:hAnsi="Calibri"/>
          <w:rtl/>
        </w:rPr>
        <w:tab/>
        <w:t xml:space="preserve">והמציע ומי מטעמו עשויים להיחשף </w:t>
      </w:r>
      <w:r w:rsidRPr="005A08D1">
        <w:rPr>
          <w:rFonts w:ascii="Calibri" w:hAnsi="Calibri" w:hint="cs"/>
          <w:rtl/>
        </w:rPr>
        <w:t xml:space="preserve">במסגרת אספקת השירותים </w:t>
      </w:r>
      <w:r w:rsidRPr="005A08D1">
        <w:rPr>
          <w:rFonts w:ascii="Calibri" w:hAnsi="Calibri"/>
          <w:rtl/>
        </w:rPr>
        <w:t>לסודות מקצועיים עליהם מעוניינת מדינת ישראל להגן</w:t>
      </w:r>
      <w:r w:rsidRPr="005A08D1">
        <w:rPr>
          <w:rFonts w:ascii="Calibri" w:hAnsi="Calibri" w:hint="cs"/>
          <w:rtl/>
        </w:rPr>
        <w:t>;</w:t>
      </w:r>
    </w:p>
    <w:bookmarkEnd w:id="262"/>
    <w:p w:rsidR="001029D6" w:rsidRPr="005A08D1" w:rsidRDefault="001029D6" w:rsidP="001029D6">
      <w:pPr>
        <w:widowControl w:val="0"/>
        <w:ind w:left="0" w:firstLine="0"/>
        <w:rPr>
          <w:rFonts w:ascii="Calibri" w:hAnsi="Calibri"/>
          <w:b/>
          <w:bCs/>
          <w:rtl/>
        </w:rPr>
      </w:pPr>
    </w:p>
    <w:p w:rsidR="001029D6" w:rsidRPr="005A08D1" w:rsidRDefault="001029D6" w:rsidP="001029D6">
      <w:pPr>
        <w:widowControl w:val="0"/>
        <w:ind w:left="0" w:firstLine="0"/>
        <w:rPr>
          <w:rFonts w:ascii="Calibri" w:hAnsi="Calibri"/>
          <w:b/>
          <w:bCs/>
          <w:rtl/>
        </w:rPr>
      </w:pPr>
      <w:r w:rsidRPr="005A08D1">
        <w:rPr>
          <w:rFonts w:ascii="Calibri" w:hAnsi="Calibri"/>
          <w:b/>
          <w:bCs/>
          <w:rtl/>
        </w:rPr>
        <w:t>לפיכך מתחייב המציע כלפי מדינת ישראל כדלקמן:</w:t>
      </w:r>
    </w:p>
    <w:p w:rsidR="001029D6" w:rsidRPr="005A08D1" w:rsidRDefault="001029D6" w:rsidP="001029D6">
      <w:pPr>
        <w:widowControl w:val="0"/>
        <w:ind w:left="0" w:firstLine="0"/>
        <w:rPr>
          <w:rFonts w:ascii="Calibri" w:hAnsi="Calibri"/>
          <w:u w:val="single"/>
          <w:rtl/>
        </w:rPr>
      </w:pPr>
    </w:p>
    <w:p w:rsidR="001029D6" w:rsidRPr="005A08D1" w:rsidRDefault="001029D6" w:rsidP="001029D6">
      <w:pPr>
        <w:widowControl w:val="0"/>
        <w:ind w:left="0" w:firstLine="0"/>
        <w:rPr>
          <w:rFonts w:ascii="Calibri" w:hAnsi="Calibri"/>
          <w:b/>
          <w:bCs/>
          <w:u w:val="single"/>
          <w:rtl/>
        </w:rPr>
      </w:pPr>
      <w:r w:rsidRPr="005A08D1">
        <w:rPr>
          <w:rFonts w:ascii="Calibri" w:hAnsi="Calibri"/>
          <w:b/>
          <w:bCs/>
          <w:u w:val="single"/>
          <w:rtl/>
        </w:rPr>
        <w:t>הגדרות</w:t>
      </w:r>
    </w:p>
    <w:p w:rsidR="001029D6" w:rsidRPr="005A08D1" w:rsidRDefault="001029D6" w:rsidP="001029D6">
      <w:pPr>
        <w:widowControl w:val="0"/>
        <w:ind w:left="0" w:firstLine="0"/>
        <w:rPr>
          <w:rFonts w:ascii="Calibri" w:hAnsi="Calibri"/>
          <w:rtl/>
        </w:rPr>
      </w:pPr>
      <w:r w:rsidRPr="005A08D1">
        <w:rPr>
          <w:rFonts w:ascii="Calibri" w:hAnsi="Calibri"/>
          <w:rtl/>
        </w:rPr>
        <w:t>בהתחייבות זו, תהיה למונחים הבאים המשמעות המופיעה לצדם:</w:t>
      </w:r>
    </w:p>
    <w:p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השירותים</w:t>
      </w:r>
      <w:r w:rsidRPr="005A08D1">
        <w:rPr>
          <w:rFonts w:ascii="Calibri" w:hAnsi="Calibri"/>
          <w:rtl/>
        </w:rPr>
        <w:t xml:space="preserve">" – כהגדרת "השירותים המבוקשים" בפרק המנהלה.  </w:t>
      </w:r>
    </w:p>
    <w:p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מידע</w:t>
      </w:r>
      <w:r w:rsidRPr="005A08D1">
        <w:rPr>
          <w:rFonts w:ascii="Calibri" w:hAnsi="Calibri"/>
          <w:rtl/>
        </w:rPr>
        <w:t>" - כל מידע (</w:t>
      </w:r>
      <w:r w:rsidRPr="005A08D1">
        <w:rPr>
          <w:rFonts w:ascii="Calibri" w:hAnsi="Calibri"/>
        </w:rPr>
        <w:t>Information</w:t>
      </w:r>
      <w:r w:rsidRPr="005A08D1">
        <w:rPr>
          <w:rFonts w:ascii="Calibri" w:hAnsi="Calibri"/>
          <w:rtl/>
        </w:rPr>
        <w:t>), ידע (</w:t>
      </w:r>
      <w:r w:rsidRPr="005A08D1">
        <w:rPr>
          <w:rFonts w:ascii="Calibri" w:hAnsi="Calibri"/>
        </w:rPr>
        <w:t>Know-How</w:t>
      </w:r>
      <w:r w:rsidRPr="005A08D1">
        <w:rPr>
          <w:rFonts w:ascii="Calibri" w:hAnsi="Calibri"/>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סודות מקצועיים</w:t>
      </w:r>
      <w:r w:rsidRPr="005A08D1">
        <w:rPr>
          <w:rFonts w:ascii="Calibri" w:hAnsi="Calibri"/>
          <w:rtl/>
        </w:rPr>
        <w:t xml:space="preserve">" - כל מידע אשר יגיע לידי המציע בקשר לאספקת השירותים, בין אם נתקבל </w:t>
      </w:r>
      <w:r w:rsidRPr="005A08D1">
        <w:rPr>
          <w:rFonts w:ascii="Calibri" w:hAnsi="Calibri" w:hint="cs"/>
          <w:rtl/>
        </w:rPr>
        <w:t xml:space="preserve">לפני מתן השירותים, </w:t>
      </w:r>
      <w:r w:rsidRPr="005A08D1">
        <w:rPr>
          <w:rFonts w:ascii="Calibri" w:hAnsi="Calibri"/>
          <w:rtl/>
        </w:rPr>
        <w:t xml:space="preserve">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rsidR="001029D6" w:rsidRPr="005A08D1" w:rsidRDefault="001029D6" w:rsidP="001029D6">
      <w:pPr>
        <w:widowControl w:val="0"/>
        <w:ind w:left="0" w:firstLine="0"/>
        <w:rPr>
          <w:rFonts w:ascii="Calibri" w:hAnsi="Calibri"/>
          <w:rtl/>
        </w:rPr>
      </w:pPr>
    </w:p>
    <w:p w:rsidR="001029D6" w:rsidRPr="005A08D1" w:rsidRDefault="001029D6" w:rsidP="001029D6">
      <w:pPr>
        <w:widowControl w:val="0"/>
        <w:ind w:left="0" w:firstLine="0"/>
        <w:rPr>
          <w:rFonts w:ascii="Calibri" w:hAnsi="Calibri"/>
          <w:b/>
          <w:bCs/>
          <w:u w:val="single"/>
          <w:rtl/>
        </w:rPr>
      </w:pPr>
    </w:p>
    <w:p w:rsidR="001029D6" w:rsidRPr="005A08D1" w:rsidRDefault="001029D6" w:rsidP="001029D6">
      <w:pPr>
        <w:widowControl w:val="0"/>
        <w:ind w:left="0" w:firstLine="0"/>
        <w:rPr>
          <w:rFonts w:ascii="Calibri" w:hAnsi="Calibri"/>
          <w:b/>
          <w:bCs/>
          <w:u w:val="single"/>
          <w:rtl/>
        </w:rPr>
      </w:pPr>
      <w:r w:rsidRPr="005A08D1">
        <w:rPr>
          <w:rFonts w:ascii="Calibri" w:hAnsi="Calibri"/>
          <w:b/>
          <w:bCs/>
          <w:u w:val="single"/>
          <w:rtl/>
        </w:rPr>
        <w:t>שמירת סודיות</w:t>
      </w:r>
    </w:p>
    <w:p w:rsidR="001029D6" w:rsidRPr="005A08D1" w:rsidRDefault="001029D6" w:rsidP="001029D6">
      <w:pPr>
        <w:widowControl w:val="0"/>
        <w:spacing w:before="120" w:after="120"/>
        <w:ind w:left="0" w:firstLine="0"/>
        <w:rPr>
          <w:rFonts w:ascii="Calibri" w:hAnsi="Calibri"/>
          <w:rtl/>
        </w:rPr>
      </w:pPr>
      <w:r w:rsidRPr="005A08D1">
        <w:rPr>
          <w:rFonts w:ascii="Calibri" w:hAnsi="Calibri"/>
          <w:rtl/>
        </w:rPr>
        <w:t>המציע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המציע וכל מי מטעמו, מתחייב לא לפרסם, להעביר, להודיע, למסור או להביא לידיעת כל אדם את המידע ו/או את הסודות המקצועיים.</w:t>
      </w:r>
    </w:p>
    <w:p w:rsidR="001029D6" w:rsidRPr="005A08D1" w:rsidRDefault="001029D6" w:rsidP="001029D6">
      <w:pPr>
        <w:widowControl w:val="0"/>
        <w:spacing w:before="120" w:after="120"/>
        <w:ind w:left="0" w:firstLine="0"/>
        <w:rPr>
          <w:rFonts w:ascii="Calibri" w:hAnsi="Calibri"/>
          <w:rtl/>
        </w:rPr>
      </w:pPr>
      <w:r w:rsidRPr="005A08D1">
        <w:rPr>
          <w:rFonts w:ascii="Calibri" w:hAnsi="Calibri"/>
          <w:rtl/>
        </w:rPr>
        <w:t>הנני/ו מצהיר/ים בשם המציע כי ידוע לי שאי מילוי התחייבויות אלו מהוות עבירה לפי פרק ז' (ביטחון המדינה, יחסי חוץ וסודות רשמיים) לחוק העונשין, תשל"ז-1977.</w:t>
      </w:r>
    </w:p>
    <w:p w:rsidR="001029D6" w:rsidRPr="005A08D1" w:rsidRDefault="001029D6" w:rsidP="001029D6">
      <w:pPr>
        <w:widowControl w:val="0"/>
        <w:spacing w:before="120" w:after="120"/>
        <w:ind w:left="0" w:firstLine="0"/>
        <w:rPr>
          <w:rFonts w:ascii="Calibri" w:hAnsi="Calibri"/>
        </w:rPr>
      </w:pPr>
      <w:r w:rsidRPr="005A08D1">
        <w:rPr>
          <w:rFonts w:ascii="Calibri" w:hAnsi="Calibri"/>
          <w:rtl/>
        </w:rPr>
        <w:t xml:space="preserve">המציע, </w:t>
      </w:r>
      <w:r w:rsidRPr="005A08D1">
        <w:rPr>
          <w:rFonts w:ascii="Calibri" w:hAnsi="Calibri" w:hint="cs"/>
          <w:rtl/>
        </w:rPr>
        <w:t xml:space="preserve">עובדיו, שלוחיו, </w:t>
      </w:r>
      <w:r w:rsidRPr="005A08D1">
        <w:rPr>
          <w:rFonts w:ascii="Calibri" w:hAnsi="Calibri"/>
          <w:rtl/>
        </w:rPr>
        <w:t xml:space="preserve">קבלני משנה </w:t>
      </w:r>
      <w:r w:rsidRPr="005A08D1">
        <w:rPr>
          <w:rFonts w:ascii="Calibri" w:hAnsi="Calibri" w:hint="cs"/>
          <w:rtl/>
        </w:rPr>
        <w:t>שלו, וכל</w:t>
      </w:r>
      <w:r w:rsidRPr="005A08D1">
        <w:rPr>
          <w:rFonts w:ascii="Calibri" w:hAnsi="Calibri"/>
          <w:rtl/>
        </w:rPr>
        <w:t xml:space="preserve"> צד שלישי </w:t>
      </w:r>
      <w:r w:rsidRPr="005A08D1">
        <w:rPr>
          <w:rFonts w:ascii="Calibri" w:hAnsi="Calibri" w:hint="cs"/>
          <w:rtl/>
        </w:rPr>
        <w:t xml:space="preserve">אחר </w:t>
      </w:r>
      <w:r w:rsidRPr="005A08D1">
        <w:rPr>
          <w:rFonts w:ascii="Calibri" w:hAnsi="Calibri"/>
          <w:rtl/>
        </w:rPr>
        <w:t>הפועל מטעמו</w:t>
      </w:r>
      <w:r w:rsidRPr="005A08D1">
        <w:rPr>
          <w:rFonts w:ascii="Calibri" w:hAnsi="Calibri" w:hint="cs"/>
          <w:rtl/>
        </w:rPr>
        <w:t xml:space="preserve"> של המציע</w:t>
      </w:r>
      <w:r w:rsidRPr="005A08D1">
        <w:rPr>
          <w:rFonts w:ascii="Calibri" w:hAnsi="Calibri"/>
          <w:rtl/>
        </w:rPr>
        <w:t>, אינם רשאים לפרסם את המידע, להעבירו או להביאו לידיעת כל אדם במהלך כל תקופת ההתקשרות ולאחר סיומה וכן לא יעשו כל שימוש במידע שהגיע אליהם כאמור.</w:t>
      </w:r>
    </w:p>
    <w:p w:rsidR="001029D6" w:rsidRPr="005A08D1" w:rsidRDefault="001029D6" w:rsidP="001029D6">
      <w:pPr>
        <w:widowControl w:val="0"/>
        <w:spacing w:before="120" w:after="120"/>
        <w:ind w:left="0" w:firstLine="0"/>
        <w:rPr>
          <w:rFonts w:ascii="Calibri" w:hAnsi="Calibri"/>
          <w:rtl/>
        </w:rPr>
      </w:pPr>
      <w:r w:rsidRPr="005A08D1">
        <w:rPr>
          <w:rFonts w:ascii="Calibri" w:hAnsi="Calibri"/>
          <w:rtl/>
        </w:rPr>
        <w:t>כמו כן, מתחייב המציע, כי אם ייבחר כספק הזוכה, ידאג לכך שכל עובדיו וכל אדם מטעמו המספקים את השירותים כמפורט במכרז והקשורים בכל דרך שהיא למכרז ומימושו, יקיימו את הוראות התחייבות זו, והמציע יחתימם לשם כך על הצהרת התחייבות לשמירת סודיות.</w:t>
      </w:r>
    </w:p>
    <w:p w:rsidR="001029D6" w:rsidRPr="005A08D1" w:rsidRDefault="001029D6" w:rsidP="001029D6">
      <w:pPr>
        <w:widowControl w:val="0"/>
        <w:spacing w:before="120" w:after="120"/>
        <w:ind w:left="0" w:firstLine="0"/>
        <w:rPr>
          <w:rFonts w:ascii="Calibri" w:hAnsi="Calibri"/>
          <w:rtl/>
        </w:rPr>
      </w:pPr>
      <w:r w:rsidRPr="005A08D1">
        <w:rPr>
          <w:rFonts w:ascii="Calibri" w:hAnsi="Calibri"/>
          <w:rtl/>
        </w:rPr>
        <w:t>עם השלמת ביצוע השירותים על פי תנאי המכרז , המציע מתחייב כי, למעט המידע הגלוי, יעביר</w:t>
      </w:r>
      <w:r w:rsidRPr="005A08D1">
        <w:rPr>
          <w:rFonts w:ascii="Calibri" w:hAnsi="Calibri" w:hint="cs"/>
          <w:rtl/>
        </w:rPr>
        <w:t xml:space="preserve"> המציע</w:t>
      </w:r>
      <w:r w:rsidRPr="005A08D1">
        <w:rPr>
          <w:rFonts w:ascii="Calibri" w:hAnsi="Calibri"/>
          <w:rtl/>
        </w:rPr>
        <w:t xml:space="preserve"> </w:t>
      </w:r>
      <w:r w:rsidRPr="005A08D1">
        <w:rPr>
          <w:rFonts w:ascii="Calibri" w:hAnsi="Calibri" w:hint="cs"/>
          <w:rtl/>
        </w:rPr>
        <w:t>למזמינים</w:t>
      </w:r>
      <w:r w:rsidRPr="005A08D1">
        <w:rPr>
          <w:rFonts w:ascii="Calibri" w:hAnsi="Calibri"/>
          <w:rtl/>
        </w:rPr>
        <w:t xml:space="preserve"> את כל המסמכים ו/או חומר אחר כלשהו שנמסר למציע בקשר עם הדרישה הנ"ל וכן כל עיבוד שנעשה מן המסמכים והחומר האמור. </w:t>
      </w:r>
      <w:r w:rsidRPr="005A08D1">
        <w:rPr>
          <w:rFonts w:ascii="Calibri" w:hAnsi="Calibri" w:hint="cs"/>
          <w:rtl/>
        </w:rPr>
        <w:t xml:space="preserve">המציע לא ישאיר בידיו </w:t>
      </w:r>
      <w:r w:rsidRPr="005A08D1">
        <w:rPr>
          <w:rFonts w:ascii="Calibri" w:hAnsi="Calibri"/>
          <w:rtl/>
        </w:rPr>
        <w:t xml:space="preserve">העתק ו/או צילום מכל סוג שהוא מן החומר ו/או המסמכים ו/או התפוקות (מכל סוג שהוא לרבות מדיה אלקטרונית) הקשורים לדרישה הנ"ל ללא אישור בכתב מאת </w:t>
      </w:r>
      <w:r w:rsidRPr="005A08D1">
        <w:rPr>
          <w:rFonts w:ascii="Calibri" w:hAnsi="Calibri" w:hint="cs"/>
          <w:rtl/>
        </w:rPr>
        <w:t>המשרד</w:t>
      </w:r>
      <w:r w:rsidRPr="005A08D1">
        <w:rPr>
          <w:rFonts w:ascii="Calibri" w:hAnsi="Calibri"/>
          <w:rtl/>
        </w:rPr>
        <w:t>.</w:t>
      </w:r>
    </w:p>
    <w:p w:rsidR="001029D6" w:rsidRPr="005A08D1" w:rsidRDefault="001029D6" w:rsidP="001029D6">
      <w:pPr>
        <w:widowControl w:val="0"/>
        <w:spacing w:before="120" w:after="120"/>
        <w:ind w:left="0" w:firstLine="0"/>
        <w:rPr>
          <w:rFonts w:ascii="Calibri" w:hAnsi="Calibri"/>
          <w:rtl/>
        </w:rPr>
      </w:pPr>
      <w:r w:rsidRPr="005A08D1">
        <w:rPr>
          <w:rFonts w:ascii="Calibri" w:hAnsi="Calibri"/>
          <w:rtl/>
        </w:rPr>
        <w:t>ולראיה באתי/נו על החתום {חתימת מורשה/י החתימה מטעם המציע}</w:t>
      </w:r>
    </w:p>
    <w:p w:rsidR="001029D6" w:rsidRPr="005A08D1" w:rsidRDefault="001029D6" w:rsidP="001029D6">
      <w:pPr>
        <w:widowControl w:val="0"/>
        <w:spacing w:before="60" w:after="60"/>
        <w:ind w:left="0" w:firstLine="0"/>
        <w:rPr>
          <w:rFonts w:ascii="Calibri" w:hAnsi="Calibri"/>
          <w:rtl/>
        </w:rPr>
      </w:pPr>
      <w:r w:rsidRPr="005A08D1">
        <w:rPr>
          <w:rFonts w:ascii="Calibri" w:hAnsi="Calibri"/>
          <w:rtl/>
        </w:rPr>
        <w:t xml:space="preserve">  שם :_____________  חתימה וחותמת :_________________ תאריך:_____________</w:t>
      </w:r>
    </w:p>
    <w:p w:rsidR="001029D6" w:rsidRPr="005A08D1" w:rsidRDefault="001029D6" w:rsidP="001029D6">
      <w:pPr>
        <w:widowControl w:val="0"/>
        <w:spacing w:before="60" w:after="60"/>
        <w:ind w:left="0" w:firstLine="0"/>
        <w:rPr>
          <w:rFonts w:ascii="Calibri" w:hAnsi="Calibri"/>
          <w:rtl/>
        </w:rPr>
      </w:pPr>
      <w:r w:rsidRPr="005A08D1">
        <w:rPr>
          <w:rFonts w:ascii="Calibri" w:hAnsi="Calibri"/>
          <w:rtl/>
        </w:rPr>
        <w:t xml:space="preserve">  שם :_____________  חתימה וחותמת :_________________ תאריך:_____________</w:t>
      </w:r>
    </w:p>
    <w:p w:rsidR="001029D6" w:rsidRPr="005A08D1" w:rsidRDefault="001029D6" w:rsidP="001029D6">
      <w:pPr>
        <w:widowControl w:val="0"/>
        <w:spacing w:before="40" w:after="40" w:line="240" w:lineRule="auto"/>
        <w:ind w:left="0" w:right="284" w:firstLine="0"/>
        <w:jc w:val="center"/>
        <w:rPr>
          <w:rFonts w:ascii="Calibri" w:hAnsi="Calibri"/>
          <w:b/>
          <w:bCs/>
          <w:sz w:val="28"/>
          <w:szCs w:val="28"/>
          <w:u w:val="single"/>
          <w:rtl/>
        </w:rPr>
      </w:pPr>
    </w:p>
    <w:p w:rsidR="006E3197" w:rsidRPr="005A08D1" w:rsidRDefault="006E3197">
      <w:pPr>
        <w:rPr>
          <w:rFonts w:ascii="Calibri" w:hAnsi="Calibri"/>
          <w:rtl/>
        </w:rPr>
      </w:pPr>
      <w:r w:rsidRPr="005A08D1">
        <w:rPr>
          <w:rFonts w:ascii="Calibri" w:hAnsi="Calibri"/>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63" w:name="_נספח_8_-"/>
      <w:bookmarkEnd w:id="263"/>
      <w:r w:rsidRPr="005A08D1">
        <w:rPr>
          <w:rFonts w:ascii="David" w:hAnsi="David" w:cs="David" w:hint="cs"/>
          <w:b/>
          <w:bCs/>
          <w:color w:val="auto"/>
          <w:sz w:val="24"/>
          <w:szCs w:val="24"/>
          <w:u w:val="single"/>
          <w:rtl/>
        </w:rPr>
        <w:t>נספח 8 - דרישות טכניות עבור התממשקות למערכת ההזדהות הממשלתית</w:t>
      </w:r>
    </w:p>
    <w:p w:rsidR="00D66674" w:rsidRPr="005A08D1" w:rsidRDefault="00D66674" w:rsidP="00D66674">
      <w:pPr>
        <w:spacing w:after="160"/>
        <w:contextualSpacing/>
        <w:jc w:val="left"/>
        <w:rPr>
          <w:rFonts w:ascii="David" w:hAnsi="David"/>
        </w:rPr>
      </w:pPr>
    </w:p>
    <w:p w:rsidR="00D66674" w:rsidRPr="005A08D1" w:rsidRDefault="00D66674" w:rsidP="00D66674">
      <w:pPr>
        <w:numPr>
          <w:ilvl w:val="0"/>
          <w:numId w:val="78"/>
        </w:numPr>
        <w:spacing w:after="160"/>
        <w:contextualSpacing/>
        <w:jc w:val="left"/>
        <w:rPr>
          <w:rFonts w:ascii="David" w:hAnsi="David"/>
          <w:u w:val="single"/>
        </w:rPr>
      </w:pPr>
      <w:r w:rsidRPr="005A08D1">
        <w:rPr>
          <w:rFonts w:ascii="David" w:hAnsi="David" w:hint="cs"/>
          <w:u w:val="single"/>
          <w:rtl/>
        </w:rPr>
        <w:t xml:space="preserve">תהליך בפרוטוקול </w:t>
      </w:r>
      <w:r w:rsidRPr="005A08D1">
        <w:rPr>
          <w:rFonts w:ascii="David" w:hAnsi="David" w:hint="cs"/>
          <w:u w:val="single"/>
        </w:rPr>
        <w:t>SAML</w:t>
      </w:r>
    </w:p>
    <w:p w:rsidR="00D66674" w:rsidRPr="005A08D1" w:rsidRDefault="00D66674" w:rsidP="00D66674">
      <w:pPr>
        <w:spacing w:after="160"/>
        <w:ind w:left="360" w:firstLine="0"/>
        <w:jc w:val="left"/>
        <w:rPr>
          <w:rFonts w:ascii="David" w:hAnsi="David"/>
          <w:rtl/>
        </w:rPr>
      </w:pPr>
      <w:r w:rsidRPr="005A08D1">
        <w:rPr>
          <w:rFonts w:ascii="David" w:hAnsi="David" w:hint="cs"/>
          <w:rtl/>
        </w:rPr>
        <w:t xml:space="preserve">התרשים הבא מתאר את תהליך ההזדהות מול מערכת ההזדהות הממשלתית בפרוטוקול </w:t>
      </w:r>
      <w:r w:rsidRPr="005A08D1">
        <w:rPr>
          <w:rFonts w:ascii="David" w:hAnsi="David" w:hint="cs"/>
        </w:rPr>
        <w:t>SAML</w:t>
      </w:r>
      <w:r w:rsidRPr="005A08D1">
        <w:rPr>
          <w:rFonts w:ascii="David" w:hAnsi="David" w:hint="cs"/>
          <w:rtl/>
        </w:rPr>
        <w:t>:</w:t>
      </w:r>
    </w:p>
    <w:p w:rsidR="00D66674" w:rsidRPr="005A08D1" w:rsidRDefault="00D66674" w:rsidP="002605D5">
      <w:pPr>
        <w:spacing w:after="160"/>
        <w:ind w:left="-563" w:firstLine="0"/>
        <w:jc w:val="left"/>
        <w:rPr>
          <w:color w:val="323E4F" w:themeColor="text2" w:themeShade="BF"/>
        </w:rPr>
      </w:pPr>
      <w:r w:rsidRPr="005A08D1">
        <w:rPr>
          <w:color w:val="323E4F" w:themeColor="text2" w:themeShade="BF"/>
        </w:rPr>
        <w:object w:dxaOrig="13425" w:dyaOrig="7785" w14:anchorId="30A332F8">
          <v:shape id="_x0000_i1028" type="#_x0000_t75" style="width:532.3pt;height:302.05pt" o:ole="">
            <v:imagedata r:id="rId20" o:title=""/>
          </v:shape>
          <o:OLEObject Type="Embed" ProgID="Visio.Drawing.15" ShapeID="_x0000_i1028" DrawAspect="Content" ObjectID="_1665813421" r:id="rId21"/>
        </w:object>
      </w:r>
    </w:p>
    <w:p w:rsidR="00D66674" w:rsidRPr="005A08D1" w:rsidRDefault="00D66674" w:rsidP="00D66674">
      <w:pPr>
        <w:spacing w:after="160"/>
        <w:ind w:left="4" w:firstLine="356"/>
        <w:jc w:val="left"/>
        <w:rPr>
          <w:rFonts w:ascii="David" w:hAnsi="David"/>
          <w:rtl/>
        </w:rPr>
      </w:pPr>
      <w:r w:rsidRPr="005A08D1">
        <w:rPr>
          <w:rFonts w:ascii="David" w:hAnsi="David" w:hint="cs"/>
          <w:b/>
          <w:bCs/>
          <w:u w:val="single"/>
          <w:rtl/>
        </w:rPr>
        <w:t>הנחת יסוד:</w:t>
      </w:r>
      <w:r w:rsidRPr="005A08D1">
        <w:rPr>
          <w:rFonts w:ascii="David" w:hAnsi="David" w:hint="cs"/>
          <w:rtl/>
        </w:rPr>
        <w:t xml:space="preserve"> קיים </w:t>
      </w:r>
      <w:r w:rsidRPr="005A08D1">
        <w:rPr>
          <w:rFonts w:ascii="David" w:hAnsi="David"/>
        </w:rPr>
        <w:t>trust</w:t>
      </w:r>
      <w:r w:rsidRPr="005A08D1">
        <w:rPr>
          <w:rFonts w:ascii="David" w:hAnsi="David" w:hint="cs"/>
          <w:rtl/>
        </w:rPr>
        <w:t xml:space="preserve"> בין ה-</w:t>
      </w:r>
      <w:r w:rsidRPr="005A08D1">
        <w:rPr>
          <w:rFonts w:ascii="David" w:hAnsi="David" w:hint="cs"/>
        </w:rPr>
        <w:t>SP</w:t>
      </w:r>
      <w:r w:rsidRPr="005A08D1">
        <w:rPr>
          <w:rFonts w:ascii="David" w:hAnsi="David" w:hint="cs"/>
          <w:rtl/>
        </w:rPr>
        <w:t xml:space="preserve"> ל-</w:t>
      </w:r>
      <w:r w:rsidRPr="005A08D1">
        <w:rPr>
          <w:rFonts w:ascii="David" w:hAnsi="David" w:hint="cs"/>
        </w:rPr>
        <w:t>IDP</w:t>
      </w:r>
      <w:r w:rsidRPr="005A08D1">
        <w:rPr>
          <w:rFonts w:ascii="David" w:hAnsi="David" w:hint="cs"/>
          <w:rtl/>
        </w:rPr>
        <w:t xml:space="preserve"> כך שה-</w:t>
      </w:r>
      <w:r w:rsidRPr="005A08D1">
        <w:rPr>
          <w:rFonts w:ascii="David" w:hAnsi="David" w:hint="cs"/>
        </w:rPr>
        <w:t>SP</w:t>
      </w:r>
      <w:r w:rsidRPr="005A08D1">
        <w:rPr>
          <w:rFonts w:ascii="David" w:hAnsi="David" w:hint="cs"/>
          <w:rtl/>
        </w:rPr>
        <w:t xml:space="preserve"> מכיר וסומך על ה-</w:t>
      </w:r>
      <w:r w:rsidRPr="005A08D1">
        <w:rPr>
          <w:rFonts w:ascii="David" w:hAnsi="David" w:hint="cs"/>
        </w:rPr>
        <w:t>IDP</w:t>
      </w:r>
      <w:r w:rsidRPr="005A08D1">
        <w:rPr>
          <w:rFonts w:ascii="David" w:hAnsi="David" w:hint="cs"/>
          <w:rtl/>
        </w:rPr>
        <w:t>.</w:t>
      </w:r>
    </w:p>
    <w:p w:rsidR="00D66674" w:rsidRPr="005A08D1" w:rsidRDefault="00D66674" w:rsidP="00D66674">
      <w:pPr>
        <w:spacing w:after="160"/>
        <w:ind w:left="4" w:firstLine="356"/>
        <w:jc w:val="left"/>
        <w:rPr>
          <w:rFonts w:ascii="David" w:hAnsi="David"/>
          <w:b/>
          <w:bCs/>
          <w:u w:val="single"/>
          <w:rtl/>
        </w:rPr>
      </w:pPr>
      <w:r w:rsidRPr="005A08D1">
        <w:rPr>
          <w:rFonts w:ascii="David" w:hAnsi="David" w:hint="cs"/>
          <w:b/>
          <w:bCs/>
          <w:u w:val="single"/>
          <w:rtl/>
        </w:rPr>
        <w:t>הסבר השלבים:</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 xml:space="preserve">משתמש פונה לשירות </w:t>
      </w:r>
      <w:r w:rsidRPr="005A08D1">
        <w:rPr>
          <w:rFonts w:ascii="David" w:hAnsi="David" w:hint="cs"/>
        </w:rPr>
        <w:t>WEB</w:t>
      </w:r>
      <w:r w:rsidRPr="005A08D1">
        <w:rPr>
          <w:rFonts w:ascii="David" w:hAnsi="David" w:hint="cs"/>
          <w:rtl/>
        </w:rPr>
        <w:t>, הדורש זיהוי. ספק השירות בודק האם המשתמש כבר מזוהה במערכת ההזדהות ברמת ההזדהות הנדרשת. ה-</w:t>
      </w:r>
      <w:r w:rsidRPr="005A08D1">
        <w:rPr>
          <w:rFonts w:ascii="David" w:hAnsi="David" w:hint="cs"/>
        </w:rPr>
        <w:t>SP</w:t>
      </w:r>
      <w:r w:rsidRPr="005A08D1">
        <w:rPr>
          <w:rFonts w:ascii="David" w:hAnsi="David" w:hint="cs"/>
          <w:rtl/>
        </w:rPr>
        <w:t xml:space="preserve"> מוצא שהמשתמש אינו מזוהה ומציע לו להתחבר באמצעות ספק זהויות (</w:t>
      </w:r>
      <w:r w:rsidRPr="005A08D1">
        <w:rPr>
          <w:rFonts w:ascii="David" w:hAnsi="David" w:hint="cs"/>
        </w:rPr>
        <w:t>IDP</w:t>
      </w:r>
      <w:r w:rsidRPr="005A08D1">
        <w:rPr>
          <w:rFonts w:ascii="David" w:hAnsi="David" w:hint="cs"/>
          <w:rtl/>
        </w:rPr>
        <w:t>) חיצוני.</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 xml:space="preserve">המשתמש בוחר להזדהות באמצעות </w:t>
      </w:r>
      <w:r w:rsidRPr="005A08D1">
        <w:rPr>
          <w:rFonts w:ascii="David" w:hAnsi="David" w:hint="cs"/>
        </w:rPr>
        <w:t>IDP</w:t>
      </w:r>
      <w:r w:rsidRPr="005A08D1">
        <w:rPr>
          <w:rFonts w:ascii="David" w:hAnsi="David" w:hint="cs"/>
          <w:rtl/>
        </w:rPr>
        <w:t xml:space="preserve"> חיצוני וה-</w:t>
      </w:r>
      <w:r w:rsidRPr="005A08D1">
        <w:rPr>
          <w:rFonts w:ascii="David" w:hAnsi="David" w:hint="cs"/>
        </w:rPr>
        <w:t>SP</w:t>
      </w:r>
      <w:r w:rsidRPr="005A08D1">
        <w:rPr>
          <w:rFonts w:ascii="David" w:hAnsi="David" w:hint="cs"/>
          <w:rtl/>
        </w:rPr>
        <w:t xml:space="preserve"> מפנה אותו (</w:t>
      </w:r>
      <w:r w:rsidRPr="005A08D1">
        <w:rPr>
          <w:rFonts w:ascii="David" w:hAnsi="David"/>
        </w:rPr>
        <w:t>redirect</w:t>
      </w:r>
      <w:r w:rsidRPr="005A08D1">
        <w:rPr>
          <w:rFonts w:ascii="David" w:hAnsi="David" w:hint="cs"/>
          <w:rtl/>
        </w:rPr>
        <w:t>) ל-</w:t>
      </w:r>
      <w:r w:rsidRPr="005A08D1">
        <w:rPr>
          <w:rFonts w:ascii="David" w:hAnsi="David" w:hint="cs"/>
        </w:rPr>
        <w:t>IDP</w:t>
      </w:r>
      <w:r w:rsidRPr="005A08D1">
        <w:rPr>
          <w:rFonts w:ascii="David" w:hAnsi="David" w:hint="cs"/>
          <w:rtl/>
        </w:rPr>
        <w:t xml:space="preserve"> לצורך אימות. בקשת ההזדהות עובדת באמצעות ביצוע </w:t>
      </w:r>
      <w:r w:rsidRPr="005A08D1">
        <w:rPr>
          <w:rFonts w:ascii="David" w:hAnsi="David" w:hint="cs"/>
        </w:rPr>
        <w:t>POST</w:t>
      </w:r>
      <w:r w:rsidRPr="005A08D1">
        <w:rPr>
          <w:rFonts w:ascii="David" w:hAnsi="David" w:hint="cs"/>
          <w:rtl/>
        </w:rPr>
        <w:t xml:space="preserve"> לספק הזהויות והעברת בקשת </w:t>
      </w:r>
      <w:r w:rsidRPr="005A08D1">
        <w:rPr>
          <w:rFonts w:ascii="David" w:hAnsi="David" w:hint="cs"/>
        </w:rPr>
        <w:t>A</w:t>
      </w:r>
      <w:r w:rsidRPr="005A08D1">
        <w:rPr>
          <w:rFonts w:ascii="David" w:hAnsi="David"/>
        </w:rPr>
        <w:t>uthnRequest</w:t>
      </w:r>
      <w:r w:rsidRPr="005A08D1">
        <w:rPr>
          <w:rFonts w:ascii="David" w:hAnsi="David" w:hint="cs"/>
          <w:rtl/>
        </w:rPr>
        <w:t>. יש לשים לב שבקשת ההתחברות חייבת להיות חתומה על ידי המפתח הפרטי שבו משתמש ה-</w:t>
      </w:r>
      <w:r w:rsidRPr="005A08D1">
        <w:rPr>
          <w:rFonts w:ascii="David" w:hAnsi="David" w:hint="cs"/>
        </w:rPr>
        <w:t>SP</w:t>
      </w:r>
      <w:r w:rsidRPr="005A08D1">
        <w:rPr>
          <w:rFonts w:ascii="David" w:hAnsi="David" w:hint="cs"/>
          <w:rtl/>
        </w:rPr>
        <w:t>.</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IDP</w:t>
      </w:r>
      <w:r w:rsidRPr="005A08D1">
        <w:rPr>
          <w:rFonts w:ascii="David" w:hAnsi="David" w:hint="cs"/>
          <w:rtl/>
        </w:rPr>
        <w:t xml:space="preserve"> מקבל את בקשת האימות ובודק האם המשתמש כבר מזוהה במערכת ברמת ההזדהות הנדרשת עבור ה-</w:t>
      </w:r>
      <w:r w:rsidRPr="005A08D1">
        <w:rPr>
          <w:rFonts w:ascii="David" w:hAnsi="David" w:hint="cs"/>
        </w:rPr>
        <w:t>SP</w:t>
      </w:r>
      <w:r w:rsidRPr="005A08D1">
        <w:rPr>
          <w:rFonts w:ascii="David" w:hAnsi="David" w:hint="cs"/>
          <w:rtl/>
        </w:rPr>
        <w:t>, ובנוסף אם ה-</w:t>
      </w:r>
      <w:r w:rsidRPr="005A08D1">
        <w:rPr>
          <w:rFonts w:ascii="David" w:hAnsi="David"/>
        </w:rPr>
        <w:t>Session</w:t>
      </w:r>
      <w:r w:rsidRPr="005A08D1">
        <w:rPr>
          <w:rFonts w:ascii="David" w:hAnsi="David" w:hint="cs"/>
          <w:rtl/>
        </w:rPr>
        <w:t xml:space="preserve"> שלו תקף.</w:t>
      </w:r>
    </w:p>
    <w:p w:rsidR="00D66674" w:rsidRPr="005A08D1" w:rsidRDefault="00D66674" w:rsidP="00D66674">
      <w:pPr>
        <w:numPr>
          <w:ilvl w:val="2"/>
          <w:numId w:val="78"/>
        </w:numPr>
        <w:spacing w:after="160"/>
        <w:contextualSpacing/>
        <w:jc w:val="left"/>
        <w:rPr>
          <w:rFonts w:ascii="David" w:hAnsi="David"/>
        </w:rPr>
      </w:pPr>
      <w:r w:rsidRPr="005A08D1">
        <w:rPr>
          <w:rFonts w:ascii="David" w:hAnsi="David" w:hint="cs"/>
          <w:rtl/>
        </w:rPr>
        <w:t xml:space="preserve">אם קיים </w:t>
      </w:r>
      <w:r w:rsidRPr="005A08D1">
        <w:rPr>
          <w:rFonts w:ascii="David" w:hAnsi="David"/>
        </w:rPr>
        <w:t>Session</w:t>
      </w:r>
      <w:r w:rsidRPr="005A08D1">
        <w:rPr>
          <w:rFonts w:ascii="David" w:hAnsi="David" w:hint="cs"/>
          <w:rtl/>
        </w:rPr>
        <w:t>: הבקשה תחזור ל-</w:t>
      </w:r>
      <w:r w:rsidRPr="005A08D1">
        <w:rPr>
          <w:rFonts w:ascii="David" w:hAnsi="David" w:hint="cs"/>
        </w:rPr>
        <w:t>SP</w:t>
      </w:r>
      <w:r w:rsidRPr="005A08D1">
        <w:rPr>
          <w:rFonts w:ascii="David" w:hAnsi="David" w:hint="cs"/>
          <w:rtl/>
        </w:rPr>
        <w:t xml:space="preserve"> ללא צורך בהזדהות נוספת.</w:t>
      </w:r>
    </w:p>
    <w:p w:rsidR="00D66674" w:rsidRPr="005A08D1" w:rsidRDefault="00D66674" w:rsidP="00D66674">
      <w:pPr>
        <w:numPr>
          <w:ilvl w:val="2"/>
          <w:numId w:val="78"/>
        </w:numPr>
        <w:spacing w:after="160"/>
        <w:contextualSpacing/>
        <w:jc w:val="left"/>
        <w:rPr>
          <w:rFonts w:ascii="David" w:hAnsi="David"/>
        </w:rPr>
      </w:pPr>
      <w:r w:rsidRPr="005A08D1">
        <w:rPr>
          <w:rFonts w:ascii="David" w:hAnsi="David" w:hint="cs"/>
          <w:rtl/>
        </w:rPr>
        <w:lastRenderedPageBreak/>
        <w:t xml:space="preserve">אם לא קיים </w:t>
      </w:r>
      <w:r w:rsidRPr="005A08D1">
        <w:rPr>
          <w:rFonts w:ascii="David" w:hAnsi="David"/>
        </w:rPr>
        <w:t>Session</w:t>
      </w:r>
      <w:r w:rsidRPr="005A08D1">
        <w:rPr>
          <w:rFonts w:ascii="David" w:hAnsi="David" w:hint="cs"/>
          <w:rtl/>
        </w:rPr>
        <w:t>: ה-</w:t>
      </w:r>
      <w:r w:rsidRPr="005A08D1">
        <w:rPr>
          <w:rFonts w:ascii="David" w:hAnsi="David" w:hint="cs"/>
        </w:rPr>
        <w:t>IDP</w:t>
      </w:r>
      <w:r w:rsidRPr="005A08D1">
        <w:rPr>
          <w:rFonts w:ascii="David" w:hAnsi="David" w:hint="cs"/>
          <w:rtl/>
        </w:rPr>
        <w:t xml:space="preserve"> יבקש מהמשתמש להזדהות באמצעות שיטות הזדהות הקיימות המערכת ההזדהות והמתאימות לרמת אבטחת האימות הנדרשת (רב"א).</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לאחר ביצוע הזדהות מוצלחת, ה-</w:t>
      </w:r>
      <w:r w:rsidRPr="005A08D1">
        <w:rPr>
          <w:rFonts w:ascii="David" w:hAnsi="David" w:hint="cs"/>
        </w:rPr>
        <w:t>IDP</w:t>
      </w:r>
      <w:r w:rsidRPr="005A08D1">
        <w:rPr>
          <w:rFonts w:ascii="David" w:hAnsi="David" w:hint="cs"/>
          <w:rtl/>
        </w:rPr>
        <w:t xml:space="preserve"> מפנה את הדפדפן אל ה-</w:t>
      </w:r>
      <w:r w:rsidRPr="005A08D1">
        <w:rPr>
          <w:rFonts w:ascii="David" w:hAnsi="David" w:hint="cs"/>
        </w:rPr>
        <w:t>SP</w:t>
      </w:r>
      <w:r w:rsidRPr="005A08D1">
        <w:rPr>
          <w:rFonts w:ascii="David" w:hAnsi="David" w:hint="cs"/>
          <w:rtl/>
        </w:rPr>
        <w:t xml:space="preserve"> על ידי ביצוע </w:t>
      </w:r>
      <w:r w:rsidRPr="005A08D1">
        <w:rPr>
          <w:rFonts w:ascii="David" w:hAnsi="David" w:hint="cs"/>
        </w:rPr>
        <w:t>POST</w:t>
      </w:r>
      <w:r w:rsidRPr="005A08D1">
        <w:rPr>
          <w:rFonts w:ascii="David" w:hAnsi="David" w:hint="cs"/>
          <w:rtl/>
        </w:rPr>
        <w:t xml:space="preserve"> של </w:t>
      </w:r>
      <w:r w:rsidRPr="005A08D1">
        <w:rPr>
          <w:rFonts w:ascii="David" w:hAnsi="David" w:hint="cs"/>
        </w:rPr>
        <w:t>XML</w:t>
      </w:r>
      <w:r w:rsidRPr="005A08D1">
        <w:rPr>
          <w:rFonts w:ascii="David" w:hAnsi="David" w:hint="cs"/>
          <w:rtl/>
        </w:rPr>
        <w:t xml:space="preserve"> מסוג </w:t>
      </w:r>
      <w:r w:rsidRPr="005A08D1">
        <w:rPr>
          <w:rFonts w:ascii="David" w:hAnsi="David"/>
        </w:rPr>
        <w:t>samlp:Response</w:t>
      </w:r>
      <w:r w:rsidRPr="005A08D1">
        <w:rPr>
          <w:rFonts w:ascii="David" w:hAnsi="David" w:hint="cs"/>
          <w:rtl/>
        </w:rPr>
        <w:t>.</w:t>
      </w:r>
    </w:p>
    <w:p w:rsidR="00D66674" w:rsidRPr="005A08D1" w:rsidRDefault="00D66674" w:rsidP="00D66674">
      <w:pPr>
        <w:spacing w:after="160"/>
        <w:ind w:left="792" w:firstLine="0"/>
        <w:jc w:val="left"/>
        <w:rPr>
          <w:rFonts w:ascii="David" w:hAnsi="David"/>
          <w:rtl/>
        </w:rPr>
      </w:pPr>
      <w:r w:rsidRPr="005A08D1">
        <w:rPr>
          <w:rFonts w:ascii="David" w:hAnsi="David" w:hint="cs"/>
          <w:rtl/>
        </w:rPr>
        <w:t>מסמך זה מכיל את הפרטים שהותרו לחשיפה, כמו: מספר תעודת זהות, שם פרטי ומשפחה, רב"א ועוד.</w:t>
      </w:r>
    </w:p>
    <w:p w:rsidR="00D66674" w:rsidRPr="005A08D1" w:rsidRDefault="00D66674" w:rsidP="00D66674">
      <w:pPr>
        <w:spacing w:after="160"/>
        <w:ind w:left="792" w:firstLine="0"/>
        <w:jc w:val="left"/>
        <w:rPr>
          <w:rFonts w:ascii="David" w:hAnsi="David"/>
          <w:rtl/>
        </w:rPr>
      </w:pPr>
      <w:r w:rsidRPr="005A08D1">
        <w:rPr>
          <w:rFonts w:ascii="David" w:hAnsi="David" w:hint="cs"/>
          <w:rtl/>
        </w:rPr>
        <w:t>חשוב לציין שמסמך זה מוצפן (</w:t>
      </w:r>
      <w:r w:rsidRPr="005A08D1">
        <w:rPr>
          <w:rFonts w:ascii="David" w:hAnsi="David"/>
        </w:rPr>
        <w:t>encrypted</w:t>
      </w:r>
      <w:r w:rsidRPr="005A08D1">
        <w:rPr>
          <w:rFonts w:ascii="David" w:hAnsi="David" w:hint="cs"/>
          <w:rtl/>
        </w:rPr>
        <w:t>) על ידי המפתח הציבורי של ה-</w:t>
      </w:r>
      <w:r w:rsidRPr="005A08D1">
        <w:rPr>
          <w:rFonts w:ascii="David" w:hAnsi="David" w:hint="cs"/>
        </w:rPr>
        <w:t>SP</w:t>
      </w:r>
      <w:r w:rsidRPr="005A08D1">
        <w:rPr>
          <w:rFonts w:ascii="David" w:hAnsi="David" w:hint="cs"/>
          <w:rtl/>
        </w:rPr>
        <w:t xml:space="preserve"> וחתום (</w:t>
      </w:r>
      <w:r w:rsidRPr="005A08D1">
        <w:rPr>
          <w:rFonts w:ascii="David" w:hAnsi="David"/>
        </w:rPr>
        <w:t>signed</w:t>
      </w:r>
      <w:r w:rsidRPr="005A08D1">
        <w:rPr>
          <w:rFonts w:ascii="David" w:hAnsi="David" w:hint="cs"/>
          <w:rtl/>
        </w:rPr>
        <w:t>) בחתימה דיגיטלית על ידי המפתח הפרטי של ה-</w:t>
      </w:r>
      <w:r w:rsidRPr="005A08D1">
        <w:rPr>
          <w:rFonts w:ascii="David" w:hAnsi="David" w:hint="cs"/>
        </w:rPr>
        <w:t>I</w:t>
      </w:r>
      <w:r w:rsidRPr="005A08D1">
        <w:rPr>
          <w:rFonts w:ascii="David" w:hAnsi="David"/>
        </w:rPr>
        <w:t>DP</w:t>
      </w:r>
      <w:r w:rsidRPr="005A08D1">
        <w:rPr>
          <w:rFonts w:ascii="David" w:hAnsi="David" w:hint="cs"/>
          <w:rtl/>
        </w:rPr>
        <w:t>, כדי לוודא שצד שלישי לא יוכל לעשות בו שימוש/שינוי.</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SP</w:t>
      </w:r>
      <w:r w:rsidRPr="005A08D1">
        <w:rPr>
          <w:rFonts w:ascii="David" w:hAnsi="David" w:hint="cs"/>
          <w:rtl/>
        </w:rPr>
        <w:t xml:space="preserve"> מאמת את התשובה על ידי אימות החתימה הדיגיטלית בעזרת המפתח הציבורי של ה-</w:t>
      </w:r>
      <w:r w:rsidRPr="005A08D1">
        <w:rPr>
          <w:rFonts w:ascii="David" w:hAnsi="David" w:hint="cs"/>
        </w:rPr>
        <w:t>IDP</w:t>
      </w:r>
      <w:r w:rsidRPr="005A08D1">
        <w:rPr>
          <w:rFonts w:ascii="David" w:hAnsi="David" w:hint="cs"/>
          <w:rtl/>
        </w:rPr>
        <w:t>, ופענוח המאפיינים המוצפנים (</w:t>
      </w:r>
      <w:r w:rsidRPr="005A08D1">
        <w:rPr>
          <w:rFonts w:ascii="David" w:hAnsi="David"/>
        </w:rPr>
        <w:t>saml:EncryptedAssertion</w:t>
      </w:r>
      <w:r w:rsidRPr="005A08D1">
        <w:rPr>
          <w:rFonts w:ascii="David" w:hAnsi="David" w:hint="cs"/>
          <w:rtl/>
        </w:rPr>
        <w:t>) על ידי המפתח הפרטי של ה-</w:t>
      </w:r>
      <w:r w:rsidRPr="005A08D1">
        <w:rPr>
          <w:rFonts w:ascii="David" w:hAnsi="David" w:hint="cs"/>
        </w:rPr>
        <w:t>SP</w:t>
      </w:r>
      <w:r w:rsidRPr="005A08D1">
        <w:rPr>
          <w:rFonts w:ascii="David" w:hAnsi="David" w:hint="cs"/>
          <w:rtl/>
        </w:rPr>
        <w:t>.</w:t>
      </w:r>
    </w:p>
    <w:p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SP</w:t>
      </w:r>
      <w:r w:rsidRPr="005A08D1">
        <w:rPr>
          <w:rFonts w:ascii="David" w:hAnsi="David" w:hint="cs"/>
          <w:rtl/>
        </w:rPr>
        <w:t xml:space="preserve"> שולף מה-</w:t>
      </w:r>
      <w:r w:rsidRPr="005A08D1">
        <w:rPr>
          <w:rFonts w:ascii="David" w:hAnsi="David"/>
        </w:rPr>
        <w:t>Assertion</w:t>
      </w:r>
      <w:r w:rsidRPr="005A08D1">
        <w:rPr>
          <w:rFonts w:ascii="David" w:hAnsi="David" w:hint="cs"/>
          <w:rtl/>
        </w:rPr>
        <w:t xml:space="preserve"> את הפרטים הדרושים (</w:t>
      </w:r>
      <w:r w:rsidRPr="005A08D1">
        <w:rPr>
          <w:rFonts w:ascii="David" w:hAnsi="David"/>
        </w:rPr>
        <w:t>Attributes</w:t>
      </w:r>
      <w:r w:rsidRPr="005A08D1">
        <w:rPr>
          <w:rFonts w:ascii="David" w:hAnsi="David" w:hint="cs"/>
          <w:rtl/>
        </w:rPr>
        <w:t xml:space="preserve">) ומעביר את המשתמש לשירות הרצוי. אם המסמך נמצא תקין, מתבצע </w:t>
      </w:r>
      <w:r w:rsidRPr="005A08D1">
        <w:rPr>
          <w:rFonts w:ascii="David" w:hAnsi="David"/>
        </w:rPr>
        <w:t>Login</w:t>
      </w:r>
      <w:r w:rsidRPr="005A08D1">
        <w:rPr>
          <w:rFonts w:ascii="David" w:hAnsi="David" w:hint="cs"/>
          <w:rtl/>
        </w:rPr>
        <w:t xml:space="preserve"> למשתמש ע"פ הפרטים שבמסמך.</w:t>
      </w:r>
    </w:p>
    <w:p w:rsidR="00D66674" w:rsidRPr="005A08D1" w:rsidRDefault="00D66674" w:rsidP="00D66674">
      <w:pPr>
        <w:spacing w:after="160"/>
        <w:ind w:left="0" w:firstLine="0"/>
        <w:jc w:val="left"/>
        <w:rPr>
          <w:rFonts w:ascii="David" w:hAnsi="David"/>
        </w:rPr>
      </w:pPr>
    </w:p>
    <w:p w:rsidR="00D66674" w:rsidRPr="005A08D1" w:rsidRDefault="00D66674" w:rsidP="00D66674">
      <w:pPr>
        <w:numPr>
          <w:ilvl w:val="0"/>
          <w:numId w:val="78"/>
        </w:numPr>
        <w:spacing w:after="160"/>
        <w:contextualSpacing/>
        <w:jc w:val="left"/>
        <w:rPr>
          <w:rFonts w:ascii="David" w:hAnsi="David"/>
          <w:u w:val="single"/>
        </w:rPr>
      </w:pPr>
      <w:r w:rsidRPr="005A08D1">
        <w:rPr>
          <w:rFonts w:ascii="David" w:hAnsi="David" w:hint="cs"/>
          <w:u w:val="single"/>
          <w:rtl/>
        </w:rPr>
        <w:t>הגדרות של ה-</w:t>
      </w:r>
      <w:r w:rsidRPr="005A08D1">
        <w:rPr>
          <w:rFonts w:ascii="David" w:hAnsi="David" w:hint="cs"/>
          <w:u w:val="single"/>
        </w:rPr>
        <w:t>IDP</w:t>
      </w:r>
      <w:r w:rsidRPr="005A08D1">
        <w:rPr>
          <w:rFonts w:ascii="David" w:hAnsi="David" w:hint="cs"/>
          <w:u w:val="single"/>
          <w:rtl/>
        </w:rPr>
        <w:t xml:space="preserve"> בצד של ה-</w:t>
      </w:r>
      <w:r w:rsidRPr="005A08D1">
        <w:rPr>
          <w:rFonts w:ascii="David" w:hAnsi="David" w:hint="cs"/>
          <w:u w:val="single"/>
        </w:rPr>
        <w:t>SP</w:t>
      </w:r>
    </w:p>
    <w:p w:rsidR="00D66674" w:rsidRPr="005A08D1" w:rsidRDefault="00D66674" w:rsidP="00D66674">
      <w:pPr>
        <w:spacing w:after="160"/>
        <w:ind w:left="360" w:firstLine="0"/>
        <w:jc w:val="left"/>
        <w:rPr>
          <w:rFonts w:ascii="David" w:hAnsi="David"/>
          <w:rtl/>
        </w:rPr>
      </w:pPr>
      <w:r w:rsidRPr="005A08D1">
        <w:rPr>
          <w:rFonts w:ascii="David" w:hAnsi="David" w:hint="cs"/>
          <w:rtl/>
        </w:rPr>
        <w:t>ההגדרות הבאות נמצאות ב-</w:t>
      </w:r>
      <w:r w:rsidRPr="005A08D1">
        <w:rPr>
          <w:rFonts w:ascii="David" w:hAnsi="David"/>
        </w:rPr>
        <w:t>Metadata</w:t>
      </w:r>
      <w:r w:rsidRPr="005A08D1">
        <w:rPr>
          <w:rFonts w:ascii="David" w:hAnsi="David" w:hint="cs"/>
          <w:rtl/>
        </w:rPr>
        <w:t xml:space="preserve"> של ה-</w:t>
      </w:r>
      <w:r w:rsidRPr="005A08D1">
        <w:rPr>
          <w:rFonts w:ascii="David" w:hAnsi="David" w:hint="cs"/>
        </w:rPr>
        <w:t>IDP</w:t>
      </w:r>
      <w:r w:rsidRPr="005A08D1">
        <w:rPr>
          <w:rFonts w:ascii="David" w:hAnsi="David" w:hint="cs"/>
          <w:rtl/>
        </w:rPr>
        <w:t xml:space="preserve"> ומשמשות לצורך יצירת הקשר מצד ה-</w:t>
      </w:r>
      <w:r w:rsidRPr="005A08D1">
        <w:rPr>
          <w:rFonts w:ascii="David" w:hAnsi="David" w:hint="cs"/>
        </w:rPr>
        <w:t>SP</w:t>
      </w:r>
      <w:r w:rsidRPr="005A08D1">
        <w:rPr>
          <w:rFonts w:ascii="David" w:hAnsi="David" w:hint="cs"/>
          <w:rtl/>
        </w:rPr>
        <w:t xml:space="preserve"> אל ה-</w:t>
      </w:r>
      <w:r w:rsidRPr="005A08D1">
        <w:rPr>
          <w:rFonts w:ascii="David" w:hAnsi="David" w:hint="cs"/>
        </w:rPr>
        <w:t>IDP</w:t>
      </w:r>
      <w:r w:rsidRPr="005A08D1">
        <w:rPr>
          <w:rFonts w:ascii="David" w:hAnsi="David" w:hint="cs"/>
          <w:rtl/>
        </w:rPr>
        <w:t>. להלן הסבר על כמה מהם:</w:t>
      </w:r>
    </w:p>
    <w:p w:rsidR="00D66674" w:rsidRPr="005A08D1" w:rsidRDefault="00D66674" w:rsidP="00D66674">
      <w:pPr>
        <w:numPr>
          <w:ilvl w:val="1"/>
          <w:numId w:val="79"/>
        </w:numPr>
        <w:spacing w:after="160"/>
        <w:contextualSpacing/>
        <w:jc w:val="left"/>
        <w:rPr>
          <w:rFonts w:ascii="David" w:hAnsi="David"/>
        </w:rPr>
      </w:pPr>
      <w:r w:rsidRPr="005A08D1">
        <w:rPr>
          <w:rFonts w:ascii="David" w:hAnsi="David"/>
          <w:b/>
          <w:bCs/>
        </w:rPr>
        <w:t>NameID Format</w:t>
      </w:r>
    </w:p>
    <w:p w:rsidR="00D66674" w:rsidRPr="005A08D1" w:rsidRDefault="00D66674" w:rsidP="00D66674">
      <w:pPr>
        <w:spacing w:after="160"/>
        <w:ind w:left="720" w:firstLine="0"/>
        <w:jc w:val="left"/>
        <w:rPr>
          <w:rFonts w:ascii="David" w:hAnsi="David"/>
          <w:rtl/>
        </w:rPr>
      </w:pPr>
      <w:r w:rsidRPr="005A08D1">
        <w:rPr>
          <w:rFonts w:ascii="David" w:hAnsi="David" w:hint="cs"/>
          <w:rtl/>
        </w:rPr>
        <w:t xml:space="preserve">מזהה ייחודי עבור זיהוי המשתמש </w:t>
      </w:r>
      <w:r w:rsidRPr="005A08D1">
        <w:rPr>
          <w:rFonts w:ascii="David" w:hAnsi="David"/>
          <w:rtl/>
        </w:rPr>
        <w:t>–</w:t>
      </w:r>
      <w:r w:rsidRPr="005A08D1">
        <w:rPr>
          <w:rFonts w:ascii="David" w:hAnsi="David" w:hint="cs"/>
          <w:rtl/>
        </w:rPr>
        <w:t xml:space="preserve"> יכיל את מספר הזהות של המשתמש.</w:t>
      </w:r>
    </w:p>
    <w:p w:rsidR="00D66674" w:rsidRPr="005A08D1" w:rsidRDefault="00D66674" w:rsidP="00D66674">
      <w:pPr>
        <w:spacing w:after="160"/>
        <w:ind w:left="720" w:firstLine="0"/>
        <w:jc w:val="left"/>
        <w:rPr>
          <w:rFonts w:ascii="David" w:hAnsi="David"/>
          <w:rtl/>
        </w:rPr>
      </w:pPr>
      <w:r w:rsidRPr="005A08D1">
        <w:rPr>
          <w:rFonts w:ascii="David" w:hAnsi="David" w:hint="cs"/>
          <w:rtl/>
        </w:rPr>
        <w:t>המזהה שמערכת ההזדהות הממשלתית מחזירה הינו מסוג:</w:t>
      </w:r>
    </w:p>
    <w:p w:rsidR="00D66674" w:rsidRPr="005A08D1" w:rsidRDefault="00D66674" w:rsidP="00D66674">
      <w:pPr>
        <w:spacing w:after="160"/>
        <w:ind w:left="720" w:firstLine="0"/>
        <w:jc w:val="left"/>
        <w:rPr>
          <w:rFonts w:ascii="David" w:hAnsi="David"/>
        </w:rPr>
      </w:pPr>
      <w:r w:rsidRPr="005A08D1">
        <w:rPr>
          <w:rFonts w:ascii="David" w:hAnsi="David"/>
        </w:rPr>
        <w:t>urn:oasis:names:tc:SAML:2.0:nameid-format:persistent</w:t>
      </w:r>
    </w:p>
    <w:p w:rsidR="00D66674" w:rsidRPr="005A08D1" w:rsidRDefault="00D66674" w:rsidP="00D66674">
      <w:pPr>
        <w:numPr>
          <w:ilvl w:val="1"/>
          <w:numId w:val="79"/>
        </w:numPr>
        <w:spacing w:after="160"/>
        <w:contextualSpacing/>
        <w:jc w:val="left"/>
        <w:rPr>
          <w:rFonts w:ascii="David" w:hAnsi="David"/>
        </w:rPr>
      </w:pPr>
      <w:r w:rsidRPr="005A08D1">
        <w:rPr>
          <w:rFonts w:ascii="David" w:hAnsi="David" w:hint="cs"/>
          <w:b/>
          <w:bCs/>
          <w:rtl/>
        </w:rPr>
        <w:t>תעודות הצפנה ציבוריות</w:t>
      </w:r>
    </w:p>
    <w:p w:rsidR="00D66674" w:rsidRPr="005A08D1" w:rsidRDefault="00D66674" w:rsidP="00D66674">
      <w:pPr>
        <w:spacing w:after="160"/>
        <w:ind w:left="720" w:firstLine="0"/>
        <w:jc w:val="left"/>
        <w:rPr>
          <w:rFonts w:ascii="David" w:hAnsi="David"/>
          <w:rtl/>
        </w:rPr>
      </w:pPr>
      <w:r w:rsidRPr="005A08D1">
        <w:rPr>
          <w:rFonts w:ascii="David" w:hAnsi="David" w:hint="cs"/>
          <w:rtl/>
        </w:rPr>
        <w:t>מסמך ה-</w:t>
      </w:r>
      <w:r w:rsidRPr="005A08D1">
        <w:rPr>
          <w:rFonts w:ascii="David" w:hAnsi="David"/>
        </w:rPr>
        <w:t>Metadata</w:t>
      </w:r>
      <w:r w:rsidRPr="005A08D1">
        <w:rPr>
          <w:rFonts w:ascii="David" w:hAnsi="David" w:hint="cs"/>
          <w:rtl/>
        </w:rPr>
        <w:t xml:space="preserve"> מכיל שתי תעודות הצפנה פומביות (</w:t>
      </w:r>
      <w:r w:rsidRPr="005A08D1">
        <w:rPr>
          <w:rFonts w:ascii="David" w:hAnsi="David"/>
        </w:rPr>
        <w:t>Public Certificates</w:t>
      </w:r>
      <w:r w:rsidRPr="005A08D1">
        <w:rPr>
          <w:rFonts w:ascii="David" w:hAnsi="David" w:hint="cs"/>
          <w:rtl/>
        </w:rPr>
        <w:t xml:space="preserve">) חתומות ע"י </w:t>
      </w:r>
      <w:r w:rsidRPr="005A08D1">
        <w:rPr>
          <w:rFonts w:ascii="David" w:hAnsi="David"/>
        </w:rPr>
        <w:t>CA</w:t>
      </w:r>
      <w:r w:rsidRPr="005A08D1">
        <w:rPr>
          <w:rFonts w:ascii="David" w:hAnsi="David" w:hint="cs"/>
          <w:rtl/>
        </w:rPr>
        <w:t xml:space="preserve"> מוכר:</w:t>
      </w:r>
    </w:p>
    <w:p w:rsidR="00D66674" w:rsidRPr="005A08D1" w:rsidRDefault="00D66674" w:rsidP="00D66674">
      <w:pPr>
        <w:spacing w:after="160"/>
        <w:ind w:left="720" w:firstLine="0"/>
        <w:jc w:val="left"/>
        <w:rPr>
          <w:rFonts w:ascii="David" w:hAnsi="David"/>
          <w:rtl/>
        </w:rPr>
      </w:pPr>
      <w:r w:rsidRPr="005A08D1">
        <w:rPr>
          <w:rFonts w:ascii="David" w:hAnsi="David" w:hint="cs"/>
          <w:b/>
          <w:bCs/>
          <w:rtl/>
        </w:rPr>
        <w:t>&lt;</w:t>
      </w:r>
      <w:r w:rsidRPr="005A08D1">
        <w:rPr>
          <w:rFonts w:ascii="David" w:hAnsi="David"/>
          <w:b/>
          <w:bCs/>
        </w:rPr>
        <w:t>md:KeyDescriptor use="signing"</w:t>
      </w:r>
      <w:r w:rsidRPr="005A08D1">
        <w:rPr>
          <w:rFonts w:ascii="David" w:hAnsi="David" w:hint="cs"/>
          <w:b/>
          <w:bCs/>
          <w:rtl/>
        </w:rPr>
        <w:t>&gt;</w:t>
      </w:r>
    </w:p>
    <w:p w:rsidR="00D66674" w:rsidRPr="005A08D1" w:rsidRDefault="00D66674" w:rsidP="00D66674">
      <w:pPr>
        <w:spacing w:after="160"/>
        <w:ind w:left="720" w:firstLine="0"/>
        <w:jc w:val="left"/>
        <w:rPr>
          <w:rFonts w:ascii="David" w:hAnsi="David"/>
          <w:rtl/>
        </w:rPr>
      </w:pPr>
      <w:r w:rsidRPr="005A08D1">
        <w:rPr>
          <w:rFonts w:ascii="David" w:hAnsi="David" w:hint="cs"/>
          <w:rtl/>
        </w:rPr>
        <w:t>רכיב ה-</w:t>
      </w:r>
      <w:r w:rsidRPr="005A08D1">
        <w:rPr>
          <w:rFonts w:ascii="David" w:hAnsi="David" w:hint="cs"/>
        </w:rPr>
        <w:t>SP</w:t>
      </w:r>
      <w:r w:rsidRPr="005A08D1">
        <w:rPr>
          <w:rFonts w:ascii="David" w:hAnsi="David" w:hint="cs"/>
          <w:rtl/>
        </w:rPr>
        <w:t xml:space="preserve"> משתמש בתעודה זו על מנת לוודא את תקינות ההודעות המתקבלות ע"י ה-</w:t>
      </w:r>
      <w:r w:rsidRPr="005A08D1">
        <w:rPr>
          <w:rFonts w:ascii="David" w:hAnsi="David" w:hint="cs"/>
        </w:rPr>
        <w:t>IDP</w:t>
      </w:r>
    </w:p>
    <w:p w:rsidR="00D66674" w:rsidRPr="005A08D1" w:rsidRDefault="00D66674" w:rsidP="00D66674">
      <w:pPr>
        <w:spacing w:after="160"/>
        <w:ind w:left="720" w:firstLine="0"/>
        <w:jc w:val="left"/>
        <w:rPr>
          <w:rFonts w:ascii="David" w:hAnsi="David"/>
          <w:rtl/>
        </w:rPr>
      </w:pPr>
      <w:r w:rsidRPr="005A08D1">
        <w:rPr>
          <w:rFonts w:ascii="David" w:hAnsi="David" w:hint="cs"/>
          <w:rtl/>
        </w:rPr>
        <w:t>ה-</w:t>
      </w:r>
      <w:r w:rsidRPr="005A08D1">
        <w:rPr>
          <w:rFonts w:ascii="David" w:hAnsi="David" w:hint="cs"/>
        </w:rPr>
        <w:t>IDP</w:t>
      </w:r>
      <w:r w:rsidRPr="005A08D1">
        <w:rPr>
          <w:rFonts w:ascii="David" w:hAnsi="David" w:hint="cs"/>
          <w:rtl/>
        </w:rPr>
        <w:t xml:space="preserve"> משתמש במפתח הפרטי של תעודה זו לצורך חתימה דיגיטלית על הודעות שמועברות ל-</w:t>
      </w:r>
      <w:r w:rsidRPr="005A08D1">
        <w:rPr>
          <w:rFonts w:ascii="David" w:hAnsi="David" w:hint="cs"/>
        </w:rPr>
        <w:t>SP</w:t>
      </w:r>
      <w:r w:rsidRPr="005A08D1">
        <w:rPr>
          <w:rFonts w:ascii="David" w:hAnsi="David" w:hint="cs"/>
          <w:rtl/>
        </w:rPr>
        <w:t>.</w:t>
      </w:r>
    </w:p>
    <w:p w:rsidR="00D66674" w:rsidRPr="005A08D1" w:rsidRDefault="00D66674" w:rsidP="00D66674">
      <w:pPr>
        <w:spacing w:after="160"/>
        <w:ind w:left="720" w:firstLine="0"/>
        <w:jc w:val="left"/>
        <w:rPr>
          <w:rFonts w:ascii="David" w:hAnsi="David"/>
          <w:rtl/>
        </w:rPr>
      </w:pPr>
      <w:r w:rsidRPr="005A08D1">
        <w:rPr>
          <w:rFonts w:ascii="David" w:hAnsi="David" w:hint="cs"/>
          <w:b/>
          <w:bCs/>
          <w:rtl/>
        </w:rPr>
        <w:t>&lt;</w:t>
      </w:r>
      <w:r w:rsidRPr="005A08D1">
        <w:rPr>
          <w:rFonts w:ascii="David" w:hAnsi="David"/>
          <w:b/>
          <w:bCs/>
        </w:rPr>
        <w:t>md:KeyDescriptor use="encryption"</w:t>
      </w:r>
      <w:r w:rsidRPr="005A08D1">
        <w:rPr>
          <w:rFonts w:ascii="David" w:hAnsi="David" w:hint="cs"/>
          <w:b/>
          <w:bCs/>
          <w:rtl/>
        </w:rPr>
        <w:t>&gt;</w:t>
      </w:r>
    </w:p>
    <w:p w:rsidR="00D66674" w:rsidRPr="005A08D1" w:rsidRDefault="00D66674" w:rsidP="00D66674">
      <w:pPr>
        <w:spacing w:after="160"/>
        <w:ind w:left="720" w:firstLine="0"/>
        <w:jc w:val="left"/>
        <w:rPr>
          <w:rFonts w:ascii="David" w:hAnsi="David"/>
          <w:rtl/>
        </w:rPr>
      </w:pPr>
      <w:r w:rsidRPr="005A08D1">
        <w:rPr>
          <w:rFonts w:ascii="David" w:hAnsi="David" w:hint="cs"/>
          <w:rtl/>
        </w:rPr>
        <w:t>כאשר רכיב ה-</w:t>
      </w:r>
      <w:r w:rsidRPr="005A08D1">
        <w:rPr>
          <w:rFonts w:ascii="David" w:hAnsi="David" w:hint="cs"/>
        </w:rPr>
        <w:t>SP</w:t>
      </w:r>
      <w:r w:rsidRPr="005A08D1">
        <w:rPr>
          <w:rFonts w:ascii="David" w:hAnsi="David" w:hint="cs"/>
          <w:rtl/>
        </w:rPr>
        <w:t xml:space="preserve"> צריך להצפין נתונים כדי להעביר אותם ל-</w:t>
      </w:r>
      <w:r w:rsidRPr="005A08D1">
        <w:rPr>
          <w:rFonts w:ascii="David" w:hAnsi="David" w:hint="cs"/>
        </w:rPr>
        <w:t>IDP</w:t>
      </w:r>
      <w:r w:rsidRPr="005A08D1">
        <w:rPr>
          <w:rFonts w:ascii="David" w:hAnsi="David" w:hint="cs"/>
          <w:rtl/>
        </w:rPr>
        <w:t>, עליו להשתמש בתעודה זו לביצוע ההצפנה. רכיב ה-</w:t>
      </w:r>
      <w:r w:rsidRPr="005A08D1">
        <w:rPr>
          <w:rFonts w:ascii="David" w:hAnsi="David" w:hint="cs"/>
        </w:rPr>
        <w:t>IDP</w:t>
      </w:r>
      <w:r w:rsidRPr="005A08D1">
        <w:rPr>
          <w:rFonts w:ascii="David" w:hAnsi="David" w:hint="cs"/>
          <w:rtl/>
        </w:rPr>
        <w:t xml:space="preserve"> יפענח את הנתונים המוצפנים על ידי שימוש במפתח הפרטי של תעודה זו.</w:t>
      </w:r>
    </w:p>
    <w:p w:rsidR="00D66674" w:rsidRPr="005A08D1" w:rsidRDefault="00D66674" w:rsidP="00D66674">
      <w:pPr>
        <w:spacing w:after="160"/>
        <w:ind w:left="720" w:firstLine="0"/>
        <w:jc w:val="left"/>
        <w:rPr>
          <w:rFonts w:ascii="David" w:hAnsi="David"/>
          <w:rtl/>
        </w:rPr>
      </w:pPr>
      <w:r w:rsidRPr="005A08D1">
        <w:rPr>
          <w:rFonts w:ascii="David" w:hAnsi="David" w:hint="cs"/>
          <w:b/>
          <w:bCs/>
          <w:u w:val="single"/>
          <w:rtl/>
        </w:rPr>
        <w:lastRenderedPageBreak/>
        <w:t>הערה:</w:t>
      </w:r>
      <w:r w:rsidRPr="005A08D1">
        <w:rPr>
          <w:rFonts w:ascii="David" w:hAnsi="David" w:hint="cs"/>
          <w:rtl/>
        </w:rPr>
        <w:t xml:space="preserve"> תעודות ההצפנה במערכת יוחלפו מעת לעת. על רכיב ה-</w:t>
      </w:r>
      <w:r w:rsidRPr="005A08D1">
        <w:rPr>
          <w:rFonts w:ascii="David" w:hAnsi="David" w:hint="cs"/>
        </w:rPr>
        <w:t>SP</w:t>
      </w:r>
      <w:r w:rsidRPr="005A08D1">
        <w:rPr>
          <w:rFonts w:ascii="David" w:hAnsi="David" w:hint="cs"/>
          <w:rtl/>
        </w:rPr>
        <w:t xml:space="preserve"> לשנות את הגדרת התעודות בכל פעם שהן תעודכנה.</w:t>
      </w:r>
    </w:p>
    <w:p w:rsidR="00D66674" w:rsidRPr="005A08D1" w:rsidRDefault="00D66674" w:rsidP="00D66674">
      <w:pPr>
        <w:spacing w:after="160"/>
        <w:ind w:left="0" w:firstLine="0"/>
        <w:jc w:val="left"/>
        <w:rPr>
          <w:rFonts w:ascii="David" w:hAnsi="David"/>
        </w:rPr>
      </w:pPr>
    </w:p>
    <w:p w:rsidR="00D66674" w:rsidRPr="005A08D1" w:rsidRDefault="00D66674" w:rsidP="00D66674">
      <w:pPr>
        <w:numPr>
          <w:ilvl w:val="0"/>
          <w:numId w:val="80"/>
        </w:numPr>
        <w:spacing w:after="160"/>
        <w:contextualSpacing/>
        <w:jc w:val="left"/>
        <w:rPr>
          <w:rFonts w:ascii="David" w:hAnsi="David"/>
          <w:u w:val="single"/>
        </w:rPr>
      </w:pPr>
      <w:r w:rsidRPr="005A08D1">
        <w:rPr>
          <w:rFonts w:ascii="David" w:hAnsi="David" w:hint="cs"/>
          <w:u w:val="single"/>
        </w:rPr>
        <w:t>M</w:t>
      </w:r>
      <w:r w:rsidRPr="005A08D1">
        <w:rPr>
          <w:rFonts w:ascii="David" w:hAnsi="David"/>
          <w:u w:val="single"/>
        </w:rPr>
        <w:t>etadata</w:t>
      </w:r>
    </w:p>
    <w:p w:rsidR="00D66674" w:rsidRPr="005A08D1" w:rsidRDefault="00D66674" w:rsidP="00D66674">
      <w:pPr>
        <w:spacing w:after="160"/>
        <w:ind w:left="360" w:firstLine="0"/>
        <w:contextualSpacing/>
        <w:jc w:val="left"/>
        <w:rPr>
          <w:rFonts w:ascii="David" w:hAnsi="David"/>
          <w:rtl/>
        </w:rPr>
      </w:pPr>
      <w:r w:rsidRPr="005A08D1">
        <w:rPr>
          <w:rFonts w:ascii="David" w:hAnsi="David" w:hint="cs"/>
          <w:rtl/>
        </w:rPr>
        <w:t>תהליך יצירת האמון (</w:t>
      </w:r>
      <w:r w:rsidRPr="005A08D1">
        <w:rPr>
          <w:rFonts w:ascii="David" w:hAnsi="David"/>
        </w:rPr>
        <w:t>Trust</w:t>
      </w:r>
      <w:r w:rsidRPr="005A08D1">
        <w:rPr>
          <w:rFonts w:ascii="David" w:hAnsi="David" w:hint="cs"/>
          <w:rtl/>
        </w:rPr>
        <w:t>) בין מערכת ה-</w:t>
      </w:r>
      <w:r w:rsidRPr="005A08D1">
        <w:rPr>
          <w:rFonts w:ascii="David" w:hAnsi="David" w:hint="cs"/>
        </w:rPr>
        <w:t>I</w:t>
      </w:r>
      <w:r w:rsidRPr="005A08D1">
        <w:rPr>
          <w:rFonts w:ascii="David" w:hAnsi="David"/>
        </w:rPr>
        <w:t>DP</w:t>
      </w:r>
      <w:r w:rsidRPr="005A08D1">
        <w:rPr>
          <w:rFonts w:ascii="David" w:hAnsi="David" w:hint="cs"/>
          <w:rtl/>
        </w:rPr>
        <w:t xml:space="preserve"> ומערכת ה-</w:t>
      </w:r>
      <w:r w:rsidRPr="005A08D1">
        <w:rPr>
          <w:rFonts w:ascii="David" w:hAnsi="David" w:hint="cs"/>
        </w:rPr>
        <w:t>SP</w:t>
      </w:r>
      <w:r w:rsidRPr="005A08D1">
        <w:rPr>
          <w:rFonts w:ascii="David" w:hAnsi="David" w:hint="cs"/>
          <w:rtl/>
        </w:rPr>
        <w:t xml:space="preserve"> מחייב העברת והחלפת נתונים (</w:t>
      </w:r>
      <w:r w:rsidRPr="005A08D1">
        <w:rPr>
          <w:rFonts w:ascii="David" w:hAnsi="David"/>
        </w:rPr>
        <w:t>Metadata</w:t>
      </w:r>
      <w:r w:rsidRPr="005A08D1">
        <w:rPr>
          <w:rFonts w:ascii="David" w:hAnsi="David" w:hint="cs"/>
          <w:rtl/>
        </w:rPr>
        <w:t>) בין שתי המערכות.</w:t>
      </w:r>
    </w:p>
    <w:p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שימוש בתעודה מוכרת לחתימה בצד ה-</w:t>
      </w:r>
      <w:r w:rsidRPr="005A08D1">
        <w:rPr>
          <w:rFonts w:ascii="David" w:hAnsi="David" w:hint="cs"/>
          <w:b/>
          <w:bCs/>
        </w:rPr>
        <w:t>SP</w:t>
      </w:r>
    </w:p>
    <w:p w:rsidR="00D66674" w:rsidRPr="005A08D1" w:rsidRDefault="00D66674" w:rsidP="00D66674">
      <w:pPr>
        <w:spacing w:after="160"/>
        <w:ind w:left="720" w:firstLine="0"/>
        <w:jc w:val="left"/>
        <w:rPr>
          <w:rFonts w:ascii="David" w:hAnsi="David"/>
          <w:rtl/>
        </w:rPr>
      </w:pPr>
      <w:r w:rsidRPr="005A08D1">
        <w:rPr>
          <w:rFonts w:ascii="David" w:hAnsi="David" w:hint="cs"/>
          <w:rtl/>
        </w:rPr>
        <w:t>על ספק הזהויות להשתמש בתעודה מוכרת לחתימה של בקשת החיבור (</w:t>
      </w:r>
      <w:r w:rsidRPr="005A08D1">
        <w:rPr>
          <w:rFonts w:ascii="David" w:hAnsi="David"/>
        </w:rPr>
        <w:t>samlp:AuthnRequest</w:t>
      </w:r>
      <w:r w:rsidRPr="005A08D1">
        <w:rPr>
          <w:rFonts w:ascii="David" w:hAnsi="David" w:hint="cs"/>
          <w:rtl/>
        </w:rPr>
        <w:t>) או הניתוק (</w:t>
      </w:r>
      <w:r w:rsidRPr="005A08D1">
        <w:rPr>
          <w:rFonts w:ascii="David" w:hAnsi="David"/>
        </w:rPr>
        <w:t>samlp:LogoutRequest</w:t>
      </w:r>
      <w:r w:rsidRPr="005A08D1">
        <w:rPr>
          <w:rFonts w:ascii="David" w:hAnsi="David" w:hint="cs"/>
          <w:rtl/>
        </w:rPr>
        <w:t>).</w:t>
      </w:r>
    </w:p>
    <w:p w:rsidR="00D66674" w:rsidRPr="005A08D1" w:rsidRDefault="00D66674" w:rsidP="00D66674">
      <w:pPr>
        <w:spacing w:after="160"/>
        <w:ind w:left="720" w:firstLine="0"/>
        <w:jc w:val="left"/>
        <w:rPr>
          <w:rFonts w:ascii="David" w:hAnsi="David"/>
        </w:rPr>
      </w:pPr>
      <w:r w:rsidRPr="005A08D1">
        <w:rPr>
          <w:rFonts w:ascii="David" w:hAnsi="David" w:hint="cs"/>
          <w:rtl/>
        </w:rPr>
        <w:t>מערכת ההזדהות סומכת רק על תעודות שהונפקו על ידי ספקי תעודות (</w:t>
      </w:r>
      <w:r w:rsidRPr="005A08D1">
        <w:rPr>
          <w:rFonts w:ascii="David" w:hAnsi="David" w:hint="cs"/>
        </w:rPr>
        <w:t>CA</w:t>
      </w:r>
      <w:r w:rsidRPr="005A08D1">
        <w:rPr>
          <w:rFonts w:ascii="David" w:hAnsi="David" w:hint="cs"/>
          <w:rtl/>
        </w:rPr>
        <w:t>) מוכרים בעולם או על תעודות שהונפקו בממשל זמין.</w:t>
      </w:r>
    </w:p>
    <w:p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רמות הצפנה וחתימה</w:t>
      </w:r>
    </w:p>
    <w:p w:rsidR="00D66674" w:rsidRPr="005A08D1" w:rsidRDefault="00D66674" w:rsidP="00D66674">
      <w:pPr>
        <w:spacing w:after="160"/>
        <w:ind w:left="720" w:firstLine="0"/>
        <w:jc w:val="left"/>
        <w:rPr>
          <w:rFonts w:ascii="David" w:hAnsi="David"/>
          <w:rtl/>
        </w:rPr>
      </w:pPr>
      <w:r w:rsidRPr="005A08D1">
        <w:rPr>
          <w:rFonts w:ascii="David" w:hAnsi="David" w:hint="cs"/>
          <w:rtl/>
        </w:rPr>
        <w:t>יש לוודא מראש שמערכת ה-</w:t>
      </w:r>
      <w:r w:rsidRPr="005A08D1">
        <w:rPr>
          <w:rFonts w:ascii="David" w:hAnsi="David" w:hint="cs"/>
        </w:rPr>
        <w:t>SP</w:t>
      </w:r>
      <w:r w:rsidRPr="005A08D1">
        <w:rPr>
          <w:rFonts w:ascii="David" w:hAnsi="David" w:hint="cs"/>
          <w:rtl/>
        </w:rPr>
        <w:t xml:space="preserve"> תומכת ברמות ההצפנה והחתימה הבאות:</w:t>
      </w:r>
    </w:p>
    <w:p w:rsidR="00D66674" w:rsidRPr="005A08D1" w:rsidRDefault="00D66674" w:rsidP="00D66674">
      <w:pPr>
        <w:numPr>
          <w:ilvl w:val="2"/>
          <w:numId w:val="81"/>
        </w:numPr>
        <w:spacing w:after="160"/>
        <w:contextualSpacing/>
        <w:jc w:val="left"/>
        <w:rPr>
          <w:rFonts w:ascii="David" w:hAnsi="David"/>
        </w:rPr>
      </w:pPr>
      <w:r w:rsidRPr="005A08D1">
        <w:rPr>
          <w:rFonts w:ascii="David" w:hAnsi="David" w:hint="cs"/>
          <w:rtl/>
        </w:rPr>
        <w:t xml:space="preserve">חתימה: </w:t>
      </w:r>
      <w:r w:rsidRPr="005A08D1">
        <w:rPr>
          <w:rFonts w:ascii="David" w:hAnsi="David"/>
        </w:rPr>
        <w:t>RSA-SHA512</w:t>
      </w:r>
    </w:p>
    <w:p w:rsidR="00D66674" w:rsidRPr="005A08D1" w:rsidRDefault="00D66674" w:rsidP="00D66674">
      <w:pPr>
        <w:numPr>
          <w:ilvl w:val="2"/>
          <w:numId w:val="81"/>
        </w:numPr>
        <w:spacing w:after="160"/>
        <w:contextualSpacing/>
        <w:jc w:val="left"/>
        <w:rPr>
          <w:rFonts w:ascii="David" w:hAnsi="David"/>
        </w:rPr>
      </w:pPr>
      <w:r w:rsidRPr="005A08D1">
        <w:rPr>
          <w:rFonts w:ascii="David" w:hAnsi="David" w:hint="cs"/>
          <w:rtl/>
        </w:rPr>
        <w:t xml:space="preserve">הצפנה: </w:t>
      </w:r>
      <w:r w:rsidRPr="005A08D1">
        <w:rPr>
          <w:rFonts w:ascii="David" w:hAnsi="David"/>
        </w:rPr>
        <w:t>AES256</w:t>
      </w:r>
    </w:p>
    <w:p w:rsidR="00D66674" w:rsidRPr="005A08D1" w:rsidRDefault="00D66674" w:rsidP="00D66674">
      <w:pPr>
        <w:spacing w:after="160"/>
        <w:ind w:left="0" w:firstLine="0"/>
        <w:jc w:val="left"/>
        <w:rPr>
          <w:rFonts w:ascii="David" w:hAnsi="David"/>
        </w:rPr>
      </w:pPr>
    </w:p>
    <w:p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עדכון התעודות של מערכת ההזדהות הממשלתית</w:t>
      </w:r>
    </w:p>
    <w:p w:rsidR="003416BE" w:rsidRPr="005A08D1" w:rsidRDefault="00D66674" w:rsidP="002605D5">
      <w:pPr>
        <w:spacing w:after="160"/>
        <w:ind w:left="720" w:firstLine="0"/>
        <w:jc w:val="left"/>
        <w:rPr>
          <w:rFonts w:ascii="David" w:hAnsi="David"/>
          <w:rtl/>
        </w:rPr>
      </w:pPr>
      <w:r w:rsidRPr="005A08D1">
        <w:rPr>
          <w:rFonts w:ascii="David" w:hAnsi="David" w:hint="cs"/>
          <w:rtl/>
        </w:rPr>
        <w:t>התעודות שבהן משתמשים במערכת ההזדהות הממשלתית מוגבלות בזמן ויוחלפו מדי פעם. על הלקוח להחליף את התעודה בהתאם להודעה שתשלח אליו מממשל זמין.</w:t>
      </w:r>
    </w:p>
    <w:p w:rsidR="003416BE" w:rsidRPr="005A08D1" w:rsidRDefault="003416BE">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3416BE" w:rsidRPr="005A08D1" w:rsidRDefault="003416BE" w:rsidP="003416BE">
      <w:pPr>
        <w:pStyle w:val="23"/>
        <w:ind w:left="360" w:firstLine="0"/>
        <w:rPr>
          <w:rFonts w:ascii="David" w:hAnsi="David" w:cs="David"/>
          <w:b/>
          <w:bCs/>
          <w:color w:val="auto"/>
          <w:sz w:val="24"/>
          <w:szCs w:val="24"/>
          <w:u w:val="single"/>
          <w:rtl/>
        </w:rPr>
      </w:pPr>
      <w:bookmarkStart w:id="264" w:name="_נספח_9_-"/>
      <w:bookmarkEnd w:id="264"/>
      <w:r w:rsidRPr="005A08D1">
        <w:rPr>
          <w:rFonts w:ascii="David" w:hAnsi="David" w:cs="David" w:hint="cs"/>
          <w:b/>
          <w:bCs/>
          <w:color w:val="auto"/>
          <w:sz w:val="24"/>
          <w:szCs w:val="24"/>
          <w:u w:val="single"/>
          <w:rtl/>
        </w:rPr>
        <w:t>נספח 9 - דרישות טכניות עבור התממשקות לשדרת המידע</w:t>
      </w:r>
    </w:p>
    <w:p w:rsidR="006D30E1" w:rsidRPr="005A08D1" w:rsidRDefault="006D30E1" w:rsidP="006D30E1">
      <w:pPr>
        <w:pStyle w:val="25"/>
        <w:tabs>
          <w:tab w:val="clear" w:pos="8364"/>
        </w:tabs>
        <w:bidi/>
        <w:spacing w:before="0"/>
        <w:ind w:left="0" w:right="0" w:firstLine="0"/>
        <w:rPr>
          <w:rFonts w:ascii="David" w:hAnsi="David"/>
          <w:lang w:eastAsia="en-US"/>
        </w:rPr>
      </w:pPr>
    </w:p>
    <w:p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תיאור הפרויקט</w:t>
      </w:r>
    </w:p>
    <w:p w:rsidR="006D30E1" w:rsidRPr="005A08D1" w:rsidRDefault="006D30E1" w:rsidP="006D30E1">
      <w:pPr>
        <w:pStyle w:val="25"/>
        <w:tabs>
          <w:tab w:val="clear" w:pos="8364"/>
        </w:tabs>
        <w:bidi/>
        <w:spacing w:before="0"/>
        <w:ind w:left="360" w:right="0" w:firstLine="0"/>
        <w:rPr>
          <w:rFonts w:ascii="David" w:hAnsi="David"/>
          <w:rtl/>
          <w:lang w:eastAsia="en-US"/>
        </w:rPr>
      </w:pPr>
      <w:r w:rsidRPr="005A08D1">
        <w:rPr>
          <w:rFonts w:ascii="David" w:hAnsi="David"/>
          <w:rtl/>
          <w:lang w:eastAsia="en-US"/>
        </w:rPr>
        <w:t>שדרת המידע הינה מערכת לשיתוף מידע בין משרדי ממשלה ובין גופים רגולטוריים (בנקים וחברות ביטוח) ובין גופים חיצוניים (חברות, מערכות בענן, אזרחים)</w:t>
      </w:r>
      <w:r w:rsidRPr="005A08D1">
        <w:rPr>
          <w:rFonts w:ascii="David" w:hAnsi="David" w:hint="cs"/>
          <w:rtl/>
          <w:lang w:eastAsia="en-US"/>
        </w:rPr>
        <w:t>.</w:t>
      </w:r>
      <w:r w:rsidRPr="005A08D1">
        <w:rPr>
          <w:rFonts w:ascii="David" w:hAnsi="David"/>
          <w:rtl/>
          <w:lang w:eastAsia="en-US"/>
        </w:rPr>
        <w:t xml:space="preserve"> המערכת מבוססת על תשתית של רכיבי </w:t>
      </w:r>
      <w:r w:rsidRPr="005A08D1">
        <w:rPr>
          <w:rFonts w:ascii="David" w:hAnsi="David"/>
          <w:lang w:eastAsia="en-US"/>
        </w:rPr>
        <w:t>API Gateways</w:t>
      </w:r>
      <w:r w:rsidRPr="005A08D1">
        <w:rPr>
          <w:rFonts w:ascii="David" w:hAnsi="David"/>
          <w:rtl/>
          <w:lang w:eastAsia="en-US"/>
        </w:rPr>
        <w:t xml:space="preserve"> מסוג </w:t>
      </w:r>
      <w:r w:rsidRPr="005A08D1">
        <w:rPr>
          <w:rFonts w:ascii="David" w:hAnsi="David"/>
          <w:lang w:eastAsia="en-US"/>
        </w:rPr>
        <w:t>Layer7</w:t>
      </w:r>
      <w:r w:rsidRPr="005A08D1">
        <w:rPr>
          <w:rFonts w:ascii="David" w:hAnsi="David"/>
          <w:rtl/>
          <w:lang w:eastAsia="en-US"/>
        </w:rPr>
        <w:t xml:space="preserve"> של חברת </w:t>
      </w:r>
      <w:r w:rsidRPr="005A08D1">
        <w:rPr>
          <w:rFonts w:ascii="David" w:hAnsi="David"/>
          <w:lang w:eastAsia="en-US"/>
        </w:rPr>
        <w:t>CA</w:t>
      </w:r>
      <w:r w:rsidRPr="005A08D1">
        <w:rPr>
          <w:rFonts w:ascii="David" w:hAnsi="David"/>
          <w:rtl/>
          <w:lang w:eastAsia="en-US"/>
        </w:rPr>
        <w:t xml:space="preserve">, המותקנים במשרדי הממשלה ומאפשרים חשיפה וצריכה של שירותים – </w:t>
      </w:r>
      <w:r w:rsidRPr="005A08D1">
        <w:rPr>
          <w:rFonts w:ascii="David" w:hAnsi="David"/>
          <w:lang w:eastAsia="en-US"/>
        </w:rPr>
        <w:t>Web Services</w:t>
      </w:r>
      <w:r w:rsidRPr="005A08D1">
        <w:rPr>
          <w:rFonts w:ascii="David" w:hAnsi="David"/>
          <w:rtl/>
          <w:lang w:eastAsia="en-US"/>
        </w:rPr>
        <w:t xml:space="preserve">. בנוסף, בממשל זמין מותקנים </w:t>
      </w:r>
      <w:r w:rsidRPr="005A08D1">
        <w:rPr>
          <w:rFonts w:ascii="David" w:hAnsi="David"/>
          <w:lang w:eastAsia="en-US"/>
        </w:rPr>
        <w:t>API Gateways</w:t>
      </w:r>
      <w:r w:rsidRPr="005A08D1">
        <w:rPr>
          <w:rFonts w:ascii="David" w:hAnsi="David"/>
          <w:rtl/>
          <w:lang w:eastAsia="en-US"/>
        </w:rPr>
        <w:t xml:space="preserve"> נוספים המאפשרים חיבור של הגופים הנוספים והחיצוניים (בנקים, חברות, אזרח)</w:t>
      </w:r>
      <w:r w:rsidRPr="005A08D1">
        <w:rPr>
          <w:rFonts w:ascii="David" w:hAnsi="David" w:hint="cs"/>
          <w:rtl/>
          <w:lang w:eastAsia="en-US"/>
        </w:rPr>
        <w:t>.</w:t>
      </w:r>
    </w:p>
    <w:p w:rsidR="006D30E1" w:rsidRPr="005A08D1" w:rsidRDefault="006D30E1" w:rsidP="006D30E1">
      <w:pPr>
        <w:pStyle w:val="25"/>
        <w:tabs>
          <w:tab w:val="clear" w:pos="8364"/>
        </w:tabs>
        <w:bidi/>
        <w:spacing w:before="0"/>
        <w:ind w:left="495" w:right="0" w:firstLine="0"/>
        <w:rPr>
          <w:rFonts w:ascii="David" w:hAnsi="David"/>
          <w:rtl/>
          <w:lang w:eastAsia="en-US"/>
        </w:rPr>
      </w:pPr>
    </w:p>
    <w:p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סטנדרט שירותים</w:t>
      </w:r>
    </w:p>
    <w:p w:rsidR="006D30E1" w:rsidRPr="005A08D1" w:rsidRDefault="006D30E1" w:rsidP="006D30E1">
      <w:pPr>
        <w:pStyle w:val="25"/>
        <w:tabs>
          <w:tab w:val="clear" w:pos="8364"/>
        </w:tabs>
        <w:bidi/>
        <w:spacing w:before="0"/>
        <w:ind w:left="360" w:right="0" w:firstLine="0"/>
        <w:rPr>
          <w:rFonts w:ascii="David" w:hAnsi="David"/>
          <w:rtl/>
          <w:lang w:eastAsia="en-US"/>
        </w:rPr>
      </w:pPr>
      <w:r w:rsidRPr="005A08D1">
        <w:rPr>
          <w:rFonts w:ascii="David" w:hAnsi="David" w:hint="cs"/>
          <w:rtl/>
          <w:lang w:eastAsia="en-US"/>
        </w:rPr>
        <w:t xml:space="preserve">השירותים בשדרת המידע מפותחים  בארכיטקטורת </w:t>
      </w:r>
      <w:r w:rsidRPr="005A08D1">
        <w:rPr>
          <w:rFonts w:ascii="David" w:hAnsi="David" w:hint="cs"/>
          <w:lang w:eastAsia="en-US"/>
        </w:rPr>
        <w:t>REST</w:t>
      </w:r>
      <w:r w:rsidRPr="005A08D1">
        <w:rPr>
          <w:rFonts w:ascii="David" w:hAnsi="David" w:hint="cs"/>
          <w:rtl/>
          <w:lang w:eastAsia="en-US"/>
        </w:rPr>
        <w:t xml:space="preserve"> על פי תקן ממשל זמין שמפורסם מעת לעת, פיתוח השירותים יתבסס על תקן זה.</w:t>
      </w:r>
    </w:p>
    <w:p w:rsidR="006D30E1" w:rsidRPr="005A08D1" w:rsidRDefault="006D30E1" w:rsidP="006D30E1">
      <w:pPr>
        <w:pStyle w:val="25"/>
        <w:tabs>
          <w:tab w:val="clear" w:pos="8364"/>
        </w:tabs>
        <w:bidi/>
        <w:spacing w:before="0"/>
        <w:ind w:left="495" w:right="0" w:firstLine="0"/>
        <w:rPr>
          <w:rFonts w:ascii="David" w:hAnsi="David"/>
          <w:rtl/>
          <w:lang w:eastAsia="en-US"/>
        </w:rPr>
      </w:pPr>
    </w:p>
    <w:p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חיבור לשדרת המידע</w:t>
      </w:r>
    </w:p>
    <w:p w:rsidR="006D30E1" w:rsidRPr="005A08D1" w:rsidRDefault="006D30E1" w:rsidP="006D30E1">
      <w:pPr>
        <w:pStyle w:val="af6"/>
        <w:numPr>
          <w:ilvl w:val="1"/>
          <w:numId w:val="82"/>
        </w:numPr>
        <w:jc w:val="left"/>
        <w:rPr>
          <w:rFonts w:ascii="David" w:hAnsi="David"/>
          <w:rtl/>
          <w:lang w:eastAsia="en-US"/>
        </w:rPr>
      </w:pPr>
      <w:r w:rsidRPr="005A08D1">
        <w:rPr>
          <w:rFonts w:ascii="David" w:hAnsi="David" w:hint="cs"/>
          <w:rtl/>
          <w:lang w:eastAsia="en-US"/>
        </w:rPr>
        <w:t xml:space="preserve">חיבור בין משרדי ממשלה </w:t>
      </w:r>
      <w:r w:rsidRPr="005A08D1">
        <w:rPr>
          <w:rFonts w:ascii="David" w:hAnsi="David"/>
          <w:lang w:eastAsia="en-US"/>
        </w:rPr>
        <w:t>G2G</w:t>
      </w:r>
      <w:r w:rsidRPr="005A08D1">
        <w:rPr>
          <w:rFonts w:ascii="David" w:hAnsi="David" w:hint="cs"/>
          <w:rtl/>
          <w:lang w:eastAsia="en-US"/>
        </w:rPr>
        <w:t xml:space="preserve"> </w:t>
      </w:r>
      <w:r w:rsidRPr="005A08D1">
        <w:rPr>
          <w:rFonts w:ascii="David" w:hAnsi="David"/>
          <w:rtl/>
          <w:lang w:eastAsia="en-US"/>
        </w:rPr>
        <w:t>–</w:t>
      </w:r>
      <w:r w:rsidRPr="005A08D1">
        <w:rPr>
          <w:rFonts w:ascii="David" w:hAnsi="David" w:hint="cs"/>
          <w:rtl/>
          <w:lang w:eastAsia="en-US"/>
        </w:rPr>
        <w:t xml:space="preserve"> במשרדי ממשלה אשר מחוברים לרשת ה-</w:t>
      </w:r>
      <w:r w:rsidRPr="005A08D1">
        <w:rPr>
          <w:rFonts w:ascii="David" w:hAnsi="David"/>
          <w:lang w:eastAsia="en-US"/>
        </w:rPr>
        <w:t>G2G</w:t>
      </w:r>
      <w:r w:rsidRPr="005A08D1">
        <w:rPr>
          <w:rFonts w:ascii="David" w:hAnsi="David" w:hint="cs"/>
          <w:rtl/>
          <w:lang w:eastAsia="en-US"/>
        </w:rPr>
        <w:t xml:space="preserve"> (משרדים בהם מותקן רכיב ה-</w:t>
      </w:r>
      <w:r w:rsidRPr="005A08D1">
        <w:rPr>
          <w:rFonts w:ascii="David" w:hAnsi="David"/>
          <w:lang w:eastAsia="en-US"/>
        </w:rPr>
        <w:t>API GW</w:t>
      </w:r>
      <w:r w:rsidRPr="005A08D1">
        <w:rPr>
          <w:rFonts w:ascii="David" w:hAnsi="David" w:hint="cs"/>
          <w:rtl/>
          <w:lang w:eastAsia="en-US"/>
        </w:rPr>
        <w:t>) המשרד חושף שירות</w:t>
      </w:r>
      <w:r w:rsidRPr="005A08D1">
        <w:rPr>
          <w:rFonts w:ascii="David" w:hAnsi="David"/>
          <w:rtl/>
          <w:lang w:eastAsia="en-US"/>
        </w:rPr>
        <w:t xml:space="preserve"> </w:t>
      </w:r>
      <w:r w:rsidRPr="005A08D1">
        <w:rPr>
          <w:rFonts w:ascii="David" w:hAnsi="David"/>
          <w:lang w:eastAsia="en-US"/>
        </w:rPr>
        <w:t>REST Web Application</w:t>
      </w:r>
      <w:r w:rsidRPr="005A08D1">
        <w:rPr>
          <w:rFonts w:ascii="David" w:hAnsi="David"/>
          <w:rtl/>
          <w:lang w:eastAsia="en-US"/>
        </w:rPr>
        <w:t xml:space="preserve"> אשר מפורסם על</w:t>
      </w:r>
      <w:r w:rsidRPr="005A08D1">
        <w:rPr>
          <w:rFonts w:ascii="David" w:hAnsi="David"/>
          <w:lang w:eastAsia="en-US"/>
        </w:rPr>
        <w:t>Web Application</w:t>
      </w:r>
      <w:r w:rsidRPr="005A08D1">
        <w:rPr>
          <w:rFonts w:ascii="David" w:hAnsi="David"/>
          <w:rtl/>
          <w:lang w:eastAsia="en-US"/>
        </w:rPr>
        <w:t xml:space="preserve"> במשרד, שירות זה נחשף ב-</w:t>
      </w:r>
      <w:r w:rsidRPr="005A08D1">
        <w:rPr>
          <w:rFonts w:ascii="David" w:hAnsi="David"/>
          <w:lang w:eastAsia="en-US"/>
        </w:rPr>
        <w:t>API GW</w:t>
      </w:r>
      <w:r w:rsidRPr="005A08D1">
        <w:rPr>
          <w:rFonts w:ascii="David" w:hAnsi="David"/>
          <w:rtl/>
          <w:lang w:eastAsia="en-US"/>
        </w:rPr>
        <w:t xml:space="preserve"> אליו ניגשים הצרכנים לצריכת השירות, המשרדים הצורכים פונים מה-</w:t>
      </w:r>
      <w:r w:rsidRPr="005A08D1">
        <w:rPr>
          <w:rFonts w:ascii="David" w:hAnsi="David"/>
          <w:lang w:eastAsia="en-US"/>
        </w:rPr>
        <w:t>API GW</w:t>
      </w:r>
      <w:r w:rsidRPr="005A08D1">
        <w:rPr>
          <w:rFonts w:ascii="David" w:hAnsi="David"/>
          <w:rtl/>
          <w:lang w:eastAsia="en-US"/>
        </w:rPr>
        <w:t xml:space="preserve"> שבמשרד הפונה. בין ה-</w:t>
      </w:r>
      <w:r w:rsidRPr="005A08D1">
        <w:rPr>
          <w:rFonts w:ascii="David" w:hAnsi="David"/>
          <w:lang w:eastAsia="en-US"/>
        </w:rPr>
        <w:t>API GW’s</w:t>
      </w:r>
      <w:r w:rsidRPr="005A08D1">
        <w:rPr>
          <w:rFonts w:ascii="David" w:hAnsi="David"/>
          <w:rtl/>
          <w:lang w:eastAsia="en-US"/>
        </w:rPr>
        <w:t xml:space="preserve"> בוצע מימוש ל- </w:t>
      </w:r>
      <w:r w:rsidRPr="005A08D1">
        <w:rPr>
          <w:rFonts w:ascii="David" w:hAnsi="David"/>
          <w:lang w:eastAsia="en-US"/>
        </w:rPr>
        <w:t>MTLS + OAuth 2.0</w:t>
      </w:r>
      <w:r w:rsidRPr="005A08D1">
        <w:rPr>
          <w:rFonts w:ascii="David" w:hAnsi="David"/>
          <w:rtl/>
          <w:lang w:eastAsia="en-US"/>
        </w:rPr>
        <w:t xml:space="preserve"> החלפת תעודות, הנפקת </w:t>
      </w:r>
      <w:r w:rsidRPr="005A08D1">
        <w:rPr>
          <w:rFonts w:ascii="David" w:hAnsi="David"/>
          <w:lang w:eastAsia="en-US"/>
        </w:rPr>
        <w:t>API Keys</w:t>
      </w:r>
      <w:r w:rsidRPr="005A08D1">
        <w:rPr>
          <w:rFonts w:ascii="David" w:hAnsi="David"/>
          <w:rtl/>
          <w:lang w:eastAsia="en-US"/>
        </w:rPr>
        <w:t xml:space="preserve"> לצרכן, פניה לשירות </w:t>
      </w:r>
      <w:r w:rsidRPr="005A08D1">
        <w:rPr>
          <w:rFonts w:ascii="David" w:hAnsi="David"/>
          <w:lang w:eastAsia="en-US"/>
        </w:rPr>
        <w:t>Get Token</w:t>
      </w:r>
      <w:r w:rsidRPr="005A08D1">
        <w:rPr>
          <w:rFonts w:ascii="David" w:hAnsi="David"/>
          <w:rtl/>
          <w:lang w:eastAsia="en-US"/>
        </w:rPr>
        <w:t xml:space="preserve"> (כאשר ה</w:t>
      </w:r>
      <w:r w:rsidRPr="005A08D1">
        <w:rPr>
          <w:rFonts w:ascii="David" w:hAnsi="David" w:hint="cs"/>
          <w:rtl/>
          <w:lang w:eastAsia="en-US"/>
        </w:rPr>
        <w:t>-</w:t>
      </w:r>
      <w:r w:rsidRPr="005A08D1">
        <w:rPr>
          <w:rFonts w:ascii="David" w:hAnsi="David"/>
          <w:lang w:eastAsia="en-US"/>
        </w:rPr>
        <w:t>Token</w:t>
      </w:r>
      <w:r w:rsidRPr="005A08D1">
        <w:rPr>
          <w:rFonts w:ascii="David" w:hAnsi="David"/>
          <w:rtl/>
          <w:lang w:eastAsia="en-US"/>
        </w:rPr>
        <w:t xml:space="preserve"> מתחלף כל זמן מוגדר) ופניה לשירות על בסיס ה- </w:t>
      </w:r>
      <w:r w:rsidRPr="005A08D1">
        <w:rPr>
          <w:rFonts w:ascii="David" w:hAnsi="David"/>
          <w:lang w:eastAsia="en-US"/>
        </w:rPr>
        <w:t>MTLS+Token</w:t>
      </w:r>
      <w:r w:rsidRPr="005A08D1">
        <w:rPr>
          <w:rFonts w:ascii="David" w:hAnsi="David"/>
          <w:rtl/>
          <w:lang w:eastAsia="en-US"/>
        </w:rPr>
        <w:t>.</w:t>
      </w:r>
    </w:p>
    <w:p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hint="cs"/>
          <w:rtl/>
          <w:lang w:eastAsia="en-US"/>
        </w:rPr>
        <w:t xml:space="preserve">צריכת </w:t>
      </w:r>
      <w:r w:rsidRPr="005A08D1">
        <w:rPr>
          <w:rFonts w:ascii="David" w:hAnsi="David"/>
          <w:rtl/>
          <w:lang w:eastAsia="en-US"/>
        </w:rPr>
        <w:t xml:space="preserve">שירותים ללא </w:t>
      </w:r>
      <w:r w:rsidRPr="005A08D1">
        <w:rPr>
          <w:rFonts w:ascii="David" w:hAnsi="David"/>
          <w:lang w:eastAsia="en-US"/>
        </w:rPr>
        <w:t>API GW</w:t>
      </w:r>
      <w:r w:rsidRPr="005A08D1">
        <w:rPr>
          <w:rFonts w:ascii="David" w:hAnsi="David"/>
          <w:rtl/>
          <w:lang w:eastAsia="en-US"/>
        </w:rPr>
        <w:t xml:space="preserve"> – צרכנים אינם מחויבים לצרוך את השירותים תוך שימוש ב-</w:t>
      </w:r>
      <w:r w:rsidRPr="005A08D1">
        <w:rPr>
          <w:rFonts w:ascii="David" w:hAnsi="David"/>
          <w:lang w:eastAsia="en-US"/>
        </w:rPr>
        <w:t>CA API GW CA Layer7</w:t>
      </w:r>
      <w:r w:rsidRPr="005A08D1">
        <w:rPr>
          <w:rFonts w:ascii="David" w:hAnsi="David" w:hint="cs"/>
          <w:rtl/>
          <w:lang w:eastAsia="en-US"/>
        </w:rPr>
        <w:t>,</w:t>
      </w:r>
      <w:r w:rsidRPr="005A08D1">
        <w:rPr>
          <w:rFonts w:ascii="David" w:hAnsi="David"/>
          <w:rtl/>
          <w:lang w:eastAsia="en-US"/>
        </w:rPr>
        <w:t xml:space="preserve"> אך חייבים לממש </w:t>
      </w:r>
      <w:r w:rsidRPr="005A08D1">
        <w:rPr>
          <w:rFonts w:ascii="David" w:hAnsi="David"/>
          <w:lang w:eastAsia="en-US"/>
        </w:rPr>
        <w:t>OAuth 2.0 + MTLS</w:t>
      </w:r>
      <w:r w:rsidRPr="005A08D1">
        <w:rPr>
          <w:rFonts w:ascii="David" w:hAnsi="David"/>
          <w:rtl/>
          <w:lang w:eastAsia="en-US"/>
        </w:rPr>
        <w:t xml:space="preserve"> כמפורט בסעיף קודם.</w:t>
      </w:r>
    </w:p>
    <w:p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hint="cs"/>
          <w:rtl/>
          <w:lang w:eastAsia="en-US"/>
        </w:rPr>
        <w:t xml:space="preserve">מערכות </w:t>
      </w:r>
      <w:r w:rsidRPr="005A08D1">
        <w:rPr>
          <w:rFonts w:ascii="David" w:hAnsi="David"/>
          <w:rtl/>
          <w:lang w:eastAsia="en-US"/>
        </w:rPr>
        <w:t xml:space="preserve">בתוך ממשל </w:t>
      </w:r>
      <w:r w:rsidRPr="005A08D1">
        <w:rPr>
          <w:rFonts w:ascii="David" w:hAnsi="David" w:hint="cs"/>
          <w:rtl/>
          <w:lang w:eastAsia="en-US"/>
        </w:rPr>
        <w:t xml:space="preserve">זמין </w:t>
      </w:r>
      <w:r w:rsidRPr="005A08D1">
        <w:rPr>
          <w:rFonts w:ascii="David" w:hAnsi="David"/>
          <w:rtl/>
          <w:lang w:eastAsia="en-US"/>
        </w:rPr>
        <w:t>אשר צורכות שירותים יפנו ל-</w:t>
      </w:r>
      <w:r w:rsidRPr="005A08D1">
        <w:rPr>
          <w:rFonts w:ascii="David" w:hAnsi="David"/>
          <w:lang w:eastAsia="en-US"/>
        </w:rPr>
        <w:t>API GW</w:t>
      </w:r>
      <w:r w:rsidRPr="005A08D1">
        <w:rPr>
          <w:rFonts w:ascii="David" w:hAnsi="David"/>
          <w:rtl/>
          <w:lang w:eastAsia="en-US"/>
        </w:rPr>
        <w:t xml:space="preserve"> של ממשל זמין עם תעודת </w:t>
      </w:r>
      <w:r w:rsidRPr="005A08D1">
        <w:rPr>
          <w:rFonts w:ascii="David" w:hAnsi="David"/>
          <w:lang w:eastAsia="en-US"/>
        </w:rPr>
        <w:t>SSL</w:t>
      </w:r>
      <w:r w:rsidRPr="005A08D1">
        <w:rPr>
          <w:rFonts w:ascii="David" w:hAnsi="David"/>
          <w:rtl/>
          <w:lang w:eastAsia="en-US"/>
        </w:rPr>
        <w:t xml:space="preserve"> והעברת ה-</w:t>
      </w:r>
      <w:r w:rsidRPr="005A08D1">
        <w:rPr>
          <w:rFonts w:ascii="David" w:hAnsi="David"/>
          <w:lang w:eastAsia="en-US"/>
        </w:rPr>
        <w:t>API Keys</w:t>
      </w:r>
      <w:r w:rsidRPr="005A08D1">
        <w:rPr>
          <w:rFonts w:ascii="David" w:hAnsi="David"/>
          <w:rtl/>
          <w:lang w:eastAsia="en-US"/>
        </w:rPr>
        <w:t xml:space="preserve"> ב-</w:t>
      </w:r>
      <w:r w:rsidRPr="005A08D1">
        <w:rPr>
          <w:rFonts w:ascii="David" w:hAnsi="David"/>
          <w:lang w:eastAsia="en-US"/>
        </w:rPr>
        <w:t>Header</w:t>
      </w:r>
      <w:r w:rsidRPr="005A08D1">
        <w:rPr>
          <w:rFonts w:ascii="David" w:hAnsi="David"/>
          <w:rtl/>
          <w:lang w:eastAsia="en-US"/>
        </w:rPr>
        <w:t xml:space="preserve"> של הפניה.</w:t>
      </w:r>
    </w:p>
    <w:p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rtl/>
          <w:lang w:eastAsia="en-US"/>
        </w:rPr>
        <w:t xml:space="preserve">מערכות בתוך ממשל זמין שמפרסמות שירות, יפתחו את השירות לפי תקן </w:t>
      </w:r>
      <w:r w:rsidRPr="005A08D1">
        <w:rPr>
          <w:rFonts w:ascii="David" w:hAnsi="David"/>
          <w:lang w:eastAsia="en-US"/>
        </w:rPr>
        <w:t>REST</w:t>
      </w:r>
      <w:r w:rsidRPr="005A08D1">
        <w:rPr>
          <w:rFonts w:ascii="David" w:hAnsi="David"/>
          <w:rtl/>
          <w:lang w:eastAsia="en-US"/>
        </w:rPr>
        <w:t xml:space="preserve"> של ממשל זמין, יעבירו </w:t>
      </w:r>
      <w:r w:rsidRPr="005A08D1">
        <w:rPr>
          <w:rFonts w:ascii="David" w:hAnsi="David"/>
          <w:lang w:eastAsia="en-US"/>
        </w:rPr>
        <w:t>Swagger</w:t>
      </w:r>
      <w:r w:rsidRPr="005A08D1">
        <w:rPr>
          <w:rFonts w:ascii="David" w:hAnsi="David"/>
          <w:rtl/>
          <w:lang w:eastAsia="en-US"/>
        </w:rPr>
        <w:t xml:space="preserve"> של השירות לצורך פרסומו ב-</w:t>
      </w:r>
      <w:r w:rsidRPr="005A08D1">
        <w:rPr>
          <w:rFonts w:ascii="David" w:hAnsi="David"/>
          <w:lang w:eastAsia="en-US"/>
        </w:rPr>
        <w:t>API GW</w:t>
      </w:r>
      <w:r w:rsidRPr="005A08D1">
        <w:rPr>
          <w:rFonts w:ascii="David" w:hAnsi="David"/>
          <w:rtl/>
          <w:lang w:eastAsia="en-US"/>
        </w:rPr>
        <w:t>, השירות יפורסם ב-</w:t>
      </w:r>
      <w:r w:rsidRPr="005A08D1">
        <w:rPr>
          <w:rFonts w:ascii="David" w:hAnsi="David"/>
          <w:lang w:eastAsia="en-US"/>
        </w:rPr>
        <w:t>SSL</w:t>
      </w:r>
      <w:r w:rsidRPr="005A08D1">
        <w:rPr>
          <w:rFonts w:ascii="David" w:hAnsi="David"/>
          <w:rtl/>
          <w:lang w:eastAsia="en-US"/>
        </w:rPr>
        <w:t>.</w:t>
      </w:r>
    </w:p>
    <w:p w:rsidR="006D30E1" w:rsidRPr="005A08D1" w:rsidRDefault="006D30E1" w:rsidP="006D30E1">
      <w:pPr>
        <w:pStyle w:val="25"/>
        <w:numPr>
          <w:ilvl w:val="0"/>
          <w:numId w:val="82"/>
        </w:numPr>
        <w:tabs>
          <w:tab w:val="clear" w:pos="8364"/>
        </w:tabs>
        <w:bidi/>
        <w:spacing w:before="0"/>
        <w:ind w:right="0"/>
        <w:rPr>
          <w:rFonts w:ascii="David" w:hAnsi="David"/>
          <w:lang w:eastAsia="en-US"/>
        </w:rPr>
      </w:pPr>
      <w:r w:rsidRPr="005A08D1">
        <w:rPr>
          <w:rFonts w:ascii="David" w:hAnsi="David" w:hint="cs"/>
          <w:rtl/>
          <w:lang w:eastAsia="en-US"/>
        </w:rPr>
        <w:t xml:space="preserve">סוג החיבור והעבודה </w:t>
      </w:r>
      <w:r w:rsidRPr="005A08D1">
        <w:rPr>
          <w:rFonts w:ascii="David" w:hAnsi="David"/>
          <w:rtl/>
          <w:lang w:eastAsia="en-US"/>
        </w:rPr>
        <w:t>מול רכיב ה-</w:t>
      </w:r>
      <w:r w:rsidRPr="005A08D1">
        <w:rPr>
          <w:rFonts w:ascii="David" w:hAnsi="David"/>
          <w:lang w:eastAsia="en-US"/>
        </w:rPr>
        <w:t>API GW</w:t>
      </w:r>
      <w:r w:rsidRPr="005A08D1">
        <w:rPr>
          <w:rFonts w:ascii="David" w:hAnsi="David"/>
          <w:rtl/>
          <w:lang w:eastAsia="en-US"/>
        </w:rPr>
        <w:t xml:space="preserve"> יכול להשתנות בהתאם לתרחיש, סוג החיבור מבוסס על תקן </w:t>
      </w:r>
      <w:r w:rsidRPr="005A08D1">
        <w:rPr>
          <w:rFonts w:ascii="David" w:hAnsi="David"/>
          <w:lang w:eastAsia="en-US"/>
        </w:rPr>
        <w:t>OpenID Connect</w:t>
      </w:r>
    </w:p>
    <w:p w:rsidR="003416BE" w:rsidRPr="005A08D1" w:rsidRDefault="006D30E1" w:rsidP="00B43F18">
      <w:pPr>
        <w:spacing w:before="240"/>
        <w:ind w:left="357" w:firstLine="0"/>
        <w:rPr>
          <w:rFonts w:ascii="David" w:hAnsi="David"/>
          <w:rtl/>
        </w:rPr>
      </w:pPr>
      <w:r w:rsidRPr="005A08D1">
        <w:rPr>
          <w:rFonts w:ascii="David" w:hAnsi="David" w:hint="cs"/>
          <w:rtl/>
          <w:lang w:eastAsia="en-US"/>
        </w:rPr>
        <w:t xml:space="preserve">תקן לצריכת שירותים </w:t>
      </w:r>
      <w:r w:rsidRPr="005A08D1">
        <w:rPr>
          <w:rFonts w:ascii="David" w:hAnsi="David"/>
          <w:rtl/>
          <w:lang w:eastAsia="en-US"/>
        </w:rPr>
        <w:t>בין מערכות פנימיות ורשת ה-</w:t>
      </w:r>
      <w:r w:rsidRPr="005A08D1">
        <w:rPr>
          <w:rFonts w:ascii="David" w:hAnsi="David"/>
          <w:lang w:eastAsia="en-US"/>
        </w:rPr>
        <w:t>G2G</w:t>
      </w:r>
      <w:r w:rsidRPr="005A08D1">
        <w:rPr>
          <w:rFonts w:ascii="David" w:hAnsi="David"/>
          <w:rtl/>
          <w:lang w:eastAsia="en-US"/>
        </w:rPr>
        <w:t xml:space="preserve"> לשירותים בעולם (מערכות באינטרנט, ענן, או גופים המחוברים לממשל זמין בחיבור ישיר </w:t>
      </w:r>
      <w:r w:rsidRPr="005A08D1">
        <w:rPr>
          <w:rFonts w:ascii="David" w:hAnsi="David"/>
          <w:lang w:eastAsia="en-US"/>
        </w:rPr>
        <w:t>IPVPN</w:t>
      </w:r>
      <w:r w:rsidRPr="005A08D1">
        <w:rPr>
          <w:rFonts w:ascii="David" w:hAnsi="David"/>
          <w:rtl/>
          <w:lang w:eastAsia="en-US"/>
        </w:rPr>
        <w:t xml:space="preserve">) בשלבי הגדרה והקמה, נראה שיתבססו על מימוש </w:t>
      </w:r>
      <w:r w:rsidRPr="005A08D1">
        <w:rPr>
          <w:rFonts w:ascii="David" w:hAnsi="David"/>
          <w:lang w:eastAsia="en-US"/>
        </w:rPr>
        <w:t>JWT</w:t>
      </w:r>
      <w:r w:rsidRPr="005A08D1">
        <w:rPr>
          <w:rFonts w:ascii="David" w:hAnsi="David"/>
          <w:rtl/>
          <w:lang w:eastAsia="en-US"/>
        </w:rPr>
        <w:t xml:space="preserve"> (טרם נסגר סופית).</w:t>
      </w:r>
    </w:p>
    <w:p w:rsidR="003416BE" w:rsidRPr="005A08D1" w:rsidRDefault="003416BE" w:rsidP="006D30E1">
      <w:pPr>
        <w:rPr>
          <w:rFonts w:ascii="David" w:hAnsi="David"/>
          <w:rtl/>
        </w:rPr>
      </w:pPr>
      <w:r w:rsidRPr="005A08D1">
        <w:rPr>
          <w:rFonts w:ascii="David" w:hAnsi="David"/>
          <w:rtl/>
        </w:rPr>
        <w:br w:type="page"/>
      </w:r>
    </w:p>
    <w:p w:rsidR="003416BE" w:rsidRPr="005A08D1" w:rsidRDefault="003416BE" w:rsidP="00E434CA">
      <w:pPr>
        <w:spacing w:before="240"/>
        <w:ind w:left="0" w:firstLine="0"/>
        <w:rPr>
          <w:rFonts w:ascii="David" w:hAnsi="David"/>
          <w:rtl/>
        </w:rPr>
      </w:pPr>
    </w:p>
    <w:p w:rsidR="00D22689" w:rsidRPr="005A08D1" w:rsidRDefault="00D22689" w:rsidP="00D22689">
      <w:pPr>
        <w:pStyle w:val="23"/>
        <w:ind w:left="360" w:firstLine="0"/>
        <w:rPr>
          <w:rFonts w:ascii="David" w:hAnsi="David" w:cs="David"/>
          <w:b/>
          <w:bCs/>
          <w:color w:val="auto"/>
          <w:sz w:val="24"/>
          <w:szCs w:val="24"/>
          <w:u w:val="single"/>
          <w:rtl/>
        </w:rPr>
      </w:pPr>
      <w:bookmarkStart w:id="265" w:name="_נספח_10_-"/>
      <w:bookmarkEnd w:id="265"/>
      <w:r w:rsidRPr="005A08D1">
        <w:rPr>
          <w:rFonts w:ascii="David" w:hAnsi="David" w:cs="David" w:hint="cs"/>
          <w:b/>
          <w:bCs/>
          <w:color w:val="auto"/>
          <w:sz w:val="24"/>
          <w:szCs w:val="24"/>
          <w:u w:val="single"/>
          <w:rtl/>
        </w:rPr>
        <w:t>נספח 10 - הצעה כספית</w:t>
      </w:r>
    </w:p>
    <w:p w:rsidR="00736438" w:rsidRPr="005A08D1" w:rsidRDefault="00736438" w:rsidP="00736438">
      <w:pPr>
        <w:spacing w:before="240"/>
        <w:ind w:left="0" w:firstLine="0"/>
        <w:rPr>
          <w:rFonts w:ascii="David" w:hAnsi="David"/>
          <w:b/>
          <w:bCs/>
          <w:rtl/>
        </w:rPr>
      </w:pPr>
      <w:r w:rsidRPr="005A08D1">
        <w:rPr>
          <w:rFonts w:ascii="David" w:hAnsi="David"/>
          <w:b/>
          <w:bCs/>
          <w:rtl/>
        </w:rPr>
        <w:t>לכבוד</w:t>
      </w:r>
    </w:p>
    <w:p w:rsidR="00736438" w:rsidRPr="005A08D1" w:rsidRDefault="00736438" w:rsidP="00736438">
      <w:pPr>
        <w:spacing w:before="240"/>
        <w:ind w:left="0" w:firstLine="0"/>
        <w:rPr>
          <w:rFonts w:ascii="David" w:hAnsi="David"/>
          <w:b/>
          <w:bCs/>
          <w:rtl/>
        </w:rPr>
      </w:pPr>
      <w:r w:rsidRPr="005A08D1">
        <w:rPr>
          <w:rFonts w:ascii="David" w:hAnsi="David"/>
          <w:b/>
          <w:bCs/>
          <w:rtl/>
        </w:rPr>
        <w:t xml:space="preserve">מינהל הרכש הממשלתי, החשב הכללי משרד האוצר </w:t>
      </w:r>
    </w:p>
    <w:p w:rsidR="00736438" w:rsidRPr="005A08D1" w:rsidRDefault="00736438" w:rsidP="00736438">
      <w:pPr>
        <w:spacing w:before="240"/>
        <w:ind w:left="0" w:firstLine="0"/>
        <w:rPr>
          <w:rFonts w:ascii="David" w:hAnsi="David"/>
          <w:b/>
          <w:bCs/>
          <w:rtl/>
        </w:rPr>
      </w:pPr>
      <w:r w:rsidRPr="005A08D1">
        <w:rPr>
          <w:rFonts w:ascii="David" w:hAnsi="David"/>
          <w:b/>
          <w:bCs/>
          <w:rtl/>
        </w:rPr>
        <w:t>א.ג.נ.,</w:t>
      </w:r>
    </w:p>
    <w:p w:rsidR="00736438" w:rsidRPr="005A08D1" w:rsidRDefault="00736438" w:rsidP="00736438">
      <w:pPr>
        <w:spacing w:before="240"/>
        <w:ind w:left="0" w:firstLine="0"/>
        <w:rPr>
          <w:rFonts w:ascii="David" w:hAnsi="David"/>
          <w:b/>
          <w:bCs/>
          <w:rtl/>
        </w:rPr>
      </w:pPr>
      <w:r w:rsidRPr="005A08D1">
        <w:rPr>
          <w:rFonts w:ascii="David" w:hAnsi="David"/>
          <w:b/>
          <w:bCs/>
          <w:rtl/>
        </w:rPr>
        <w:t xml:space="preserve">הנדון: </w:t>
      </w:r>
      <w:r w:rsidRPr="005A08D1">
        <w:rPr>
          <w:rFonts w:ascii="David" w:hAnsi="David"/>
          <w:b/>
          <w:bCs/>
          <w:u w:val="single"/>
          <w:rtl/>
        </w:rPr>
        <w:t>מכרז מרכזי מספר 04-2020 לאספקת מערכת לניהול מכרזים מתפתחים (דינמיים)</w:t>
      </w:r>
    </w:p>
    <w:p w:rsidR="00736438" w:rsidRPr="005A08D1" w:rsidRDefault="00736438" w:rsidP="00736438">
      <w:pPr>
        <w:spacing w:before="240"/>
        <w:ind w:left="0" w:firstLine="0"/>
        <w:rPr>
          <w:rFonts w:ascii="David" w:hAnsi="David"/>
          <w:b/>
          <w:bCs/>
          <w:u w:val="single"/>
          <w:rtl/>
        </w:rPr>
      </w:pPr>
      <w:r w:rsidRPr="005A08D1">
        <w:rPr>
          <w:rFonts w:ascii="David" w:hAnsi="David"/>
          <w:rtl/>
        </w:rPr>
        <w:t xml:space="preserve"> </w:t>
      </w:r>
      <w:r w:rsidRPr="005A08D1">
        <w:rPr>
          <w:rFonts w:ascii="David" w:hAnsi="David"/>
          <w:b/>
          <w:bCs/>
          <w:rtl/>
        </w:rPr>
        <w:tab/>
      </w:r>
      <w:r w:rsidRPr="005A08D1">
        <w:rPr>
          <w:rFonts w:ascii="David" w:hAnsi="David"/>
          <w:b/>
          <w:bCs/>
          <w:u w:val="single"/>
          <w:rtl/>
        </w:rPr>
        <w:t>הצעת חברת ___________________ בע"מ</w:t>
      </w:r>
    </w:p>
    <w:p w:rsidR="00736438" w:rsidRPr="005A08D1" w:rsidRDefault="00736438" w:rsidP="00736438">
      <w:pPr>
        <w:spacing w:before="240"/>
        <w:ind w:left="0" w:firstLine="0"/>
        <w:rPr>
          <w:rFonts w:ascii="David" w:hAnsi="David"/>
          <w:rtl/>
        </w:rPr>
      </w:pPr>
      <w:r w:rsidRPr="005A08D1">
        <w:rPr>
          <w:rFonts w:ascii="David" w:hAnsi="David"/>
          <w:rtl/>
        </w:rPr>
        <w:t>אנו הח"מ, מורשי החתימה של המציע:</w:t>
      </w:r>
    </w:p>
    <w:p w:rsidR="00736438" w:rsidRPr="00267AB1" w:rsidRDefault="00736438" w:rsidP="00736438">
      <w:pPr>
        <w:spacing w:line="276" w:lineRule="auto"/>
        <w:ind w:left="0" w:firstLine="0"/>
        <w:rPr>
          <w:rFonts w:ascii="David" w:hAnsi="David"/>
          <w:sz w:val="28"/>
          <w:szCs w:val="28"/>
          <w:rtl/>
        </w:rPr>
      </w:pPr>
      <w:r w:rsidRPr="005A08D1">
        <w:rPr>
          <w:rFonts w:ascii="David" w:hAnsi="David" w:hint="cs"/>
          <w:rtl/>
        </w:rPr>
        <w:t>1.</w:t>
      </w:r>
      <w:r w:rsidRPr="005A08D1">
        <w:rPr>
          <w:rFonts w:ascii="David" w:hAnsi="David"/>
          <w:rtl/>
        </w:rPr>
        <w:t xml:space="preserve"> </w:t>
      </w:r>
      <w:r w:rsidRPr="00267AB1">
        <w:rPr>
          <w:rFonts w:ascii="David" w:hAnsi="David"/>
          <w:sz w:val="28"/>
          <w:szCs w:val="28"/>
          <w:rtl/>
        </w:rPr>
        <w:t>__________________</w:t>
      </w:r>
      <w:r w:rsidRPr="00267AB1">
        <w:rPr>
          <w:rFonts w:ascii="David" w:hAnsi="David" w:hint="cs"/>
          <w:sz w:val="28"/>
          <w:szCs w:val="28"/>
          <w:rtl/>
        </w:rPr>
        <w:t xml:space="preserve">, </w:t>
      </w:r>
      <w:r w:rsidRPr="00267AB1">
        <w:rPr>
          <w:rFonts w:ascii="David" w:hAnsi="David"/>
          <w:sz w:val="28"/>
          <w:szCs w:val="28"/>
          <w:rtl/>
        </w:rPr>
        <w:t>________________</w:t>
      </w:r>
    </w:p>
    <w:p w:rsidR="00736438" w:rsidRPr="00267AB1" w:rsidRDefault="00736438" w:rsidP="00D371D1">
      <w:pPr>
        <w:spacing w:line="276" w:lineRule="auto"/>
        <w:ind w:left="33" w:firstLine="0"/>
        <w:rPr>
          <w:rFonts w:ascii="David" w:hAnsi="David"/>
          <w:sz w:val="22"/>
          <w:szCs w:val="28"/>
          <w:vertAlign w:val="superscript"/>
          <w:rtl/>
        </w:rPr>
      </w:pPr>
      <w:r w:rsidRPr="00267AB1">
        <w:rPr>
          <w:rFonts w:ascii="David" w:hAnsi="David"/>
          <w:sz w:val="28"/>
          <w:szCs w:val="28"/>
          <w:rtl/>
        </w:rPr>
        <w:t xml:space="preserve"> </w:t>
      </w:r>
      <w:r w:rsidRPr="00267AB1">
        <w:rPr>
          <w:rFonts w:ascii="David" w:hAnsi="David" w:hint="cs"/>
          <w:sz w:val="28"/>
          <w:szCs w:val="28"/>
          <w:rtl/>
        </w:rPr>
        <w:t xml:space="preserve">    </w:t>
      </w:r>
      <w:r w:rsidRPr="00267AB1">
        <w:rPr>
          <w:rFonts w:ascii="David" w:hAnsi="David" w:hint="cs"/>
          <w:sz w:val="22"/>
          <w:szCs w:val="28"/>
          <w:vertAlign w:val="superscript"/>
          <w:rtl/>
        </w:rPr>
        <w:t>שם</w:t>
      </w:r>
      <w:r w:rsidRPr="00267AB1">
        <w:rPr>
          <w:rFonts w:ascii="David" w:hAnsi="David"/>
          <w:sz w:val="22"/>
          <w:szCs w:val="28"/>
          <w:vertAlign w:val="superscript"/>
          <w:rtl/>
        </w:rPr>
        <w:tab/>
      </w:r>
      <w:r w:rsidRPr="00267AB1">
        <w:rPr>
          <w:rFonts w:ascii="David" w:hAnsi="David"/>
          <w:sz w:val="22"/>
          <w:szCs w:val="28"/>
          <w:vertAlign w:val="superscript"/>
          <w:rtl/>
        </w:rPr>
        <w:tab/>
      </w:r>
      <w:r w:rsidRPr="00267AB1">
        <w:rPr>
          <w:rFonts w:ascii="David" w:hAnsi="David"/>
          <w:sz w:val="22"/>
          <w:szCs w:val="28"/>
          <w:vertAlign w:val="superscript"/>
          <w:rtl/>
        </w:rPr>
        <w:tab/>
      </w:r>
      <w:r w:rsidRPr="00267AB1">
        <w:rPr>
          <w:rFonts w:ascii="David" w:hAnsi="David" w:hint="cs"/>
          <w:sz w:val="22"/>
          <w:szCs w:val="28"/>
          <w:vertAlign w:val="superscript"/>
          <w:rtl/>
        </w:rPr>
        <w:t xml:space="preserve">        </w:t>
      </w:r>
      <w:r w:rsidR="0076193B" w:rsidRPr="00267AB1">
        <w:rPr>
          <w:rFonts w:ascii="David" w:hAnsi="David" w:hint="cs"/>
          <w:sz w:val="22"/>
          <w:szCs w:val="28"/>
          <w:vertAlign w:val="superscript"/>
          <w:rtl/>
        </w:rPr>
        <w:t xml:space="preserve">   </w:t>
      </w:r>
      <w:r w:rsidRPr="00267AB1">
        <w:rPr>
          <w:rFonts w:ascii="David" w:hAnsi="David" w:hint="cs"/>
          <w:sz w:val="22"/>
          <w:szCs w:val="28"/>
          <w:vertAlign w:val="superscript"/>
          <w:rtl/>
        </w:rPr>
        <w:t>ת.ז</w:t>
      </w:r>
    </w:p>
    <w:p w:rsidR="00736438" w:rsidRPr="00267AB1" w:rsidRDefault="00736438" w:rsidP="00736438">
      <w:pPr>
        <w:spacing w:line="276" w:lineRule="auto"/>
        <w:ind w:left="0" w:firstLine="0"/>
        <w:rPr>
          <w:rFonts w:ascii="David" w:hAnsi="David"/>
          <w:sz w:val="28"/>
          <w:szCs w:val="28"/>
          <w:rtl/>
        </w:rPr>
      </w:pPr>
      <w:r w:rsidRPr="00267AB1">
        <w:rPr>
          <w:rFonts w:ascii="David" w:hAnsi="David" w:hint="cs"/>
          <w:sz w:val="28"/>
          <w:szCs w:val="28"/>
          <w:rtl/>
        </w:rPr>
        <w:t>2.</w:t>
      </w:r>
      <w:r w:rsidRPr="00267AB1">
        <w:rPr>
          <w:rFonts w:ascii="David" w:hAnsi="David"/>
          <w:sz w:val="28"/>
          <w:szCs w:val="28"/>
          <w:rtl/>
        </w:rPr>
        <w:t xml:space="preserve"> __________________</w:t>
      </w:r>
      <w:r w:rsidRPr="00267AB1">
        <w:rPr>
          <w:rFonts w:ascii="David" w:hAnsi="David" w:hint="cs"/>
          <w:sz w:val="28"/>
          <w:szCs w:val="28"/>
          <w:rtl/>
        </w:rPr>
        <w:t xml:space="preserve">, </w:t>
      </w:r>
      <w:r w:rsidRPr="00267AB1">
        <w:rPr>
          <w:rFonts w:ascii="David" w:hAnsi="David"/>
          <w:sz w:val="28"/>
          <w:szCs w:val="28"/>
          <w:rtl/>
        </w:rPr>
        <w:t>________________</w:t>
      </w:r>
    </w:p>
    <w:p w:rsidR="00736438" w:rsidRPr="005A08D1" w:rsidRDefault="00736438" w:rsidP="00736438">
      <w:pPr>
        <w:spacing w:line="276" w:lineRule="auto"/>
        <w:ind w:left="33" w:firstLine="0"/>
        <w:rPr>
          <w:rFonts w:ascii="David" w:hAnsi="David"/>
          <w:sz w:val="20"/>
          <w:vertAlign w:val="superscript"/>
          <w:rtl/>
        </w:rPr>
      </w:pPr>
      <w:r w:rsidRPr="005A08D1">
        <w:rPr>
          <w:rFonts w:ascii="David" w:hAnsi="David"/>
          <w:sz w:val="20"/>
          <w:vertAlign w:val="superscript"/>
          <w:rtl/>
        </w:rPr>
        <w:t xml:space="preserve"> </w:t>
      </w:r>
      <w:r w:rsidRPr="005A08D1">
        <w:rPr>
          <w:rFonts w:ascii="David" w:hAnsi="David" w:hint="cs"/>
          <w:sz w:val="20"/>
          <w:vertAlign w:val="superscript"/>
          <w:rtl/>
        </w:rPr>
        <w:t xml:space="preserve">    שם</w:t>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hint="cs"/>
          <w:sz w:val="20"/>
          <w:vertAlign w:val="superscript"/>
          <w:rtl/>
        </w:rPr>
        <w:t xml:space="preserve">        </w:t>
      </w:r>
      <w:r w:rsidR="0076193B" w:rsidRPr="005A08D1">
        <w:rPr>
          <w:rFonts w:ascii="David" w:hAnsi="David" w:hint="cs"/>
          <w:sz w:val="20"/>
          <w:vertAlign w:val="superscript"/>
          <w:rtl/>
        </w:rPr>
        <w:t xml:space="preserve">   </w:t>
      </w:r>
      <w:r w:rsidRPr="005A08D1">
        <w:rPr>
          <w:rFonts w:ascii="David" w:hAnsi="David" w:hint="cs"/>
          <w:sz w:val="20"/>
          <w:vertAlign w:val="superscript"/>
          <w:rtl/>
        </w:rPr>
        <w:t>ת.ז</w:t>
      </w:r>
    </w:p>
    <w:p w:rsidR="003416BE" w:rsidRPr="005A08D1" w:rsidRDefault="00736438" w:rsidP="00736438">
      <w:pPr>
        <w:spacing w:before="240"/>
        <w:ind w:left="0" w:firstLine="0"/>
        <w:rPr>
          <w:rFonts w:ascii="David" w:hAnsi="David"/>
          <w:rtl/>
        </w:rPr>
      </w:pPr>
      <w:r w:rsidRPr="005A08D1">
        <w:rPr>
          <w:rFonts w:ascii="David" w:hAnsi="David"/>
          <w:rtl/>
        </w:rPr>
        <w:t>מצהירים בזה כדלקמן:</w:t>
      </w:r>
    </w:p>
    <w:tbl>
      <w:tblPr>
        <w:tblStyle w:val="afc"/>
        <w:bidiVisual/>
        <w:tblW w:w="0" w:type="auto"/>
        <w:tblLook w:val="04A0" w:firstRow="1" w:lastRow="0" w:firstColumn="1" w:lastColumn="0" w:noHBand="0" w:noVBand="1"/>
      </w:tblPr>
      <w:tblGrid>
        <w:gridCol w:w="2337"/>
        <w:gridCol w:w="2337"/>
        <w:gridCol w:w="2338"/>
        <w:gridCol w:w="2338"/>
      </w:tblGrid>
      <w:tr w:rsidR="00EF7E62" w:rsidRPr="005A08D1" w:rsidTr="00D371D1">
        <w:trPr>
          <w:trHeight w:hRule="exact" w:val="1012"/>
        </w:trPr>
        <w:tc>
          <w:tcPr>
            <w:tcW w:w="2337" w:type="dxa"/>
            <w:shd w:val="clear" w:color="auto" w:fill="D9D9D9" w:themeFill="background1" w:themeFillShade="D9"/>
          </w:tcPr>
          <w:p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פריט</w:t>
            </w:r>
          </w:p>
        </w:tc>
        <w:tc>
          <w:tcPr>
            <w:tcW w:w="2337" w:type="dxa"/>
            <w:shd w:val="clear" w:color="auto" w:fill="D9D9D9" w:themeFill="background1" w:themeFillShade="D9"/>
          </w:tcPr>
          <w:p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עלות מירבית</w:t>
            </w:r>
            <w:r w:rsidR="00D371D1" w:rsidRPr="005A08D1">
              <w:rPr>
                <w:rFonts w:ascii="David" w:hAnsi="David" w:hint="cs"/>
                <w:b/>
                <w:bCs/>
                <w:rtl/>
              </w:rPr>
              <w:t xml:space="preserve"> בש"ח כולל מע"מ</w:t>
            </w:r>
          </w:p>
        </w:tc>
        <w:tc>
          <w:tcPr>
            <w:tcW w:w="2338" w:type="dxa"/>
            <w:shd w:val="clear" w:color="auto" w:fill="D9D9D9" w:themeFill="background1" w:themeFillShade="D9"/>
          </w:tcPr>
          <w:p w:rsidR="00EF7E62" w:rsidRPr="005A08D1" w:rsidRDefault="00EF7E62" w:rsidP="0026048A">
            <w:pPr>
              <w:spacing w:before="240" w:line="360" w:lineRule="auto"/>
              <w:ind w:left="0" w:firstLine="0"/>
              <w:jc w:val="center"/>
              <w:rPr>
                <w:rFonts w:ascii="David" w:hAnsi="David"/>
                <w:b/>
                <w:bCs/>
                <w:rtl/>
              </w:rPr>
            </w:pPr>
            <w:r w:rsidRPr="005A08D1">
              <w:rPr>
                <w:rFonts w:ascii="David" w:hAnsi="David" w:hint="cs"/>
                <w:b/>
                <w:bCs/>
                <w:rtl/>
              </w:rPr>
              <w:t>הצעת המציע</w:t>
            </w:r>
            <w:r w:rsidR="00D371D1" w:rsidRPr="005A08D1">
              <w:rPr>
                <w:rFonts w:ascii="David" w:hAnsi="David" w:hint="cs"/>
                <w:b/>
                <w:bCs/>
                <w:rtl/>
              </w:rPr>
              <w:t xml:space="preserve"> </w:t>
            </w:r>
            <w:r w:rsidR="0026048A" w:rsidRPr="005A08D1">
              <w:rPr>
                <w:rFonts w:ascii="David" w:hAnsi="David" w:hint="cs"/>
                <w:b/>
                <w:bCs/>
                <w:rtl/>
              </w:rPr>
              <w:t>בש"ח כולל מע"מ</w:t>
            </w:r>
          </w:p>
        </w:tc>
        <w:tc>
          <w:tcPr>
            <w:tcW w:w="2338" w:type="dxa"/>
            <w:shd w:val="clear" w:color="auto" w:fill="D9D9D9" w:themeFill="background1" w:themeFillShade="D9"/>
          </w:tcPr>
          <w:p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סימון הפריט</w:t>
            </w:r>
          </w:p>
        </w:tc>
      </w:tr>
      <w:tr w:rsidR="00EF7E62" w:rsidRPr="005A08D1" w:rsidTr="00EF7E62">
        <w:tc>
          <w:tcPr>
            <w:tcW w:w="2337"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א</w:t>
            </w:r>
          </w:p>
        </w:tc>
        <w:tc>
          <w:tcPr>
            <w:tcW w:w="2337"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ב</w:t>
            </w:r>
          </w:p>
        </w:tc>
        <w:tc>
          <w:tcPr>
            <w:tcW w:w="2338"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ג**</w:t>
            </w:r>
          </w:p>
        </w:tc>
        <w:tc>
          <w:tcPr>
            <w:tcW w:w="2338"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ד</w:t>
            </w:r>
          </w:p>
        </w:tc>
      </w:tr>
      <w:tr w:rsidR="00EF7E62" w:rsidRPr="005A08D1" w:rsidTr="00267AB1">
        <w:trPr>
          <w:trHeight w:val="1108"/>
        </w:trPr>
        <w:tc>
          <w:tcPr>
            <w:tcW w:w="2337" w:type="dxa"/>
            <w:vAlign w:val="center"/>
          </w:tcPr>
          <w:p w:rsidR="00EF7E62" w:rsidRPr="005A08D1" w:rsidRDefault="00572062" w:rsidP="0054646F">
            <w:pPr>
              <w:spacing w:before="240" w:line="360" w:lineRule="auto"/>
              <w:ind w:left="0" w:firstLine="0"/>
              <w:jc w:val="center"/>
              <w:rPr>
                <w:rFonts w:ascii="David" w:hAnsi="David"/>
                <w:rtl/>
              </w:rPr>
            </w:pPr>
            <w:r w:rsidRPr="005A08D1">
              <w:rPr>
                <w:rFonts w:ascii="David" w:hAnsi="David" w:hint="cs"/>
                <w:rtl/>
              </w:rPr>
              <w:t>רישיון אתר (</w:t>
            </w:r>
            <w:r w:rsidRPr="005A08D1">
              <w:rPr>
                <w:rFonts w:ascii="David" w:hAnsi="David"/>
              </w:rPr>
              <w:t>Site License</w:t>
            </w:r>
            <w:r w:rsidR="0026048A" w:rsidRPr="005A08D1">
              <w:rPr>
                <w:rFonts w:ascii="David" w:hAnsi="David" w:hint="cs"/>
                <w:rtl/>
              </w:rPr>
              <w:t>)</w:t>
            </w:r>
          </w:p>
        </w:tc>
        <w:tc>
          <w:tcPr>
            <w:tcW w:w="2337" w:type="dxa"/>
            <w:vAlign w:val="center"/>
          </w:tcPr>
          <w:p w:rsidR="00EF7E62" w:rsidRPr="005A08D1" w:rsidRDefault="007E30CC" w:rsidP="0054646F">
            <w:pPr>
              <w:spacing w:before="240" w:line="360" w:lineRule="auto"/>
              <w:ind w:left="0" w:firstLine="0"/>
              <w:jc w:val="center"/>
              <w:rPr>
                <w:rFonts w:ascii="David" w:hAnsi="David"/>
                <w:rtl/>
              </w:rPr>
            </w:pPr>
            <w:r w:rsidRPr="005A08D1">
              <w:rPr>
                <w:rFonts w:ascii="David" w:hAnsi="David" w:hint="cs"/>
                <w:rtl/>
              </w:rPr>
              <w:t xml:space="preserve">2,000,000 ₪ </w:t>
            </w:r>
          </w:p>
        </w:tc>
        <w:tc>
          <w:tcPr>
            <w:tcW w:w="2338" w:type="dxa"/>
          </w:tcPr>
          <w:p w:rsidR="0045393B" w:rsidRDefault="0045393B" w:rsidP="0045393B">
            <w:pPr>
              <w:pBdr>
                <w:bottom w:val="single" w:sz="12" w:space="1" w:color="auto"/>
              </w:pBdr>
              <w:spacing w:before="240" w:line="276" w:lineRule="auto"/>
              <w:ind w:left="92" w:hanging="69"/>
              <w:jc w:val="left"/>
              <w:rPr>
                <w:rFonts w:ascii="David" w:hAnsi="David"/>
                <w:sz w:val="22"/>
                <w:szCs w:val="22"/>
                <w:rtl/>
              </w:rPr>
            </w:pPr>
            <w:r w:rsidRPr="005A08D1">
              <w:rPr>
                <w:rFonts w:ascii="David" w:hAnsi="David"/>
                <w:sz w:val="22"/>
                <w:szCs w:val="22"/>
                <w:rtl/>
              </w:rPr>
              <w:t xml:space="preserve">יש לרשום </w:t>
            </w:r>
            <w:r w:rsidRPr="005A08D1">
              <w:rPr>
                <w:rFonts w:ascii="David" w:hAnsi="David" w:hint="cs"/>
                <w:sz w:val="22"/>
                <w:szCs w:val="22"/>
                <w:rtl/>
              </w:rPr>
              <w:t>אחוז הנחה לרכיב ה</w:t>
            </w:r>
            <w:r w:rsidRPr="005A08D1">
              <w:rPr>
                <w:rFonts w:ascii="David" w:hAnsi="David"/>
                <w:sz w:val="22"/>
                <w:szCs w:val="22"/>
                <w:rtl/>
              </w:rPr>
              <w:t>רישיון:</w:t>
            </w:r>
          </w:p>
          <w:p w:rsidR="00267AB1" w:rsidRPr="005A08D1" w:rsidRDefault="00267AB1" w:rsidP="0045393B">
            <w:pPr>
              <w:pBdr>
                <w:bottom w:val="single" w:sz="12" w:space="1" w:color="auto"/>
              </w:pBdr>
              <w:spacing w:before="240" w:line="276" w:lineRule="auto"/>
              <w:ind w:left="92" w:hanging="69"/>
              <w:jc w:val="left"/>
              <w:rPr>
                <w:rFonts w:ascii="David" w:hAnsi="David"/>
                <w:sz w:val="22"/>
                <w:szCs w:val="22"/>
                <w:rtl/>
              </w:rPr>
            </w:pPr>
          </w:p>
          <w:p w:rsidR="00267AB1" w:rsidRPr="005A08D1" w:rsidRDefault="00267AB1" w:rsidP="00560FE0">
            <w:pPr>
              <w:spacing w:before="240" w:line="360" w:lineRule="auto"/>
              <w:ind w:left="0" w:firstLine="0"/>
              <w:jc w:val="center"/>
              <w:rPr>
                <w:rFonts w:ascii="David" w:hAnsi="David"/>
                <w:rtl/>
              </w:rPr>
            </w:pPr>
            <w:r>
              <w:rPr>
                <w:rFonts w:ascii="David" w:hAnsi="David" w:hint="cs"/>
                <w:rtl/>
              </w:rPr>
              <w:t xml:space="preserve">לא ניתן </w:t>
            </w:r>
            <w:r w:rsidRPr="00267AB1">
              <w:rPr>
                <w:rFonts w:ascii="David" w:hAnsi="David"/>
                <w:rtl/>
              </w:rPr>
              <w:t xml:space="preserve">להציע הצעה כספית </w:t>
            </w:r>
            <w:r w:rsidR="00C90E52">
              <w:rPr>
                <w:rFonts w:ascii="David" w:hAnsi="David" w:hint="cs"/>
                <w:rtl/>
              </w:rPr>
              <w:t>נמוכה מסך של</w:t>
            </w:r>
            <w:r w:rsidRPr="00267AB1">
              <w:rPr>
                <w:rFonts w:ascii="David" w:hAnsi="David"/>
                <w:rtl/>
              </w:rPr>
              <w:t xml:space="preserve"> 1,500,000 ₪.</w:t>
            </w:r>
          </w:p>
        </w:tc>
        <w:tc>
          <w:tcPr>
            <w:tcW w:w="2338"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Pr>
              <w:t>A</w:t>
            </w:r>
          </w:p>
        </w:tc>
      </w:tr>
      <w:tr w:rsidR="00EF7E62" w:rsidRPr="005A08D1" w:rsidTr="00B07DDE">
        <w:tc>
          <w:tcPr>
            <w:tcW w:w="2337" w:type="dxa"/>
            <w:vAlign w:val="center"/>
          </w:tcPr>
          <w:p w:rsidR="00EF7E62" w:rsidRPr="005A08D1" w:rsidRDefault="004E263E" w:rsidP="0054646F">
            <w:pPr>
              <w:spacing w:before="240" w:line="360" w:lineRule="auto"/>
              <w:ind w:left="0" w:firstLine="0"/>
              <w:jc w:val="center"/>
              <w:rPr>
                <w:rFonts w:ascii="David" w:hAnsi="David"/>
                <w:rtl/>
              </w:rPr>
            </w:pPr>
            <w:r w:rsidRPr="005A08D1">
              <w:rPr>
                <w:rFonts w:ascii="David" w:hAnsi="David" w:hint="cs"/>
                <w:rtl/>
              </w:rPr>
              <w:t xml:space="preserve">תחזוקה </w:t>
            </w:r>
            <w:r w:rsidRPr="005A08D1">
              <w:rPr>
                <w:rFonts w:ascii="David" w:hAnsi="David" w:hint="cs"/>
                <w:b/>
                <w:bCs/>
                <w:rtl/>
              </w:rPr>
              <w:t>שנתית</w:t>
            </w:r>
            <w:r w:rsidRPr="005A08D1">
              <w:rPr>
                <w:rFonts w:ascii="David" w:hAnsi="David" w:hint="cs"/>
                <w:rtl/>
              </w:rPr>
              <w:t xml:space="preserve"> מעלות הרישיון למזמין - יחושב לשמונה שנים</w:t>
            </w:r>
            <w:r w:rsidR="00DE38C6" w:rsidRPr="005A08D1">
              <w:rPr>
                <w:rFonts w:ascii="David" w:hAnsi="David" w:hint="cs"/>
                <w:rtl/>
              </w:rPr>
              <w:t xml:space="preserve">. </w:t>
            </w:r>
          </w:p>
        </w:tc>
        <w:tc>
          <w:tcPr>
            <w:tcW w:w="2337" w:type="dxa"/>
            <w:vAlign w:val="center"/>
          </w:tcPr>
          <w:p w:rsidR="00EF7E62" w:rsidRPr="005A08D1" w:rsidRDefault="004E263E" w:rsidP="0054646F">
            <w:pPr>
              <w:spacing w:before="240" w:line="360" w:lineRule="auto"/>
              <w:ind w:left="0" w:firstLine="0"/>
              <w:jc w:val="center"/>
              <w:rPr>
                <w:rFonts w:ascii="David" w:hAnsi="David"/>
                <w:rtl/>
              </w:rPr>
            </w:pPr>
            <w:r w:rsidRPr="005A08D1">
              <w:rPr>
                <w:rFonts w:ascii="David" w:hAnsi="David" w:hint="cs"/>
                <w:rtl/>
              </w:rPr>
              <w:t>מקסימום 15% מההצעה הכספית לעלות הרישיון (מינימום 85% הנחה ממחיר הרישיון)</w:t>
            </w:r>
          </w:p>
        </w:tc>
        <w:tc>
          <w:tcPr>
            <w:tcW w:w="2338" w:type="dxa"/>
          </w:tcPr>
          <w:p w:rsidR="0045393B" w:rsidRPr="005A08D1" w:rsidRDefault="0045393B" w:rsidP="0045393B">
            <w:pPr>
              <w:spacing w:before="240" w:line="276" w:lineRule="auto"/>
              <w:ind w:left="0" w:right="-45" w:firstLine="0"/>
              <w:rPr>
                <w:rFonts w:ascii="David" w:hAnsi="David"/>
                <w:sz w:val="22"/>
                <w:szCs w:val="22"/>
                <w:rtl/>
              </w:rPr>
            </w:pPr>
            <w:r w:rsidRPr="005A08D1">
              <w:rPr>
                <w:rFonts w:ascii="David" w:hAnsi="David"/>
                <w:sz w:val="22"/>
                <w:szCs w:val="22"/>
                <w:rtl/>
              </w:rPr>
              <w:t xml:space="preserve">יש לרשום </w:t>
            </w:r>
            <w:r w:rsidRPr="005A08D1">
              <w:rPr>
                <w:rFonts w:ascii="David" w:hAnsi="David" w:hint="cs"/>
                <w:sz w:val="22"/>
                <w:szCs w:val="22"/>
                <w:rtl/>
              </w:rPr>
              <w:t>אחוז הנחה לרכיב התחזוקה השנתית</w:t>
            </w:r>
            <w:r w:rsidRPr="005A08D1">
              <w:rPr>
                <w:rFonts w:ascii="David" w:hAnsi="David"/>
                <w:sz w:val="22"/>
                <w:szCs w:val="22"/>
                <w:rtl/>
              </w:rPr>
              <w:t xml:space="preserve"> </w:t>
            </w:r>
            <w:r w:rsidRPr="005A08D1">
              <w:rPr>
                <w:rFonts w:ascii="David" w:hAnsi="David" w:hint="cs"/>
                <w:sz w:val="22"/>
                <w:szCs w:val="22"/>
                <w:rtl/>
              </w:rPr>
              <w:t>מתוך המחיר שהוצע עבור רכיב הרישיון</w:t>
            </w:r>
            <w:r w:rsidRPr="005A08D1">
              <w:rPr>
                <w:rFonts w:ascii="David" w:hAnsi="David"/>
                <w:sz w:val="22"/>
                <w:szCs w:val="22"/>
                <w:rtl/>
              </w:rPr>
              <w:t>:</w:t>
            </w:r>
          </w:p>
          <w:p w:rsidR="00B07DDE" w:rsidRPr="005A08D1" w:rsidRDefault="00B07DDE" w:rsidP="00B07DDE">
            <w:pPr>
              <w:spacing w:before="240" w:line="360" w:lineRule="auto"/>
              <w:ind w:left="0" w:firstLine="0"/>
              <w:jc w:val="center"/>
              <w:rPr>
                <w:rFonts w:ascii="David" w:hAnsi="David"/>
                <w:rtl/>
              </w:rPr>
            </w:pPr>
            <w:r w:rsidRPr="005A08D1">
              <w:rPr>
                <w:rFonts w:ascii="David" w:hAnsi="David" w:hint="cs"/>
                <w:rtl/>
              </w:rPr>
              <w:t>_________________</w:t>
            </w:r>
          </w:p>
        </w:tc>
        <w:tc>
          <w:tcPr>
            <w:tcW w:w="2338" w:type="dxa"/>
            <w:vAlign w:val="center"/>
          </w:tcPr>
          <w:p w:rsidR="00EF7E62" w:rsidRPr="005A08D1" w:rsidRDefault="0042606C" w:rsidP="0054646F">
            <w:pPr>
              <w:spacing w:before="240" w:line="360" w:lineRule="auto"/>
              <w:ind w:left="0" w:firstLine="0"/>
              <w:jc w:val="center"/>
              <w:rPr>
                <w:rFonts w:ascii="David" w:hAnsi="David"/>
                <w:rtl/>
              </w:rPr>
            </w:pPr>
            <w:r w:rsidRPr="005A08D1">
              <w:rPr>
                <w:rFonts w:ascii="David" w:hAnsi="David" w:hint="cs"/>
              </w:rPr>
              <w:t>B</w:t>
            </w:r>
          </w:p>
        </w:tc>
      </w:tr>
    </w:tbl>
    <w:p w:rsidR="002F6A91" w:rsidRPr="005A08D1" w:rsidRDefault="00526C0A" w:rsidP="002F6A91">
      <w:pPr>
        <w:spacing w:before="240"/>
        <w:ind w:left="0" w:firstLine="0"/>
        <w:rPr>
          <w:rFonts w:ascii="David" w:hAnsi="David"/>
          <w:sz w:val="22"/>
          <w:szCs w:val="22"/>
          <w:rtl/>
        </w:rPr>
      </w:pPr>
      <w:r w:rsidRPr="005A08D1">
        <w:rPr>
          <w:rFonts w:ascii="David" w:hAnsi="David"/>
          <w:b/>
          <w:bCs/>
          <w:sz w:val="18"/>
          <w:szCs w:val="18"/>
          <w:u w:val="single"/>
          <w:rtl/>
        </w:rPr>
        <w:t>**בעמודה ג' יש למלא את הערך המוצע ל2 הפריטים בלב</w:t>
      </w:r>
      <w:r w:rsidR="00E67EC1" w:rsidRPr="005A08D1">
        <w:rPr>
          <w:rFonts w:ascii="David" w:hAnsi="David"/>
          <w:b/>
          <w:bCs/>
          <w:sz w:val="18"/>
          <w:szCs w:val="18"/>
          <w:u w:val="single"/>
          <w:rtl/>
        </w:rPr>
        <w:t>ד כשהוא מודפס (אחוז ההנחה הוא ש</w:t>
      </w:r>
      <w:r w:rsidR="00E67EC1" w:rsidRPr="005A08D1">
        <w:rPr>
          <w:rFonts w:ascii="David" w:hAnsi="David" w:hint="cs"/>
          <w:b/>
          <w:bCs/>
          <w:sz w:val="18"/>
          <w:szCs w:val="18"/>
          <w:u w:val="single"/>
          <w:rtl/>
        </w:rPr>
        <w:t>ק</w:t>
      </w:r>
      <w:r w:rsidR="00331868" w:rsidRPr="005A08D1">
        <w:rPr>
          <w:rFonts w:ascii="David" w:hAnsi="David"/>
          <w:b/>
          <w:bCs/>
          <w:sz w:val="18"/>
          <w:szCs w:val="18"/>
          <w:u w:val="single"/>
          <w:rtl/>
        </w:rPr>
        <w:t>לול של 2 הפריטים</w:t>
      </w:r>
      <w:r w:rsidR="008216E9" w:rsidRPr="005A08D1">
        <w:rPr>
          <w:rFonts w:ascii="David" w:hAnsi="David" w:hint="cs"/>
          <w:b/>
          <w:bCs/>
          <w:sz w:val="18"/>
          <w:szCs w:val="18"/>
          <w:u w:val="single"/>
          <w:rtl/>
        </w:rPr>
        <w:t>), בשקלים שלמים</w:t>
      </w:r>
      <w:r w:rsidR="0090567D" w:rsidRPr="005A08D1">
        <w:rPr>
          <w:rFonts w:ascii="David" w:hAnsi="David" w:hint="cs"/>
          <w:sz w:val="22"/>
          <w:szCs w:val="22"/>
          <w:rtl/>
        </w:rPr>
        <w:t>.</w:t>
      </w:r>
    </w:p>
    <w:p w:rsidR="002F6A91" w:rsidRPr="005A08D1" w:rsidRDefault="002F6A91" w:rsidP="002F6A91">
      <w:pPr>
        <w:spacing w:before="240"/>
        <w:ind w:left="0" w:firstLine="0"/>
        <w:rPr>
          <w:rFonts w:ascii="David" w:hAnsi="David"/>
          <w:rtl/>
        </w:rPr>
      </w:pPr>
    </w:p>
    <w:p w:rsidR="002F6A91" w:rsidRPr="005A08D1" w:rsidRDefault="00F476D7" w:rsidP="002F6A91">
      <w:pPr>
        <w:rPr>
          <w:rFonts w:ascii="David" w:hAnsi="David"/>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אחוז ההנחה שנתן מציע </w:t>
      </w:r>
      <w:r w:rsidR="002F6A91" w:rsidRPr="005A08D1">
        <w:rPr>
          <w:rFonts w:ascii="David" w:hAnsi="David"/>
        </w:rPr>
        <w:t>i</w:t>
      </w:r>
      <w:r w:rsidR="002F6A91" w:rsidRPr="005A08D1">
        <w:rPr>
          <w:rFonts w:ascii="David" w:hAnsi="David" w:hint="cs"/>
          <w:rtl/>
        </w:rPr>
        <w:t xml:space="preserve"> לרכיב הרישיון </w:t>
      </w:r>
    </w:p>
    <w:p w:rsidR="002F6A91" w:rsidRPr="005A08D1" w:rsidRDefault="00F476D7" w:rsidP="002F6A91">
      <w:pPr>
        <w:rPr>
          <w:rFonts w:ascii="David" w:hAnsi="David"/>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אחוז ההנחה שנתן מציע </w:t>
      </w:r>
      <w:r w:rsidR="002F6A91" w:rsidRPr="005A08D1">
        <w:rPr>
          <w:rFonts w:ascii="David" w:hAnsi="David"/>
        </w:rPr>
        <w:t>i</w:t>
      </w:r>
      <w:r w:rsidR="002F6A91" w:rsidRPr="005A08D1">
        <w:rPr>
          <w:rFonts w:ascii="David" w:hAnsi="David" w:hint="cs"/>
          <w:rtl/>
        </w:rPr>
        <w:t xml:space="preserve"> לרכיב התחזוקה (בין 85% ל-100%) </w:t>
      </w:r>
    </w:p>
    <w:p w:rsidR="002F6A91" w:rsidRPr="005A08D1" w:rsidRDefault="00F476D7" w:rsidP="002F6A91">
      <w:pPr>
        <w:rPr>
          <w:rFonts w:ascii="David" w:hAnsi="David"/>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מחיר מציע </w:t>
      </w:r>
      <w:r w:rsidR="002F6A91" w:rsidRPr="005A08D1">
        <w:rPr>
          <w:rFonts w:ascii="David" w:hAnsi="David"/>
        </w:rPr>
        <w:t>i</w:t>
      </w:r>
      <w:r w:rsidR="002F6A91" w:rsidRPr="005A08D1">
        <w:rPr>
          <w:rFonts w:ascii="David" w:hAnsi="David" w:hint="cs"/>
          <w:rtl/>
        </w:rPr>
        <w:t xml:space="preserve"> עבור רכיב הרישיון (</w:t>
      </w:r>
      <w:r w:rsidR="002F6A91" w:rsidRPr="005A08D1">
        <w:rPr>
          <w:rFonts w:ascii="David" w:hAnsi="David" w:hint="cs"/>
        </w:rPr>
        <w:t>A</w:t>
      </w:r>
      <w:r w:rsidR="002F6A91" w:rsidRPr="005A08D1">
        <w:rPr>
          <w:rFonts w:ascii="David" w:hAnsi="David" w:hint="cs"/>
          <w:rtl/>
        </w:rPr>
        <w:t xml:space="preserve">) </w:t>
      </w:r>
    </w:p>
    <w:p w:rsidR="002F6A91" w:rsidRPr="005A08D1" w:rsidRDefault="00F476D7"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מחיר מציע </w:t>
      </w:r>
      <w:r w:rsidR="002F6A91" w:rsidRPr="005A08D1">
        <w:rPr>
          <w:rFonts w:ascii="David" w:hAnsi="David"/>
        </w:rPr>
        <w:t>i</w:t>
      </w:r>
      <w:r w:rsidR="002F6A91" w:rsidRPr="005A08D1">
        <w:rPr>
          <w:rFonts w:ascii="David" w:hAnsi="David" w:hint="cs"/>
          <w:rtl/>
        </w:rPr>
        <w:t xml:space="preserve"> עבור רכיב התחזוקה (</w:t>
      </w:r>
      <w:r w:rsidR="002F6A91" w:rsidRPr="005A08D1">
        <w:rPr>
          <w:rFonts w:ascii="David" w:hAnsi="David" w:hint="cs"/>
        </w:rPr>
        <w:t>B</w:t>
      </w:r>
      <w:r w:rsidR="002F6A91" w:rsidRPr="005A08D1">
        <w:rPr>
          <w:rFonts w:ascii="David" w:hAnsi="David" w:hint="cs"/>
          <w:rtl/>
        </w:rPr>
        <w:t>) לשנה</w:t>
      </w:r>
    </w:p>
    <w:p w:rsidR="002F6A91" w:rsidRPr="005A08D1" w:rsidRDefault="00F476D7"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i</m:t>
            </m:r>
          </m:sub>
        </m:sSub>
      </m:oMath>
      <w:r w:rsidR="002F6A91" w:rsidRPr="005A08D1">
        <w:rPr>
          <w:rFonts w:asciiTheme="minorHAnsi" w:eastAsiaTheme="minorEastAsia" w:hAnsiTheme="minorHAnsi" w:cs="FrankRuehl" w:hint="cs"/>
          <w:b/>
          <w:bCs/>
          <w:sz w:val="28"/>
          <w:szCs w:val="28"/>
          <w:rtl/>
        </w:rPr>
        <w:t xml:space="preserve">- </w:t>
      </w:r>
      <w:r w:rsidR="002F6A91" w:rsidRPr="005A08D1">
        <w:rPr>
          <w:rFonts w:ascii="David" w:hAnsi="David" w:hint="cs"/>
          <w:rtl/>
        </w:rPr>
        <w:t xml:space="preserve">מחירו המשוקלל של מציע </w:t>
      </w:r>
      <w:r w:rsidR="002F6A91" w:rsidRPr="005A08D1">
        <w:rPr>
          <w:rFonts w:ascii="David" w:hAnsi="David"/>
        </w:rPr>
        <w:t>i</w:t>
      </w:r>
    </w:p>
    <w:p w:rsidR="002F6A91" w:rsidRPr="005A08D1" w:rsidRDefault="00F476D7"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max</m:t>
            </m:r>
          </m:sub>
        </m:sSub>
      </m:oMath>
      <w:r w:rsidR="002F6A91" w:rsidRPr="005A08D1">
        <w:rPr>
          <w:rFonts w:asciiTheme="minorHAnsi" w:eastAsiaTheme="minorEastAsia" w:hAnsiTheme="minorHAnsi" w:cs="FrankRuehl" w:hint="cs"/>
          <w:b/>
          <w:bCs/>
          <w:sz w:val="28"/>
          <w:szCs w:val="28"/>
          <w:rtl/>
        </w:rPr>
        <w:t xml:space="preserve">- </w:t>
      </w:r>
      <w:r w:rsidR="002F6A91" w:rsidRPr="005A08D1">
        <w:rPr>
          <w:rFonts w:ascii="David" w:hAnsi="David" w:hint="eastAsia"/>
          <w:rtl/>
        </w:rPr>
        <w:t>מחיר</w:t>
      </w:r>
      <w:r w:rsidR="002F6A91" w:rsidRPr="005A08D1">
        <w:rPr>
          <w:rFonts w:ascii="David" w:hAnsi="David"/>
          <w:rtl/>
        </w:rPr>
        <w:t xml:space="preserve"> </w:t>
      </w:r>
      <w:r w:rsidR="002F6A91" w:rsidRPr="005A08D1">
        <w:rPr>
          <w:rFonts w:ascii="David" w:hAnsi="David" w:hint="eastAsia"/>
          <w:rtl/>
        </w:rPr>
        <w:t>מקסימלי</w:t>
      </w:r>
      <w:r w:rsidR="002F6A91" w:rsidRPr="005A08D1">
        <w:rPr>
          <w:rFonts w:asciiTheme="minorHAnsi" w:eastAsiaTheme="minorEastAsia" w:hAnsiTheme="minorHAnsi" w:cs="FrankRuehl" w:hint="cs"/>
          <w:b/>
          <w:bCs/>
          <w:sz w:val="28"/>
          <w:szCs w:val="28"/>
          <w:rtl/>
        </w:rPr>
        <w:t xml:space="preserve"> </w:t>
      </w:r>
    </w:p>
    <w:p w:rsidR="002F6A91" w:rsidRPr="005A08D1" w:rsidRDefault="002F6A91" w:rsidP="002F6A91">
      <w:pPr>
        <w:rPr>
          <w:rFonts w:ascii="David" w:hAnsi="David"/>
          <w:rtl/>
        </w:rPr>
      </w:pPr>
    </w:p>
    <w:p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מחיר מציע </w:t>
      </w:r>
      <w:r w:rsidRPr="005A08D1">
        <w:rPr>
          <w:rFonts w:ascii="David" w:hAnsi="David"/>
        </w:rPr>
        <w:t>i</w:t>
      </w:r>
      <w:r w:rsidRPr="005A08D1">
        <w:rPr>
          <w:rFonts w:ascii="David" w:hAnsi="David" w:hint="cs"/>
          <w:rtl/>
        </w:rPr>
        <w:t xml:space="preserve"> עבור רכיב הרישיון (</w:t>
      </w:r>
      <w:r w:rsidRPr="005A08D1">
        <w:rPr>
          <w:rFonts w:ascii="David" w:hAnsi="David" w:hint="cs"/>
        </w:rPr>
        <w:t>A</w:t>
      </w:r>
      <w:r w:rsidRPr="005A08D1">
        <w:rPr>
          <w:rFonts w:ascii="David" w:hAnsi="David" w:hint="cs"/>
          <w:rtl/>
        </w:rPr>
        <w:t>) -</w:t>
      </w:r>
    </w:p>
    <w:p w:rsidR="002F6A91" w:rsidRPr="005A08D1" w:rsidRDefault="00F476D7"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=2,000,000</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sz w:val="28"/>
              <w:szCs w:val="28"/>
            </w:rPr>
            <m:t>)</m:t>
          </m:r>
        </m:oMath>
      </m:oMathPara>
    </w:p>
    <w:p w:rsidR="002F6A91" w:rsidRPr="005A08D1" w:rsidRDefault="002F6A91" w:rsidP="002F6A91">
      <w:pPr>
        <w:rPr>
          <w:rFonts w:ascii="David" w:hAnsi="David"/>
          <w:rtl/>
        </w:rPr>
      </w:pPr>
    </w:p>
    <w:p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מחיר מציע </w:t>
      </w:r>
      <w:r w:rsidRPr="005A08D1">
        <w:rPr>
          <w:rFonts w:ascii="David" w:hAnsi="David"/>
        </w:rPr>
        <w:t>i</w:t>
      </w:r>
      <w:r w:rsidRPr="005A08D1">
        <w:rPr>
          <w:rFonts w:ascii="David" w:hAnsi="David" w:hint="cs"/>
          <w:rtl/>
        </w:rPr>
        <w:t xml:space="preserve"> עבור רכיב התחזוקה (</w:t>
      </w:r>
      <w:r w:rsidRPr="005A08D1">
        <w:rPr>
          <w:rFonts w:ascii="David" w:hAnsi="David" w:hint="cs"/>
        </w:rPr>
        <w:t>B</w:t>
      </w:r>
      <w:r w:rsidRPr="005A08D1">
        <w:rPr>
          <w:rFonts w:ascii="David" w:hAnsi="David" w:hint="cs"/>
          <w:rtl/>
        </w:rPr>
        <w:t>) לשנה-</w:t>
      </w:r>
    </w:p>
    <w:p w:rsidR="002F6A91" w:rsidRPr="005A08D1" w:rsidRDefault="00F476D7"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=2,000,000</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sz w:val="28"/>
              <w:szCs w:val="28"/>
            </w:rPr>
            <m:t>)</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m:t>
          </m:r>
        </m:oMath>
      </m:oMathPara>
    </w:p>
    <w:p w:rsidR="002F6A91" w:rsidRPr="005A08D1" w:rsidRDefault="002F6A91" w:rsidP="002F6A91">
      <w:pPr>
        <w:rPr>
          <w:rFonts w:ascii="David" w:hAnsi="David"/>
          <w:rtl/>
        </w:rPr>
      </w:pPr>
    </w:p>
    <w:p w:rsidR="002F6A91" w:rsidRPr="005A08D1" w:rsidRDefault="00F476D7" w:rsidP="002F6A91">
      <w:pPr>
        <w:rPr>
          <w:rFonts w:asciiTheme="minorHAnsi" w:eastAsiaTheme="minorEastAsia" w:hAnsiTheme="minorHAnsi" w:cs="FrankRuehl"/>
          <w:b/>
          <w:bCs/>
          <w:i/>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max</m:t>
              </m:r>
            </m:sub>
          </m:sSub>
          <m:r>
            <m:rPr>
              <m:sty m:val="bi"/>
            </m:rPr>
            <w:rPr>
              <w:rFonts w:ascii="Cambria Math" w:hAnsi="Cambria Math" w:cs="FrankRuehl"/>
              <w:sz w:val="28"/>
              <w:szCs w:val="28"/>
            </w:rPr>
            <m:t>=2,000,000</m:t>
          </m:r>
          <m:r>
            <m:rPr>
              <m:sty m:val="b"/>
            </m:rPr>
            <w:rPr>
              <w:rFonts w:ascii="Cambria Math" w:hAnsi="Cambria Math" w:cs="FrankRuehl"/>
              <w:sz w:val="28"/>
              <w:szCs w:val="28"/>
            </w:rPr>
            <m:t>+300,000</m:t>
          </m:r>
          <m:r>
            <m:rPr>
              <m:sty m:val="b"/>
            </m:rPr>
            <w:rPr>
              <w:rFonts w:ascii="Cambria Math" w:hAnsi="Cambria Math" w:cs="FrankRuehl"/>
              <w:sz w:val="28"/>
              <w:szCs w:val="28"/>
              <w:rtl/>
            </w:rPr>
            <m:t>×</m:t>
          </m:r>
          <m:r>
            <m:rPr>
              <m:sty m:val="bi"/>
            </m:rPr>
            <w:rPr>
              <w:rFonts w:ascii="Cambria Math" w:eastAsiaTheme="minorEastAsia" w:hAnsi="Cambria Math" w:cs="FrankRuehl"/>
              <w:sz w:val="28"/>
              <w:szCs w:val="28"/>
            </w:rPr>
            <m:t>7.6</m:t>
          </m:r>
          <m:r>
            <m:rPr>
              <m:sty m:val="b"/>
            </m:rPr>
            <w:rPr>
              <w:rFonts w:ascii="Cambria Math" w:eastAsiaTheme="minorEastAsia" w:hAnsi="Cambria Math" w:cs="FrankRuehl"/>
              <w:sz w:val="28"/>
              <w:szCs w:val="28"/>
            </w:rPr>
            <m:t>=</m:t>
          </m:r>
          <m:r>
            <m:rPr>
              <m:sty m:val="bi"/>
            </m:rPr>
            <w:rPr>
              <w:rFonts w:ascii="Cambria Math" w:eastAsiaTheme="minorEastAsia" w:hAnsi="Cambria Math" w:cs="FrankRuehl"/>
              <w:sz w:val="28"/>
              <w:szCs w:val="28"/>
            </w:rPr>
            <m:t>4,280,000</m:t>
          </m:r>
        </m:oMath>
      </m:oMathPara>
    </w:p>
    <w:p w:rsidR="002F6A91" w:rsidRPr="005A08D1" w:rsidRDefault="002F6A91" w:rsidP="002F6A91">
      <w:pPr>
        <w:rPr>
          <w:rFonts w:ascii="David" w:hAnsi="David"/>
          <w:sz w:val="22"/>
          <w:szCs w:val="22"/>
        </w:rPr>
      </w:pPr>
    </w:p>
    <w:p w:rsidR="002F6A91" w:rsidRPr="005A08D1" w:rsidRDefault="00F476D7" w:rsidP="002F6A91">
      <w:pPr>
        <w:rPr>
          <w:rFonts w:asciiTheme="minorHAnsi" w:eastAsiaTheme="minorEastAsia" w:hAnsiTheme="minorHAnsi" w:cs="FrankRuehl"/>
          <w:b/>
          <w:bCs/>
          <w:sz w:val="20"/>
          <w:szCs w:val="20"/>
          <w:rtl/>
        </w:rPr>
      </w:pPr>
      <m:oMathPara>
        <m:oMath>
          <m:sSub>
            <m:sSubPr>
              <m:ctrlPr>
                <w:rPr>
                  <w:rFonts w:ascii="Cambria Math" w:hAnsi="Cambria Math" w:cs="FrankRuehl"/>
                  <w:b/>
                  <w:bCs/>
                  <w:i/>
                  <w:sz w:val="20"/>
                  <w:szCs w:val="20"/>
                </w:rPr>
              </m:ctrlPr>
            </m:sSubPr>
            <m:e>
              <m:r>
                <m:rPr>
                  <m:sty m:val="bi"/>
                </m:rPr>
                <w:rPr>
                  <w:rFonts w:ascii="Cambria Math" w:hAnsi="Cambria Math" w:cs="FrankRuehl"/>
                  <w:sz w:val="20"/>
                  <w:szCs w:val="20"/>
                </w:rPr>
                <m:t>P</m:t>
              </m:r>
            </m:e>
            <m:sub>
              <m:r>
                <m:rPr>
                  <m:sty m:val="bi"/>
                </m:rPr>
                <w:rPr>
                  <w:rFonts w:ascii="Cambria Math" w:hAnsi="Cambria Math" w:cs="FrankRuehl"/>
                  <w:sz w:val="20"/>
                  <w:szCs w:val="20"/>
                </w:rPr>
                <m:t>i</m:t>
              </m:r>
            </m:sub>
          </m:sSub>
          <m:r>
            <m:rPr>
              <m:sty m:val="bi"/>
            </m:rPr>
            <w:rPr>
              <w:rFonts w:ascii="Cambria Math" w:hAnsi="Cambria Math" w:cs="FrankRuehl"/>
              <w:sz w:val="20"/>
              <w:szCs w:val="20"/>
            </w:rPr>
            <m:t>=2,000,000</m:t>
          </m:r>
          <m:r>
            <m:rPr>
              <m:sty m:val="b"/>
            </m:rPr>
            <w:rPr>
              <w:rFonts w:ascii="Cambria Math" w:hAnsi="Cambria Math" w:cs="FrankRuehl"/>
              <w:sz w:val="20"/>
              <w:szCs w:val="20"/>
              <w:rtl/>
            </w:rPr>
            <m:t>×</m:t>
          </m:r>
          <m:r>
            <m:rPr>
              <m:sty m:val="bi"/>
            </m:rPr>
            <w:rPr>
              <w:rFonts w:ascii="Cambria Math" w:hAnsi="Cambria Math" w:cs="FrankRuehl"/>
              <w:sz w:val="20"/>
              <w:szCs w:val="20"/>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i"/>
            </m:rPr>
            <w:rPr>
              <w:rFonts w:ascii="Cambria Math" w:hAnsi="Cambria Math" w:cs="FrankRuehl"/>
              <w:sz w:val="20"/>
              <w:szCs w:val="20"/>
            </w:rPr>
            <m:t>)</m:t>
          </m:r>
          <m:r>
            <m:rPr>
              <m:sty m:val="b"/>
            </m:rPr>
            <w:rPr>
              <w:rFonts w:ascii="Cambria Math" w:hAnsi="Cambria Math" w:cs="FrankRuehl"/>
              <w:sz w:val="20"/>
              <w:szCs w:val="20"/>
            </w:rPr>
            <m:t>+</m:t>
          </m:r>
          <m:r>
            <m:rPr>
              <m:sty m:val="bi"/>
            </m:rPr>
            <w:rPr>
              <w:rFonts w:ascii="Cambria Math" w:hAnsi="Cambria Math" w:cs="FrankRuehl"/>
            </w:rPr>
            <m:t>2,000,000</m:t>
          </m:r>
          <m:r>
            <m:rPr>
              <m:sty m:val="b"/>
            </m:rPr>
            <w:rPr>
              <w:rFonts w:ascii="Cambria Math" w:hAnsi="Cambria Math" w:cs="FrankRuehl"/>
              <w:rtl/>
            </w:rPr>
            <m:t>×</m:t>
          </m:r>
          <m:r>
            <m:rPr>
              <m:sty m:val="bi"/>
            </m:rPr>
            <w:rPr>
              <w:rFonts w:ascii="Cambria Math" w:hAnsi="Cambria Math" w:cs="FrankRuehl"/>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rPr>
            <m:t>)</m:t>
          </m:r>
          <m:r>
            <m:rPr>
              <m:sty m:val="b"/>
            </m:rPr>
            <w:rPr>
              <w:rFonts w:ascii="Cambria Math" w:hAnsi="Cambria Math" w:cs="FrankRuehl"/>
              <w:sz w:val="20"/>
              <w:szCs w:val="20"/>
              <w:rtl/>
            </w:rPr>
            <m:t>×</m:t>
          </m:r>
          <m:r>
            <m:rPr>
              <m:sty m:val="bi"/>
            </m:rPr>
            <w:rPr>
              <w:rFonts w:ascii="Cambria Math" w:hAnsi="Cambria Math" w:cs="FrankRuehl"/>
              <w:sz w:val="20"/>
              <w:szCs w:val="20"/>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0"/>
              <w:szCs w:val="20"/>
            </w:rPr>
            <m:t>)</m:t>
          </m:r>
          <m:r>
            <m:rPr>
              <m:sty m:val="b"/>
            </m:rPr>
            <w:rPr>
              <w:rFonts w:ascii="Cambria Math" w:hAnsi="Cambria Math" w:cs="FrankRuehl"/>
              <w:sz w:val="20"/>
              <w:szCs w:val="20"/>
              <w:rtl/>
            </w:rPr>
            <m:t>×</m:t>
          </m:r>
          <m:r>
            <m:rPr>
              <m:sty m:val="bi"/>
            </m:rPr>
            <w:rPr>
              <w:rFonts w:ascii="Cambria Math" w:eastAsiaTheme="minorEastAsia" w:hAnsi="Cambria Math" w:cs="FrankRuehl"/>
              <w:sz w:val="20"/>
              <w:szCs w:val="20"/>
            </w:rPr>
            <m:t>7.6</m:t>
          </m:r>
        </m:oMath>
      </m:oMathPara>
    </w:p>
    <w:p w:rsidR="002F6A91" w:rsidRPr="005A08D1" w:rsidRDefault="002F6A91" w:rsidP="002F6A91">
      <w:pPr>
        <w:rPr>
          <w:rFonts w:ascii="David" w:hAnsi="David"/>
          <w:rtl/>
        </w:rPr>
      </w:pPr>
    </w:p>
    <w:p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אחוז הנחה המשוקלל של מציע </w:t>
      </w:r>
      <w:r w:rsidRPr="005A08D1">
        <w:rPr>
          <w:rFonts w:ascii="David" w:hAnsi="David"/>
        </w:rPr>
        <w:t>i</w:t>
      </w:r>
      <w:r w:rsidRPr="005A08D1">
        <w:rPr>
          <w:rFonts w:ascii="David" w:hAnsi="David" w:hint="cs"/>
          <w:rtl/>
        </w:rPr>
        <w:t xml:space="preserve"> לצורך שקלול הציון </w:t>
      </w:r>
      <w:r w:rsidRPr="005A08D1">
        <w:rPr>
          <w:rFonts w:ascii="David" w:hAnsi="David"/>
          <w:rtl/>
        </w:rPr>
        <w:t>–</w:t>
      </w:r>
    </w:p>
    <w:p w:rsidR="002F6A91" w:rsidRPr="005A08D1" w:rsidRDefault="00F476D7"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i</m:t>
              </m:r>
            </m:sub>
          </m:sSub>
          <m:r>
            <m:rPr>
              <m:sty m:val="bi"/>
            </m:rPr>
            <w:rPr>
              <w:rFonts w:ascii="Cambria Math" w:hAnsi="Cambria Math" w:cs="FrankRuehl"/>
              <w:sz w:val="28"/>
              <w:szCs w:val="28"/>
            </w:rPr>
            <m:t>=1-(</m:t>
          </m:r>
          <m:f>
            <m:fPr>
              <m:ctrlPr>
                <w:rPr>
                  <w:rFonts w:ascii="Cambria Math" w:hAnsi="Cambria Math" w:cs="FrankRuehl"/>
                  <w:b/>
                  <w:i/>
                  <w:sz w:val="28"/>
                  <w:szCs w:val="28"/>
                </w:rPr>
              </m:ctrlPr>
            </m:fPr>
            <m:num>
              <m:sSub>
                <m:sSubPr>
                  <m:ctrlPr>
                    <w:rPr>
                      <w:rFonts w:ascii="Cambria Math" w:hAnsi="Cambria Math" w:cs="FrankRuehl"/>
                      <w:b/>
                      <w:bCs/>
                      <w:i/>
                      <w:sz w:val="22"/>
                      <w:szCs w:val="22"/>
                    </w:rPr>
                  </m:ctrlPr>
                </m:sSubPr>
                <m:e>
                  <m:r>
                    <m:rPr>
                      <m:sty m:val="bi"/>
                    </m:rPr>
                    <w:rPr>
                      <w:rFonts w:ascii="Cambria Math" w:hAnsi="Cambria Math" w:cs="FrankRuehl"/>
                      <w:sz w:val="22"/>
                      <w:szCs w:val="22"/>
                    </w:rPr>
                    <m:t>P</m:t>
                  </m:r>
                </m:e>
                <m:sub>
                  <m:r>
                    <m:rPr>
                      <m:sty m:val="bi"/>
                    </m:rPr>
                    <w:rPr>
                      <w:rFonts w:ascii="Cambria Math" w:hAnsi="Cambria Math" w:cs="FrankRuehl"/>
                      <w:sz w:val="22"/>
                      <w:szCs w:val="22"/>
                    </w:rPr>
                    <m:t>i</m:t>
                  </m:r>
                </m:sub>
              </m:sSub>
            </m:num>
            <m:den>
              <m:r>
                <m:rPr>
                  <m:sty m:val="bi"/>
                </m:rPr>
                <w:rPr>
                  <w:rFonts w:ascii="Cambria Math" w:hAnsi="Cambria Math" w:cs="FrankRuehl"/>
                  <w:sz w:val="28"/>
                  <w:szCs w:val="28"/>
                </w:rPr>
                <m:t>4,280,000</m:t>
              </m:r>
            </m:den>
          </m:f>
          <m:r>
            <m:rPr>
              <m:sty m:val="bi"/>
            </m:rPr>
            <w:rPr>
              <w:rFonts w:ascii="Cambria Math" w:hAnsi="Cambria Math" w:cs="FrankRuehl"/>
              <w:sz w:val="28"/>
              <w:szCs w:val="28"/>
            </w:rPr>
            <m:t>)</m:t>
          </m:r>
        </m:oMath>
      </m:oMathPara>
    </w:p>
    <w:p w:rsidR="00E67EC1" w:rsidRPr="005A08D1" w:rsidRDefault="00E67EC1" w:rsidP="00E67EC1">
      <w:pPr>
        <w:pStyle w:val="-12"/>
        <w:jc w:val="both"/>
        <w:rPr>
          <w:rFonts w:ascii="David" w:hAnsi="David" w:cs="David"/>
          <w:b w:val="0"/>
          <w:bCs w:val="0"/>
          <w:sz w:val="24"/>
          <w:szCs w:val="24"/>
          <w:u w:val="none"/>
          <w:rtl/>
          <w:lang w:eastAsia="he-IL"/>
        </w:rPr>
      </w:pPr>
    </w:p>
    <w:p w:rsidR="00E67EC1" w:rsidRPr="005A08D1" w:rsidRDefault="00E67EC1" w:rsidP="00E67EC1">
      <w:pPr>
        <w:pStyle w:val="-12"/>
        <w:jc w:val="both"/>
        <w:rPr>
          <w:rFonts w:ascii="David" w:hAnsi="David" w:cs="David"/>
          <w:b w:val="0"/>
          <w:bCs w:val="0"/>
          <w:sz w:val="24"/>
          <w:szCs w:val="24"/>
          <w:u w:val="none"/>
          <w:rtl/>
          <w:lang w:eastAsia="he-IL"/>
        </w:rPr>
      </w:pPr>
      <w:r w:rsidRPr="005A08D1">
        <w:rPr>
          <w:rFonts w:ascii="David" w:hAnsi="David" w:cs="David" w:hint="cs"/>
          <w:b w:val="0"/>
          <w:bCs w:val="0"/>
          <w:sz w:val="24"/>
          <w:szCs w:val="24"/>
          <w:u w:val="none"/>
          <w:rtl/>
          <w:lang w:eastAsia="he-IL"/>
        </w:rPr>
        <w:t>יובהר כי ערכי השקלול הינם לצורך הערכת ההצעה בלבד ועורך המכרז אינו מחויב לרוכשם.</w:t>
      </w:r>
    </w:p>
    <w:p w:rsidR="00C67AA4" w:rsidRPr="005A08D1" w:rsidRDefault="00C67AA4" w:rsidP="00E67EC1">
      <w:pPr>
        <w:pStyle w:val="-12"/>
        <w:jc w:val="both"/>
        <w:rPr>
          <w:rFonts w:ascii="David" w:hAnsi="David" w:cs="David"/>
          <w:b w:val="0"/>
          <w:bCs w:val="0"/>
          <w:sz w:val="24"/>
          <w:szCs w:val="24"/>
          <w:u w:val="none"/>
          <w:rtl/>
          <w:lang w:eastAsia="he-IL"/>
        </w:rPr>
      </w:pPr>
    </w:p>
    <w:p w:rsidR="00C67AA4" w:rsidRPr="005A08D1" w:rsidRDefault="00C67AA4" w:rsidP="00E67EC1">
      <w:pPr>
        <w:pStyle w:val="-12"/>
        <w:jc w:val="both"/>
        <w:rPr>
          <w:rFonts w:ascii="David" w:hAnsi="David" w:cs="David"/>
          <w:b w:val="0"/>
          <w:bCs w:val="0"/>
          <w:sz w:val="24"/>
          <w:szCs w:val="24"/>
          <w:u w:val="none"/>
          <w:rtl/>
          <w:lang w:eastAsia="he-IL"/>
        </w:rPr>
      </w:pPr>
      <w:r w:rsidRPr="005A08D1">
        <w:rPr>
          <w:rFonts w:ascii="David" w:hAnsi="David" w:cs="David" w:hint="cs"/>
          <w:b w:val="0"/>
          <w:bCs w:val="0"/>
          <w:sz w:val="24"/>
          <w:szCs w:val="24"/>
          <w:u w:val="none"/>
          <w:rtl/>
          <w:lang w:eastAsia="he-IL"/>
        </w:rPr>
        <w:t>זה שמנו, להלן חתימתנו</w:t>
      </w:r>
    </w:p>
    <w:p w:rsidR="00C67AA4" w:rsidRPr="005A08D1" w:rsidRDefault="00C67AA4" w:rsidP="00C67AA4">
      <w:pPr>
        <w:spacing w:line="276" w:lineRule="auto"/>
        <w:ind w:left="0" w:firstLine="0"/>
        <w:rPr>
          <w:rFonts w:ascii="David" w:hAnsi="David"/>
          <w:rtl/>
        </w:rPr>
      </w:pPr>
    </w:p>
    <w:p w:rsidR="00C67AA4" w:rsidRPr="005A08D1" w:rsidRDefault="00C67AA4" w:rsidP="00C67AA4">
      <w:pPr>
        <w:spacing w:line="276" w:lineRule="auto"/>
        <w:ind w:left="0" w:firstLine="0"/>
        <w:rPr>
          <w:rFonts w:ascii="David" w:hAnsi="David"/>
          <w:rtl/>
        </w:rPr>
      </w:pPr>
      <w:r w:rsidRPr="005A08D1">
        <w:rPr>
          <w:rFonts w:ascii="David" w:hAnsi="David" w:hint="cs"/>
          <w:rtl/>
        </w:rPr>
        <w:t>1.</w:t>
      </w:r>
      <w:r w:rsidRPr="005A08D1">
        <w:rPr>
          <w:rFonts w:ascii="David" w:hAnsi="David"/>
          <w:rtl/>
        </w:rPr>
        <w:t xml:space="preserve"> 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______</w:t>
      </w:r>
    </w:p>
    <w:p w:rsidR="00C67AA4" w:rsidRPr="005A08D1" w:rsidRDefault="00C67AA4" w:rsidP="00C67AA4">
      <w:pPr>
        <w:spacing w:line="276" w:lineRule="auto"/>
        <w:rPr>
          <w:rFonts w:ascii="David" w:hAnsi="David"/>
          <w:b/>
          <w:bCs/>
          <w:sz w:val="32"/>
          <w:szCs w:val="32"/>
          <w:rtl/>
        </w:rPr>
      </w:pPr>
      <w:r w:rsidRPr="005A08D1">
        <w:rPr>
          <w:rFonts w:ascii="David" w:hAnsi="David" w:hint="cs"/>
          <w:rtl/>
        </w:rPr>
        <w:t xml:space="preserve">        </w:t>
      </w:r>
      <w:r w:rsidRPr="005A08D1">
        <w:rPr>
          <w:rFonts w:ascii="David" w:hAnsi="David" w:hint="cs"/>
          <w:b/>
          <w:bCs/>
          <w:sz w:val="22"/>
          <w:szCs w:val="22"/>
          <w:rtl/>
        </w:rPr>
        <w:t>שם מלא של מורשה החתימה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חתימת מורשה 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חותמת תאגיד</w:t>
      </w:r>
    </w:p>
    <w:p w:rsidR="00C67AA4" w:rsidRPr="005A08D1" w:rsidRDefault="00C67AA4" w:rsidP="00C67AA4">
      <w:pPr>
        <w:spacing w:line="276" w:lineRule="auto"/>
        <w:ind w:left="33" w:firstLine="0"/>
        <w:rPr>
          <w:rFonts w:ascii="David" w:hAnsi="David"/>
          <w:b/>
          <w:bCs/>
          <w:rtl/>
        </w:rPr>
      </w:pPr>
    </w:p>
    <w:p w:rsidR="00C67AA4" w:rsidRPr="005A08D1" w:rsidRDefault="00C67AA4" w:rsidP="00C67AA4">
      <w:pPr>
        <w:spacing w:line="276" w:lineRule="auto"/>
        <w:ind w:left="0" w:firstLine="0"/>
        <w:rPr>
          <w:rFonts w:ascii="David" w:hAnsi="David"/>
          <w:rtl/>
        </w:rPr>
      </w:pPr>
      <w:r w:rsidRPr="005A08D1">
        <w:rPr>
          <w:rFonts w:ascii="David" w:hAnsi="David" w:hint="cs"/>
          <w:rtl/>
        </w:rPr>
        <w:t>2.</w:t>
      </w:r>
      <w:r w:rsidRPr="005A08D1">
        <w:rPr>
          <w:rFonts w:ascii="David" w:hAnsi="David"/>
          <w:rtl/>
        </w:rPr>
        <w:t xml:space="preserve"> 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______</w:t>
      </w:r>
    </w:p>
    <w:p w:rsidR="00C67AA4" w:rsidRPr="005A08D1" w:rsidRDefault="00C67AA4" w:rsidP="00C67AA4">
      <w:pPr>
        <w:spacing w:line="276" w:lineRule="auto"/>
        <w:rPr>
          <w:rFonts w:ascii="David" w:hAnsi="David"/>
          <w:b/>
          <w:bCs/>
          <w:sz w:val="32"/>
          <w:szCs w:val="32"/>
          <w:rtl/>
        </w:rPr>
      </w:pPr>
      <w:r w:rsidRPr="005A08D1">
        <w:rPr>
          <w:rFonts w:ascii="David" w:hAnsi="David" w:hint="cs"/>
          <w:rtl/>
        </w:rPr>
        <w:t xml:space="preserve">        </w:t>
      </w:r>
      <w:r w:rsidRPr="005A08D1">
        <w:rPr>
          <w:rFonts w:ascii="David" w:hAnsi="David" w:hint="cs"/>
          <w:b/>
          <w:bCs/>
          <w:sz w:val="22"/>
          <w:szCs w:val="22"/>
          <w:rtl/>
        </w:rPr>
        <w:t>שם מלא של מורשה החתימה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חתימת מורשה 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חותמת תאגיד</w:t>
      </w:r>
    </w:p>
    <w:p w:rsidR="00C67AA4" w:rsidRPr="005A08D1" w:rsidRDefault="00C67AA4" w:rsidP="00E67EC1">
      <w:pPr>
        <w:pStyle w:val="-12"/>
        <w:jc w:val="both"/>
        <w:rPr>
          <w:rFonts w:ascii="David" w:hAnsi="David" w:cs="David"/>
          <w:b w:val="0"/>
          <w:bCs w:val="0"/>
          <w:sz w:val="24"/>
          <w:szCs w:val="24"/>
          <w:u w:val="none"/>
          <w:rtl/>
          <w:lang w:eastAsia="he-IL"/>
        </w:rPr>
      </w:pPr>
    </w:p>
    <w:p w:rsidR="00D22689" w:rsidRPr="005A08D1" w:rsidRDefault="00D22689" w:rsidP="00736438">
      <w:pPr>
        <w:rPr>
          <w:rFonts w:ascii="David" w:hAnsi="David"/>
          <w:rtl/>
        </w:rPr>
      </w:pPr>
      <w:r w:rsidRPr="005A08D1">
        <w:rPr>
          <w:rFonts w:ascii="David" w:hAnsi="David"/>
          <w:rtl/>
        </w:rPr>
        <w:br w:type="page"/>
      </w:r>
    </w:p>
    <w:p w:rsidR="00D22689" w:rsidRPr="005A08D1" w:rsidRDefault="00D22689" w:rsidP="00E434CA">
      <w:pPr>
        <w:spacing w:before="240"/>
        <w:ind w:left="0" w:firstLine="0"/>
        <w:rPr>
          <w:rFonts w:ascii="David" w:hAnsi="David"/>
          <w:rtl/>
        </w:rPr>
      </w:pPr>
    </w:p>
    <w:p w:rsidR="00F50B52" w:rsidRPr="005A08D1" w:rsidRDefault="00F50B52" w:rsidP="00F50B52">
      <w:pPr>
        <w:pStyle w:val="23"/>
        <w:ind w:left="360" w:firstLine="0"/>
        <w:rPr>
          <w:rFonts w:ascii="David" w:hAnsi="David" w:cs="David"/>
          <w:b/>
          <w:bCs/>
          <w:color w:val="auto"/>
          <w:sz w:val="24"/>
          <w:szCs w:val="24"/>
          <w:u w:val="single"/>
          <w:rtl/>
        </w:rPr>
      </w:pPr>
      <w:bookmarkStart w:id="266" w:name="_נספח_11_-"/>
      <w:bookmarkEnd w:id="266"/>
      <w:r w:rsidRPr="005A08D1">
        <w:rPr>
          <w:rFonts w:ascii="David" w:hAnsi="David" w:cs="David" w:hint="cs"/>
          <w:b/>
          <w:bCs/>
          <w:color w:val="auto"/>
          <w:sz w:val="24"/>
          <w:szCs w:val="24"/>
          <w:u w:val="single"/>
          <w:rtl/>
        </w:rPr>
        <w:t>נספח 11 - הסכם התקשרות</w:t>
      </w:r>
    </w:p>
    <w:p w:rsidR="00A4134E" w:rsidRPr="005A08D1" w:rsidRDefault="00A4134E" w:rsidP="00BB1EB4">
      <w:pPr>
        <w:spacing w:before="240"/>
        <w:ind w:left="0" w:firstLine="0"/>
        <w:jc w:val="center"/>
        <w:rPr>
          <w:rtl/>
        </w:rPr>
      </w:pPr>
      <w:r w:rsidRPr="005A08D1">
        <w:rPr>
          <w:rtl/>
        </w:rPr>
        <w:t xml:space="preserve">נערך ונחתם בירושלים ביום ................ בחודש ............... </w:t>
      </w:r>
      <w:r w:rsidR="00BB1EB4">
        <w:rPr>
          <w:rFonts w:hint="cs"/>
          <w:rtl/>
        </w:rPr>
        <w:t>2021</w:t>
      </w:r>
      <w:r w:rsidRPr="005A08D1">
        <w:rPr>
          <w:rtl/>
        </w:rPr>
        <w:t>.</w:t>
      </w:r>
    </w:p>
    <w:p w:rsidR="00A4134E" w:rsidRPr="005A08D1" w:rsidRDefault="00A4134E" w:rsidP="00A4134E">
      <w:pPr>
        <w:spacing w:before="240"/>
        <w:ind w:left="0" w:firstLine="0"/>
        <w:jc w:val="center"/>
        <w:rPr>
          <w:rtl/>
        </w:rPr>
      </w:pPr>
    </w:p>
    <w:p w:rsidR="00A4134E" w:rsidRPr="005A08D1" w:rsidRDefault="00A4134E" w:rsidP="00A4134E">
      <w:pPr>
        <w:spacing w:before="240"/>
        <w:ind w:left="0" w:firstLine="0"/>
        <w:jc w:val="center"/>
        <w:rPr>
          <w:b/>
          <w:bCs/>
          <w:rtl/>
        </w:rPr>
      </w:pPr>
      <w:r w:rsidRPr="005A08D1">
        <w:rPr>
          <w:b/>
          <w:bCs/>
          <w:rtl/>
        </w:rPr>
        <w:t>ב י ן</w:t>
      </w:r>
    </w:p>
    <w:p w:rsidR="00A4134E" w:rsidRPr="005A08D1" w:rsidRDefault="00A4134E" w:rsidP="00A4134E">
      <w:pPr>
        <w:spacing w:before="240"/>
        <w:ind w:left="0" w:firstLine="0"/>
        <w:jc w:val="center"/>
        <w:rPr>
          <w:rtl/>
        </w:rPr>
      </w:pPr>
      <w:r w:rsidRPr="005A08D1">
        <w:rPr>
          <w:rtl/>
        </w:rPr>
        <w:t>ממשלת ישראל בשם מדינת ישראל</w:t>
      </w:r>
    </w:p>
    <w:p w:rsidR="00A4134E" w:rsidRPr="005A08D1" w:rsidRDefault="00A4134E" w:rsidP="00A4134E">
      <w:pPr>
        <w:spacing w:before="240"/>
        <w:ind w:left="0" w:firstLine="0"/>
        <w:jc w:val="center"/>
        <w:rPr>
          <w:rtl/>
        </w:rPr>
      </w:pPr>
      <w:r w:rsidRPr="005A08D1">
        <w:rPr>
          <w:rtl/>
        </w:rPr>
        <w:t>על ידי אגף החשב הכללי במשרד האוצר</w:t>
      </w:r>
    </w:p>
    <w:p w:rsidR="00A4134E" w:rsidRPr="005A08D1" w:rsidRDefault="00A4134E" w:rsidP="00A4134E">
      <w:pPr>
        <w:spacing w:before="240"/>
        <w:ind w:left="0" w:firstLine="0"/>
        <w:jc w:val="center"/>
        <w:rPr>
          <w:rtl/>
        </w:rPr>
      </w:pPr>
      <w:r w:rsidRPr="005A08D1">
        <w:rPr>
          <w:rtl/>
        </w:rPr>
        <w:t>מכתובת נתנאל לורך 1 בירושלים</w:t>
      </w:r>
    </w:p>
    <w:p w:rsidR="00A4134E" w:rsidRPr="005A08D1" w:rsidRDefault="00A4134E" w:rsidP="00A4134E">
      <w:pPr>
        <w:spacing w:before="240"/>
        <w:ind w:left="0" w:firstLine="0"/>
        <w:jc w:val="center"/>
        <w:rPr>
          <w:rtl/>
        </w:rPr>
      </w:pPr>
      <w:r w:rsidRPr="005A08D1">
        <w:rPr>
          <w:rtl/>
        </w:rPr>
        <w:t>(להלן - "</w:t>
      </w:r>
      <w:r w:rsidRPr="005A08D1">
        <w:rPr>
          <w:b/>
          <w:bCs/>
          <w:rtl/>
        </w:rPr>
        <w:t>עורך המכרז</w:t>
      </w:r>
      <w:r w:rsidRPr="005A08D1">
        <w:rPr>
          <w:rtl/>
        </w:rPr>
        <w:t>")</w:t>
      </w:r>
    </w:p>
    <w:p w:rsidR="00A4134E" w:rsidRPr="005A08D1" w:rsidRDefault="00A4134E" w:rsidP="00A4134E">
      <w:pPr>
        <w:spacing w:before="240"/>
        <w:ind w:left="0" w:firstLine="0"/>
        <w:jc w:val="center"/>
      </w:pPr>
      <w:r w:rsidRPr="005A08D1">
        <w:rPr>
          <w:b/>
          <w:bCs/>
          <w:u w:val="single"/>
          <w:rtl/>
        </w:rPr>
        <w:t>מצד אחד</w:t>
      </w:r>
    </w:p>
    <w:p w:rsidR="00A4134E" w:rsidRPr="005A08D1" w:rsidRDefault="00A4134E" w:rsidP="00A4134E">
      <w:pPr>
        <w:spacing w:before="240"/>
        <w:ind w:left="0" w:firstLine="0"/>
        <w:jc w:val="center"/>
        <w:rPr>
          <w:b/>
          <w:bCs/>
        </w:rPr>
      </w:pPr>
      <w:r w:rsidRPr="005A08D1">
        <w:rPr>
          <w:b/>
          <w:bCs/>
          <w:rtl/>
        </w:rPr>
        <w:t>ל ב י ן</w:t>
      </w:r>
    </w:p>
    <w:p w:rsidR="00A4134E" w:rsidRPr="005A08D1" w:rsidRDefault="00A4134E" w:rsidP="00A4134E">
      <w:pPr>
        <w:spacing w:before="240"/>
        <w:ind w:left="0" w:firstLine="0"/>
        <w:jc w:val="center"/>
        <w:rPr>
          <w:rtl/>
        </w:rPr>
      </w:pPr>
      <w:r w:rsidRPr="005A08D1">
        <w:rPr>
          <w:rtl/>
        </w:rPr>
        <w:t>________________________</w:t>
      </w:r>
    </w:p>
    <w:p w:rsidR="00A4134E" w:rsidRPr="005A08D1" w:rsidRDefault="00A4134E" w:rsidP="00A4134E">
      <w:pPr>
        <w:spacing w:before="240"/>
        <w:ind w:left="0" w:firstLine="0"/>
        <w:jc w:val="center"/>
        <w:rPr>
          <w:rtl/>
        </w:rPr>
      </w:pPr>
      <w:r w:rsidRPr="005A08D1">
        <w:rPr>
          <w:rtl/>
        </w:rPr>
        <w:t>מכתובת ________________________________</w:t>
      </w:r>
    </w:p>
    <w:p w:rsidR="00A4134E" w:rsidRPr="005A08D1" w:rsidRDefault="00A4134E" w:rsidP="00A4134E">
      <w:pPr>
        <w:spacing w:before="240"/>
        <w:ind w:left="0" w:firstLine="0"/>
        <w:jc w:val="center"/>
        <w:rPr>
          <w:rtl/>
        </w:rPr>
      </w:pPr>
      <w:r w:rsidRPr="005A08D1">
        <w:rPr>
          <w:rtl/>
        </w:rPr>
        <w:t>(להלן - "</w:t>
      </w:r>
      <w:r w:rsidRPr="005A08D1">
        <w:rPr>
          <w:b/>
          <w:bCs/>
          <w:rtl/>
        </w:rPr>
        <w:t>הספק</w:t>
      </w:r>
      <w:r w:rsidRPr="005A08D1">
        <w:rPr>
          <w:rtl/>
        </w:rPr>
        <w:t>")</w:t>
      </w:r>
    </w:p>
    <w:p w:rsidR="00A4134E" w:rsidRPr="005A08D1" w:rsidRDefault="00A4134E" w:rsidP="00A4134E">
      <w:pPr>
        <w:spacing w:before="240"/>
        <w:ind w:left="0" w:firstLine="0"/>
        <w:jc w:val="center"/>
        <w:rPr>
          <w:b/>
          <w:bCs/>
          <w:u w:val="single"/>
        </w:rPr>
      </w:pPr>
      <w:r w:rsidRPr="005A08D1">
        <w:rPr>
          <w:b/>
          <w:bCs/>
          <w:u w:val="single"/>
          <w:rtl/>
        </w:rPr>
        <w:t>מצד שני</w:t>
      </w:r>
    </w:p>
    <w:p w:rsidR="00A4134E" w:rsidRPr="005A08D1" w:rsidRDefault="00A4134E" w:rsidP="00A4134E">
      <w:pPr>
        <w:spacing w:before="240"/>
        <w:ind w:left="0" w:firstLine="0"/>
        <w:rPr>
          <w:rtl/>
        </w:rPr>
      </w:pPr>
    </w:p>
    <w:p w:rsidR="00A4134E" w:rsidRPr="005A08D1" w:rsidRDefault="00A4134E" w:rsidP="00A4134E">
      <w:pPr>
        <w:spacing w:before="240"/>
        <w:ind w:left="0" w:firstLine="0"/>
        <w:rPr>
          <w:rFonts w:ascii="David" w:hAnsi="David"/>
          <w:rtl/>
        </w:rPr>
      </w:pPr>
      <w:r w:rsidRPr="005A08D1">
        <w:rPr>
          <w:rFonts w:ascii="David" w:hAnsi="David"/>
          <w:b/>
          <w:bCs/>
          <w:rtl/>
        </w:rPr>
        <w:t>הואיל</w:t>
      </w:r>
      <w:r w:rsidRPr="005A08D1">
        <w:rPr>
          <w:rFonts w:ascii="David" w:hAnsi="David"/>
        </w:rPr>
        <w:tab/>
      </w:r>
      <w:r w:rsidRPr="005A08D1">
        <w:rPr>
          <w:rFonts w:ascii="David" w:hAnsi="David"/>
          <w:rtl/>
        </w:rPr>
        <w:t>ועורך המכרז מעוניין בקבלת פתרון ממוחשב מקיף למערכת לניהול מכרזים מתפתחים (דינמיים)</w:t>
      </w:r>
      <w:r w:rsidRPr="005A08D1" w:rsidDel="007027D0">
        <w:rPr>
          <w:rFonts w:ascii="David" w:hAnsi="David"/>
          <w:rtl/>
        </w:rPr>
        <w:t xml:space="preserve"> </w:t>
      </w:r>
      <w:r w:rsidRPr="005A08D1">
        <w:rPr>
          <w:rFonts w:ascii="David" w:hAnsi="David"/>
          <w:rtl/>
        </w:rPr>
        <w:t xml:space="preserve">(להלן – </w:t>
      </w:r>
      <w:r w:rsidRPr="005A08D1">
        <w:rPr>
          <w:rFonts w:ascii="David" w:hAnsi="David"/>
          <w:b/>
          <w:bCs/>
          <w:rtl/>
        </w:rPr>
        <w:t>"השירות"</w:t>
      </w:r>
      <w:r w:rsidRPr="005A08D1">
        <w:rPr>
          <w:rFonts w:ascii="David" w:hAnsi="David"/>
          <w:rtl/>
        </w:rPr>
        <w:t xml:space="preserve">) למינהל הרכש הממשלתי באגף החשב הכללי במשרד האוצר (להלן – </w:t>
      </w:r>
      <w:r w:rsidRPr="005A08D1">
        <w:rPr>
          <w:rFonts w:ascii="David" w:hAnsi="David"/>
          <w:b/>
          <w:bCs/>
          <w:rtl/>
        </w:rPr>
        <w:t>"המזמין"</w:t>
      </w:r>
      <w:r w:rsidRPr="005A08D1">
        <w:rPr>
          <w:rFonts w:ascii="David" w:hAnsi="David"/>
          <w:rtl/>
        </w:rPr>
        <w:t>) כמפורט</w:t>
      </w:r>
      <w:r w:rsidRPr="005A08D1" w:rsidDel="007027D0">
        <w:rPr>
          <w:rFonts w:ascii="David" w:hAnsi="David"/>
          <w:rtl/>
        </w:rPr>
        <w:t xml:space="preserve"> </w:t>
      </w:r>
      <w:r w:rsidRPr="005A08D1">
        <w:rPr>
          <w:rFonts w:ascii="David" w:hAnsi="David"/>
          <w:rtl/>
        </w:rPr>
        <w:t xml:space="preserve">במכרז </w:t>
      </w:r>
      <w:r w:rsidRPr="005A08D1">
        <w:rPr>
          <w:rFonts w:ascii="David" w:hAnsi="David"/>
        </w:rPr>
        <w:t>04-2020</w:t>
      </w:r>
      <w:r w:rsidRPr="005A08D1">
        <w:rPr>
          <w:rFonts w:ascii="David" w:hAnsi="David"/>
          <w:rtl/>
        </w:rPr>
        <w:t xml:space="preserve"> לאספקת מערכת לניהול מכרזים מתפתחים (דינמיים) על כל נספחיו, תנאיו, דרישותיו, חלקיו, הבהרות עורך המכרז והמענה לשאלות הבהרה (להלן: "</w:t>
      </w:r>
      <w:r w:rsidRPr="005A08D1">
        <w:rPr>
          <w:rFonts w:ascii="David" w:hAnsi="David"/>
          <w:b/>
          <w:bCs/>
          <w:rtl/>
        </w:rPr>
        <w:t>המכרז</w:t>
      </w:r>
      <w:r w:rsidRPr="005A08D1">
        <w:rPr>
          <w:rFonts w:ascii="David" w:hAnsi="David"/>
          <w:rtl/>
        </w:rPr>
        <w:t>").</w:t>
      </w:r>
    </w:p>
    <w:p w:rsidR="00A4134E" w:rsidRPr="005A08D1" w:rsidRDefault="00A4134E" w:rsidP="00A4134E">
      <w:pPr>
        <w:spacing w:before="240"/>
        <w:ind w:left="0" w:firstLine="0"/>
        <w:rPr>
          <w:rFonts w:ascii="David" w:hAnsi="David"/>
          <w:rtl/>
        </w:rPr>
      </w:pPr>
      <w:r w:rsidRPr="005A08D1">
        <w:rPr>
          <w:rFonts w:ascii="David" w:hAnsi="David"/>
          <w:rtl/>
        </w:rPr>
        <w:t xml:space="preserve"> </w:t>
      </w:r>
      <w:r w:rsidRPr="005A08D1">
        <w:rPr>
          <w:rFonts w:ascii="David" w:hAnsi="David"/>
          <w:b/>
          <w:bCs/>
          <w:rtl/>
        </w:rPr>
        <w:t>והואיל</w:t>
      </w:r>
      <w:r w:rsidRPr="005A08D1">
        <w:rPr>
          <w:rFonts w:ascii="David" w:hAnsi="David"/>
        </w:rPr>
        <w:tab/>
        <w:t xml:space="preserve"> </w:t>
      </w:r>
      <w:r w:rsidRPr="005A08D1">
        <w:rPr>
          <w:rFonts w:ascii="David" w:hAnsi="David"/>
          <w:rtl/>
        </w:rPr>
        <w:t>והספק הגיש הצעה למכרז, המהווה חלק בלתי נפרד מהסכם זה (להלן - "</w:t>
      </w:r>
      <w:r w:rsidRPr="005A08D1">
        <w:rPr>
          <w:rFonts w:ascii="David" w:hAnsi="David"/>
          <w:b/>
          <w:bCs/>
          <w:rtl/>
        </w:rPr>
        <w:t>ההצעה</w:t>
      </w:r>
      <w:r w:rsidRPr="005A08D1">
        <w:rPr>
          <w:rFonts w:ascii="David" w:hAnsi="David"/>
          <w:rtl/>
        </w:rPr>
        <w:t xml:space="preserve">"), ומוכן לספק את השירות המבוקש בהתאם לאמור במסמכי המכרז, בהצעת הזוכה ובהסכם זה; </w:t>
      </w:r>
    </w:p>
    <w:p w:rsidR="00A4134E" w:rsidRPr="005A08D1" w:rsidRDefault="00A4134E" w:rsidP="00A4134E">
      <w:pPr>
        <w:spacing w:before="240"/>
        <w:ind w:left="0" w:firstLine="0"/>
        <w:rPr>
          <w:rtl/>
        </w:rPr>
      </w:pPr>
      <w:r w:rsidRPr="005A08D1">
        <w:rPr>
          <w:rFonts w:ascii="David" w:hAnsi="David"/>
          <w:b/>
          <w:bCs/>
          <w:rtl/>
        </w:rPr>
        <w:t>והואיל</w:t>
      </w:r>
      <w:r w:rsidRPr="005A08D1">
        <w:rPr>
          <w:rFonts w:ascii="David" w:hAnsi="David"/>
          <w:rtl/>
        </w:rPr>
        <w:tab/>
        <w:t xml:space="preserve">ובכפוף לחתימתו על הסכם זה וקיום יתר הדרישות המפורטות במכרז, ועדת המכרזים של עורך המכרז </w:t>
      </w:r>
      <w:r w:rsidRPr="005A08D1">
        <w:rPr>
          <w:rtl/>
        </w:rPr>
        <w:t>בחרה בהצעת הספק;</w:t>
      </w:r>
    </w:p>
    <w:p w:rsidR="001A206F" w:rsidRPr="005A08D1" w:rsidRDefault="001A206F" w:rsidP="00A4134E">
      <w:pPr>
        <w:spacing w:before="240"/>
        <w:ind w:left="0" w:firstLine="0"/>
        <w:rPr>
          <w:b/>
          <w:bCs/>
          <w:rtl/>
        </w:rPr>
      </w:pPr>
    </w:p>
    <w:p w:rsidR="00A4134E" w:rsidRPr="005A08D1" w:rsidRDefault="00A4134E" w:rsidP="00A4134E">
      <w:pPr>
        <w:spacing w:before="240"/>
        <w:ind w:left="0" w:firstLine="0"/>
        <w:rPr>
          <w:rtl/>
        </w:rPr>
      </w:pPr>
      <w:r w:rsidRPr="005A08D1">
        <w:rPr>
          <w:b/>
          <w:bCs/>
          <w:rtl/>
        </w:rPr>
        <w:t>לפיכך הוצהר, הותנה והוסכם בין הצדדים כדלקמן</w:t>
      </w:r>
      <w:r w:rsidRPr="005A08D1">
        <w:rPr>
          <w:rtl/>
        </w:rPr>
        <w:t>:</w:t>
      </w:r>
    </w:p>
    <w:p w:rsidR="00A4134E" w:rsidRPr="005A08D1" w:rsidRDefault="00A4134E" w:rsidP="00A4134E">
      <w:pPr>
        <w:numPr>
          <w:ilvl w:val="0"/>
          <w:numId w:val="83"/>
        </w:numPr>
        <w:spacing w:before="240"/>
        <w:rPr>
          <w:b/>
          <w:bCs/>
        </w:rPr>
      </w:pPr>
      <w:r w:rsidRPr="005A08D1">
        <w:rPr>
          <w:b/>
          <w:bCs/>
          <w:rtl/>
        </w:rPr>
        <w:t>כללי</w:t>
      </w:r>
    </w:p>
    <w:p w:rsidR="00A4134E" w:rsidRPr="005A08D1" w:rsidRDefault="00A4134E" w:rsidP="00A4134E">
      <w:pPr>
        <w:numPr>
          <w:ilvl w:val="1"/>
          <w:numId w:val="83"/>
        </w:numPr>
        <w:spacing w:before="240"/>
      </w:pPr>
      <w:r w:rsidRPr="005A08D1">
        <w:rPr>
          <w:rtl/>
        </w:rPr>
        <w:t xml:space="preserve">להסכם </w:t>
      </w:r>
      <w:r w:rsidRPr="005A08D1">
        <w:rPr>
          <w:rFonts w:hint="cs"/>
          <w:rtl/>
        </w:rPr>
        <w:t>זה מצורפים הנספחים המצורפים להלן:</w:t>
      </w:r>
    </w:p>
    <w:p w:rsidR="00A4134E" w:rsidRPr="005A08D1" w:rsidRDefault="00A4134E" w:rsidP="00A4134E">
      <w:pPr>
        <w:numPr>
          <w:ilvl w:val="2"/>
          <w:numId w:val="83"/>
        </w:numPr>
        <w:spacing w:before="240"/>
      </w:pPr>
      <w:r w:rsidRPr="005A08D1">
        <w:rPr>
          <w:rFonts w:hint="cs"/>
          <w:b/>
          <w:bCs/>
          <w:rtl/>
        </w:rPr>
        <w:t>נספח א'</w:t>
      </w:r>
      <w:r w:rsidRPr="005A08D1">
        <w:rPr>
          <w:rFonts w:hint="cs"/>
          <w:rtl/>
        </w:rPr>
        <w:t xml:space="preserve"> </w:t>
      </w:r>
      <w:r w:rsidRPr="005A08D1">
        <w:rPr>
          <w:rtl/>
        </w:rPr>
        <w:t>–</w:t>
      </w:r>
      <w:r w:rsidRPr="005A08D1">
        <w:rPr>
          <w:rFonts w:hint="cs"/>
          <w:rtl/>
        </w:rPr>
        <w:t xml:space="preserve"> מסמכי המכרז;</w:t>
      </w:r>
    </w:p>
    <w:p w:rsidR="00A4134E" w:rsidRPr="005A08D1" w:rsidRDefault="00A4134E" w:rsidP="00A4134E">
      <w:pPr>
        <w:numPr>
          <w:ilvl w:val="2"/>
          <w:numId w:val="83"/>
        </w:numPr>
        <w:spacing w:before="240"/>
      </w:pPr>
      <w:r w:rsidRPr="005A08D1">
        <w:rPr>
          <w:rFonts w:hint="cs"/>
          <w:b/>
          <w:bCs/>
          <w:rtl/>
        </w:rPr>
        <w:t>נספח ב'</w:t>
      </w:r>
      <w:r w:rsidRPr="005A08D1">
        <w:rPr>
          <w:rFonts w:hint="cs"/>
          <w:rtl/>
        </w:rPr>
        <w:t xml:space="preserve"> </w:t>
      </w:r>
      <w:r w:rsidRPr="005A08D1">
        <w:rPr>
          <w:rtl/>
        </w:rPr>
        <w:t>–</w:t>
      </w:r>
      <w:r w:rsidRPr="005A08D1">
        <w:rPr>
          <w:rFonts w:hint="cs"/>
          <w:rtl/>
        </w:rPr>
        <w:t>ההצעה של הספק למכרז;</w:t>
      </w:r>
    </w:p>
    <w:p w:rsidR="00A4134E" w:rsidRPr="005A08D1" w:rsidRDefault="00F476D7" w:rsidP="00A4134E">
      <w:pPr>
        <w:numPr>
          <w:ilvl w:val="2"/>
          <w:numId w:val="83"/>
        </w:numPr>
        <w:spacing w:before="240"/>
      </w:pPr>
      <w:hyperlink w:anchor="נספחערבות" w:history="1">
        <w:r w:rsidR="00A4134E" w:rsidRPr="005A08D1">
          <w:rPr>
            <w:rStyle w:val="Hyperlink"/>
            <w:rFonts w:hint="cs"/>
            <w:rtl/>
          </w:rPr>
          <w:t>נספח ג'</w:t>
        </w:r>
      </w:hyperlink>
      <w:r w:rsidR="00A4134E" w:rsidRPr="005A08D1">
        <w:rPr>
          <w:rFonts w:hint="cs"/>
          <w:rtl/>
        </w:rPr>
        <w:t xml:space="preserve"> </w:t>
      </w:r>
      <w:r w:rsidR="00A4134E" w:rsidRPr="005A08D1">
        <w:rPr>
          <w:rtl/>
        </w:rPr>
        <w:t>–</w:t>
      </w:r>
      <w:r w:rsidR="00A4134E" w:rsidRPr="005A08D1">
        <w:rPr>
          <w:rFonts w:hint="cs"/>
          <w:rtl/>
        </w:rPr>
        <w:t xml:space="preserve"> ערבות ביצוע;</w:t>
      </w:r>
    </w:p>
    <w:p w:rsidR="00A4134E" w:rsidRPr="005A08D1" w:rsidRDefault="00F476D7" w:rsidP="00A4134E">
      <w:pPr>
        <w:numPr>
          <w:ilvl w:val="2"/>
          <w:numId w:val="83"/>
        </w:numPr>
        <w:spacing w:before="240"/>
      </w:pPr>
      <w:hyperlink w:anchor="נספחביטוח" w:history="1">
        <w:r w:rsidR="00A4134E" w:rsidRPr="005A08D1">
          <w:rPr>
            <w:rStyle w:val="Hyperlink"/>
            <w:rFonts w:hint="cs"/>
            <w:rtl/>
          </w:rPr>
          <w:t>נספח ד'</w:t>
        </w:r>
      </w:hyperlink>
      <w:r w:rsidR="00A4134E" w:rsidRPr="005A08D1">
        <w:rPr>
          <w:rFonts w:hint="cs"/>
          <w:rtl/>
        </w:rPr>
        <w:t xml:space="preserve"> </w:t>
      </w:r>
      <w:r w:rsidR="00A4134E" w:rsidRPr="005A08D1">
        <w:rPr>
          <w:rtl/>
        </w:rPr>
        <w:t>–</w:t>
      </w:r>
      <w:r w:rsidR="00A4134E" w:rsidRPr="005A08D1">
        <w:rPr>
          <w:rFonts w:hint="cs"/>
          <w:rtl/>
        </w:rPr>
        <w:t xml:space="preserve">  אישור ביטוחים;</w:t>
      </w:r>
    </w:p>
    <w:p w:rsidR="00A4134E" w:rsidRPr="005A08D1" w:rsidRDefault="00F476D7" w:rsidP="00A4134E">
      <w:pPr>
        <w:numPr>
          <w:ilvl w:val="2"/>
          <w:numId w:val="83"/>
        </w:numPr>
        <w:spacing w:before="240"/>
      </w:pPr>
      <w:hyperlink w:anchor="נספחסודיותוניגודעניינים" w:history="1">
        <w:r w:rsidR="00A4134E" w:rsidRPr="005A08D1">
          <w:rPr>
            <w:rStyle w:val="Hyperlink"/>
            <w:rFonts w:hint="cs"/>
            <w:rtl/>
          </w:rPr>
          <w:t>נספח ה'</w:t>
        </w:r>
      </w:hyperlink>
      <w:r w:rsidR="00A4134E" w:rsidRPr="005A08D1">
        <w:rPr>
          <w:rFonts w:hint="cs"/>
          <w:rtl/>
        </w:rPr>
        <w:t xml:space="preserve"> </w:t>
      </w:r>
      <w:r w:rsidR="00A4134E" w:rsidRPr="005A08D1">
        <w:rPr>
          <w:rtl/>
        </w:rPr>
        <w:t>–</w:t>
      </w:r>
      <w:r w:rsidR="00A4134E" w:rsidRPr="005A08D1">
        <w:rPr>
          <w:rFonts w:hint="cs"/>
          <w:rtl/>
        </w:rPr>
        <w:t xml:space="preserve"> התחייבות לשמירה על סודיות ועל היעדר ניגוד עניינים; </w:t>
      </w:r>
    </w:p>
    <w:p w:rsidR="00A4134E" w:rsidRPr="005A08D1" w:rsidRDefault="00A4134E" w:rsidP="00A4134E">
      <w:pPr>
        <w:numPr>
          <w:ilvl w:val="1"/>
          <w:numId w:val="83"/>
        </w:numPr>
        <w:spacing w:before="240"/>
      </w:pPr>
      <w:r w:rsidRPr="005A08D1">
        <w:rPr>
          <w:rtl/>
        </w:rPr>
        <w:t>המכרז מהווה חלק בלתי נפרד מהסכם זה.</w:t>
      </w:r>
    </w:p>
    <w:p w:rsidR="00A4134E" w:rsidRPr="005A08D1" w:rsidRDefault="00A4134E" w:rsidP="00A4134E">
      <w:pPr>
        <w:numPr>
          <w:ilvl w:val="1"/>
          <w:numId w:val="83"/>
        </w:numPr>
        <w:spacing w:before="240"/>
        <w:rPr>
          <w:rtl/>
        </w:rPr>
      </w:pPr>
      <w:r w:rsidRPr="005A08D1">
        <w:rPr>
          <w:rtl/>
        </w:rPr>
        <w:t>המבוא</w:t>
      </w:r>
      <w:r w:rsidRPr="005A08D1">
        <w:rPr>
          <w:rFonts w:hint="cs"/>
          <w:rtl/>
        </w:rPr>
        <w:t xml:space="preserve"> </w:t>
      </w:r>
      <w:r w:rsidRPr="005A08D1">
        <w:rPr>
          <w:rtl/>
        </w:rPr>
        <w:t>להסכם מהווה חלק בלתי נפרד ממנו.</w:t>
      </w:r>
    </w:p>
    <w:p w:rsidR="00A4134E" w:rsidRPr="005A08D1" w:rsidRDefault="00A4134E" w:rsidP="00A4134E">
      <w:pPr>
        <w:numPr>
          <w:ilvl w:val="1"/>
          <w:numId w:val="83"/>
        </w:numPr>
        <w:spacing w:before="240"/>
        <w:rPr>
          <w:rtl/>
        </w:rPr>
      </w:pPr>
      <w:r w:rsidRPr="005A08D1">
        <w:rPr>
          <w:rtl/>
        </w:rPr>
        <w:t>בהסכם זה תהיה למונחים המשמעות הנתונה להם במכרז זולת אם משתמע אחרת מן ההקשר והכל בהתאם לתנאי דרי</w:t>
      </w:r>
      <w:r w:rsidR="001A206F" w:rsidRPr="005A08D1">
        <w:rPr>
          <w:rtl/>
        </w:rPr>
        <w:t>שות המכרז</w:t>
      </w:r>
      <w:r w:rsidRPr="005A08D1">
        <w:rPr>
          <w:rtl/>
        </w:rPr>
        <w:t>.</w:t>
      </w:r>
    </w:p>
    <w:p w:rsidR="00A4134E" w:rsidRPr="005A08D1" w:rsidRDefault="00A4134E" w:rsidP="00A4134E">
      <w:pPr>
        <w:numPr>
          <w:ilvl w:val="1"/>
          <w:numId w:val="83"/>
        </w:numPr>
        <w:spacing w:before="240"/>
      </w:pPr>
      <w:r w:rsidRPr="005A08D1">
        <w:rPr>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w:t>
      </w:r>
      <w:r w:rsidR="001A206F" w:rsidRPr="005A08D1">
        <w:rPr>
          <w:rtl/>
        </w:rPr>
        <w:t>ונות באותו מסמך, שלא ניתן ליישב</w:t>
      </w:r>
      <w:r w:rsidR="001A206F" w:rsidRPr="005A08D1">
        <w:rPr>
          <w:rFonts w:hint="cs"/>
          <w:rtl/>
        </w:rPr>
        <w:t>ן</w:t>
      </w:r>
      <w:r w:rsidRPr="005A08D1">
        <w:rPr>
          <w:rtl/>
        </w:rPr>
        <w:t>, יפורשו באופן המרחיב את חובות הספק או את זכויות עורך המכרז.</w:t>
      </w:r>
    </w:p>
    <w:p w:rsidR="00A4134E" w:rsidRPr="005A08D1" w:rsidRDefault="00A4134E" w:rsidP="00A4134E">
      <w:pPr>
        <w:numPr>
          <w:ilvl w:val="1"/>
          <w:numId w:val="83"/>
        </w:numPr>
        <w:spacing w:before="240"/>
        <w:rPr>
          <w:rtl/>
        </w:rPr>
      </w:pPr>
      <w:r w:rsidRPr="005A08D1">
        <w:rPr>
          <w:rtl/>
        </w:rPr>
        <w:t>הכותרות שבהסכם זה משמשות לנוחיות בלבד, ואין לפרש הוראות הסכם זה על פיהן.</w:t>
      </w:r>
    </w:p>
    <w:p w:rsidR="00A4134E" w:rsidRPr="005A08D1" w:rsidRDefault="00A4134E" w:rsidP="00A4134E">
      <w:pPr>
        <w:numPr>
          <w:ilvl w:val="1"/>
          <w:numId w:val="83"/>
        </w:numPr>
        <w:spacing w:before="240"/>
      </w:pPr>
      <w:r w:rsidRPr="005A08D1">
        <w:rPr>
          <w:rtl/>
        </w:rPr>
        <w:t>האמור ביחיד גם ברבים משמע וההפך; האמור בלשון זכר גם בלשון נקבה משמע וההפך.</w:t>
      </w:r>
    </w:p>
    <w:p w:rsidR="00A4134E" w:rsidRPr="005A08D1" w:rsidRDefault="00A4134E" w:rsidP="00A4134E">
      <w:pPr>
        <w:numPr>
          <w:ilvl w:val="0"/>
          <w:numId w:val="83"/>
        </w:numPr>
        <w:spacing w:before="240"/>
        <w:rPr>
          <w:b/>
          <w:bCs/>
          <w:rtl/>
        </w:rPr>
      </w:pPr>
      <w:r w:rsidRPr="005A08D1">
        <w:rPr>
          <w:b/>
          <w:bCs/>
          <w:rtl/>
        </w:rPr>
        <w:t>היקף ההתקשרות</w:t>
      </w:r>
    </w:p>
    <w:p w:rsidR="00A4134E" w:rsidRPr="005A08D1" w:rsidRDefault="00A4134E" w:rsidP="00A4134E">
      <w:pPr>
        <w:numPr>
          <w:ilvl w:val="1"/>
          <w:numId w:val="83"/>
        </w:numPr>
        <w:spacing w:before="240"/>
      </w:pPr>
      <w:r w:rsidRPr="005A08D1">
        <w:rPr>
          <w:rtl/>
        </w:rPr>
        <w:t>הספק יספק את השירות המבוקש,</w:t>
      </w:r>
      <w:r w:rsidRPr="005A08D1">
        <w:rPr>
          <w:rFonts w:hint="cs"/>
          <w:rtl/>
        </w:rPr>
        <w:t xml:space="preserve"> כמפורט </w:t>
      </w:r>
      <w:r w:rsidR="001A206F" w:rsidRPr="005A08D1">
        <w:rPr>
          <w:rtl/>
        </w:rPr>
        <w:t>במכרז, במועדים ובת</w:t>
      </w:r>
      <w:r w:rsidR="001A206F" w:rsidRPr="005A08D1">
        <w:rPr>
          <w:rFonts w:hint="cs"/>
          <w:rtl/>
        </w:rPr>
        <w:t>חולה</w:t>
      </w:r>
      <w:r w:rsidRPr="005A08D1">
        <w:rPr>
          <w:rtl/>
        </w:rPr>
        <w:t xml:space="preserve"> אשר ייקבעו על ידי עורך המכרז</w:t>
      </w:r>
      <w:r w:rsidRPr="005A08D1">
        <w:rPr>
          <w:rFonts w:hint="cs"/>
          <w:rtl/>
        </w:rPr>
        <w:t xml:space="preserve">. </w:t>
      </w:r>
    </w:p>
    <w:p w:rsidR="00A4134E" w:rsidRPr="005A08D1" w:rsidRDefault="00A4134E" w:rsidP="001A206F">
      <w:pPr>
        <w:numPr>
          <w:ilvl w:val="1"/>
          <w:numId w:val="83"/>
        </w:numPr>
        <w:spacing w:before="240"/>
      </w:pPr>
      <w:r w:rsidRPr="005A08D1">
        <w:rPr>
          <w:rFonts w:hint="cs"/>
          <w:rtl/>
        </w:rPr>
        <w:t>תקופת ההתקשרות</w:t>
      </w:r>
      <w:r w:rsidR="001A206F" w:rsidRPr="005A08D1">
        <w:rPr>
          <w:rtl/>
        </w:rPr>
        <w:t xml:space="preserve"> עם הספק הינה מ</w:t>
      </w:r>
      <w:r w:rsidR="001A206F" w:rsidRPr="005A08D1">
        <w:rPr>
          <w:rFonts w:hint="cs"/>
          <w:rtl/>
        </w:rPr>
        <w:t>מועד</w:t>
      </w:r>
      <w:r w:rsidRPr="005A08D1">
        <w:rPr>
          <w:rtl/>
        </w:rPr>
        <w:t xml:space="preserve"> החתימה על הסכם זה ועד </w:t>
      </w:r>
      <w:r w:rsidR="001A206F" w:rsidRPr="005A08D1">
        <w:rPr>
          <w:rFonts w:hint="cs"/>
          <w:rtl/>
        </w:rPr>
        <w:t>תום תקופת המעבר</w:t>
      </w:r>
      <w:r w:rsidR="001A206F" w:rsidRPr="005A08D1">
        <w:rPr>
          <w:rtl/>
        </w:rPr>
        <w:t xml:space="preserve"> כמפורט ב</w:t>
      </w:r>
      <w:r w:rsidR="001A206F" w:rsidRPr="005A08D1">
        <w:rPr>
          <w:rFonts w:hint="cs"/>
          <w:rtl/>
        </w:rPr>
        <w:t>מסמכי המכרז</w:t>
      </w:r>
      <w:r w:rsidRPr="005A08D1">
        <w:rPr>
          <w:rtl/>
        </w:rPr>
        <w:t>.</w:t>
      </w:r>
    </w:p>
    <w:p w:rsidR="009E3E2C" w:rsidRPr="005A08D1" w:rsidRDefault="009E3E2C" w:rsidP="009E3E2C">
      <w:pPr>
        <w:numPr>
          <w:ilvl w:val="1"/>
          <w:numId w:val="83"/>
        </w:numPr>
        <w:spacing w:before="240"/>
      </w:pPr>
      <w:bookmarkStart w:id="267" w:name="_Toc282002222"/>
      <w:bookmarkStart w:id="268" w:name="_Toc331589798"/>
      <w:bookmarkStart w:id="269" w:name="_Toc359955117"/>
      <w:bookmarkStart w:id="270" w:name="_Toc359955305"/>
      <w:bookmarkStart w:id="271" w:name="_Toc359961551"/>
      <w:r w:rsidRPr="005A08D1">
        <w:rPr>
          <w:rtl/>
        </w:rPr>
        <w:lastRenderedPageBreak/>
        <w:t>כתנאי לכניסתו לתוקף של הסכם זה, יציג הזוכה בפני עורך המכרז</w:t>
      </w:r>
      <w:bookmarkEnd w:id="267"/>
      <w:r w:rsidRPr="005A08D1">
        <w:rPr>
          <w:rtl/>
        </w:rPr>
        <w:t xml:space="preserve"> אישור בדבר קיום פוליסות הביטוח הנדרשות וכן יפקיד ערבות</w:t>
      </w:r>
      <w:r w:rsidRPr="005A08D1">
        <w:rPr>
          <w:rFonts w:hint="cs"/>
          <w:rtl/>
        </w:rPr>
        <w:t xml:space="preserve"> ביצוע</w:t>
      </w:r>
      <w:r w:rsidRPr="005A08D1">
        <w:rPr>
          <w:rtl/>
        </w:rPr>
        <w:t xml:space="preserve">, </w:t>
      </w:r>
      <w:bookmarkEnd w:id="268"/>
      <w:bookmarkEnd w:id="269"/>
      <w:bookmarkEnd w:id="270"/>
      <w:bookmarkEnd w:id="271"/>
      <w:r w:rsidRPr="005A08D1">
        <w:rPr>
          <w:rFonts w:hint="cs"/>
          <w:rtl/>
        </w:rPr>
        <w:t xml:space="preserve">כמפורט במסמכי המכרז וכפי שיפורט להלן. </w:t>
      </w:r>
    </w:p>
    <w:p w:rsidR="005E40FE" w:rsidRPr="005A08D1" w:rsidRDefault="005E40FE" w:rsidP="005E40FE">
      <w:pPr>
        <w:numPr>
          <w:ilvl w:val="0"/>
          <w:numId w:val="83"/>
        </w:numPr>
        <w:spacing w:before="240"/>
        <w:rPr>
          <w:b/>
          <w:bCs/>
        </w:rPr>
      </w:pPr>
      <w:r w:rsidRPr="005A08D1">
        <w:rPr>
          <w:b/>
          <w:bCs/>
          <w:rtl/>
        </w:rPr>
        <w:t>יחסים בין הצדדים</w:t>
      </w:r>
    </w:p>
    <w:p w:rsidR="005E40FE" w:rsidRPr="005A08D1" w:rsidRDefault="005E40FE" w:rsidP="005E40FE">
      <w:pPr>
        <w:spacing w:before="240"/>
        <w:ind w:left="0" w:firstLine="0"/>
        <w:rPr>
          <w:b/>
          <w:bCs/>
          <w:rtl/>
        </w:rPr>
      </w:pPr>
      <w:r w:rsidRPr="005A08D1">
        <w:rPr>
          <w:rtl/>
        </w:rPr>
        <w:t xml:space="preserve">מוצהר ומוסכם בזה בין הצדדים כי: </w:t>
      </w:r>
    </w:p>
    <w:p w:rsidR="005E40FE" w:rsidRPr="005A08D1" w:rsidRDefault="005E40FE" w:rsidP="005E40FE">
      <w:pPr>
        <w:numPr>
          <w:ilvl w:val="1"/>
          <w:numId w:val="83"/>
        </w:numPr>
        <w:spacing w:before="240"/>
        <w:rPr>
          <w:rtl/>
        </w:rPr>
      </w:pPr>
      <w:r w:rsidRPr="005A08D1">
        <w:rPr>
          <w:rtl/>
        </w:rPr>
        <w:t>היחסים ביניהם לפי ההסכם אינם יחסי עובד ומעביד ועורך המכרז, או המזמינים אינם המעסיק של עובדי וקבלני המשנה של הספק.</w:t>
      </w:r>
    </w:p>
    <w:p w:rsidR="005E40FE" w:rsidRPr="005A08D1" w:rsidRDefault="005E40FE" w:rsidP="005E40FE">
      <w:pPr>
        <w:numPr>
          <w:ilvl w:val="1"/>
          <w:numId w:val="83"/>
        </w:numPr>
        <w:spacing w:before="240"/>
        <w:rPr>
          <w:rtl/>
        </w:rPr>
      </w:pPr>
      <w:r w:rsidRPr="005A08D1">
        <w:rPr>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rsidR="005E40FE" w:rsidRPr="005A08D1" w:rsidRDefault="005E40FE" w:rsidP="005E40FE">
      <w:pPr>
        <w:numPr>
          <w:ilvl w:val="1"/>
          <w:numId w:val="83"/>
        </w:numPr>
        <w:spacing w:before="240"/>
        <w:rPr>
          <w:rtl/>
        </w:rPr>
      </w:pPr>
      <w:r w:rsidRPr="005A08D1">
        <w:rPr>
          <w:rtl/>
        </w:rPr>
        <w:t xml:space="preserve">עורך המכרז לא ישלם כל תשלום לביטוח לאומי ויתר הזכויות הסוציאליות בקשר לאנשים המועסקים על ידי הספק. </w:t>
      </w:r>
    </w:p>
    <w:p w:rsidR="00A4134E" w:rsidRPr="005A08D1" w:rsidRDefault="00A4134E" w:rsidP="00A4134E">
      <w:pPr>
        <w:numPr>
          <w:ilvl w:val="0"/>
          <w:numId w:val="83"/>
        </w:numPr>
        <w:spacing w:before="240"/>
        <w:rPr>
          <w:b/>
          <w:bCs/>
          <w:rtl/>
        </w:rPr>
      </w:pPr>
      <w:r w:rsidRPr="005A08D1">
        <w:rPr>
          <w:rFonts w:hint="cs"/>
          <w:b/>
          <w:bCs/>
          <w:rtl/>
        </w:rPr>
        <w:t>התחייבויות ו</w:t>
      </w:r>
      <w:r w:rsidRPr="005A08D1">
        <w:rPr>
          <w:b/>
          <w:bCs/>
          <w:rtl/>
        </w:rPr>
        <w:t>הצהרות הספק</w:t>
      </w:r>
    </w:p>
    <w:p w:rsidR="00A4134E" w:rsidRPr="005A08D1" w:rsidRDefault="00A4134E" w:rsidP="00A4134E">
      <w:pPr>
        <w:spacing w:before="240"/>
        <w:ind w:left="0" w:firstLine="0"/>
      </w:pPr>
      <w:r w:rsidRPr="005A08D1">
        <w:rPr>
          <w:rtl/>
        </w:rPr>
        <w:t>הספק מצהיר</w:t>
      </w:r>
      <w:r w:rsidRPr="005A08D1">
        <w:rPr>
          <w:rFonts w:hint="cs"/>
          <w:rtl/>
        </w:rPr>
        <w:t xml:space="preserve"> ומתחייב בזאת </w:t>
      </w:r>
      <w:r w:rsidRPr="005A08D1">
        <w:rPr>
          <w:rtl/>
        </w:rPr>
        <w:t>כי:</w:t>
      </w:r>
    </w:p>
    <w:p w:rsidR="00A4134E" w:rsidRPr="005A08D1" w:rsidRDefault="00A4134E" w:rsidP="00A4134E">
      <w:pPr>
        <w:numPr>
          <w:ilvl w:val="1"/>
          <w:numId w:val="83"/>
        </w:numPr>
        <w:spacing w:before="240"/>
      </w:pPr>
      <w:r w:rsidRPr="005A08D1">
        <w:rPr>
          <w:rtl/>
        </w:rPr>
        <w:t>קיבל הסבר מפורט לגבי דרישות עורך המכרז והמזמין, אשר לשם עמידה בהן נשכרו שירותיו, והוא מסוגל ומתכוון לקיימן.</w:t>
      </w:r>
    </w:p>
    <w:p w:rsidR="00A4134E" w:rsidRPr="005A08D1" w:rsidRDefault="00A4134E" w:rsidP="00A4134E">
      <w:pPr>
        <w:numPr>
          <w:ilvl w:val="1"/>
          <w:numId w:val="83"/>
        </w:numPr>
        <w:spacing w:before="240"/>
        <w:rPr>
          <w:rtl/>
        </w:rPr>
      </w:pPr>
      <w:r w:rsidRPr="005A08D1">
        <w:rPr>
          <w:rtl/>
        </w:rPr>
        <w:t xml:space="preserve">כל הפרטים שמסר בהצעתו, ובכללם ניסיונו ויכולתו לספק את השירותים, הינם מלאים ונכונים. </w:t>
      </w:r>
    </w:p>
    <w:p w:rsidR="00A4134E" w:rsidRPr="005A08D1" w:rsidRDefault="00A4134E" w:rsidP="00A4134E">
      <w:pPr>
        <w:numPr>
          <w:ilvl w:val="1"/>
          <w:numId w:val="83"/>
        </w:numPr>
        <w:spacing w:before="240"/>
      </w:pPr>
      <w:r w:rsidRPr="005A08D1">
        <w:rPr>
          <w:rFonts w:hint="cs"/>
          <w:rtl/>
        </w:rPr>
        <w:t>אין מניעה לפי כל דין להתקשרותו בהסכם זה.</w:t>
      </w:r>
    </w:p>
    <w:p w:rsidR="00A4134E" w:rsidRPr="005A08D1" w:rsidRDefault="00A4134E" w:rsidP="00A4134E">
      <w:pPr>
        <w:numPr>
          <w:ilvl w:val="1"/>
          <w:numId w:val="83"/>
        </w:numPr>
        <w:spacing w:before="240"/>
      </w:pPr>
      <w:r w:rsidRPr="005A08D1">
        <w:rPr>
          <w:rFonts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A4134E" w:rsidRPr="005A08D1" w:rsidRDefault="00A4134E" w:rsidP="00A4134E">
      <w:pPr>
        <w:numPr>
          <w:ilvl w:val="1"/>
          <w:numId w:val="83"/>
        </w:numPr>
        <w:spacing w:before="240"/>
      </w:pPr>
      <w:r w:rsidRPr="005A08D1">
        <w:rPr>
          <w:rtl/>
        </w:rPr>
        <w:t>ברשותו הניסיון, המיומנות, הידע, הכלים</w:t>
      </w:r>
      <w:r w:rsidRPr="005A08D1">
        <w:rPr>
          <w:rFonts w:hint="cs"/>
          <w:rtl/>
        </w:rPr>
        <w:t xml:space="preserve">, </w:t>
      </w:r>
      <w:r w:rsidRPr="005A08D1">
        <w:rPr>
          <w:rtl/>
        </w:rPr>
        <w:t>המכשור וכוח האדם הדרושים לאספקת השירותים והמוצרים המבוקשים, וכי הוא יספקו לעורך המכרז לצורך ביצוע התחייבויותיו לפי המכרז והסכם זה.</w:t>
      </w:r>
    </w:p>
    <w:p w:rsidR="00A4134E" w:rsidRPr="005A08D1" w:rsidRDefault="00A4134E" w:rsidP="001A206F">
      <w:pPr>
        <w:numPr>
          <w:ilvl w:val="1"/>
          <w:numId w:val="83"/>
        </w:numPr>
        <w:spacing w:before="240"/>
        <w:rPr>
          <w:rtl/>
        </w:rPr>
      </w:pPr>
      <w:bookmarkStart w:id="272" w:name="_Toc282002118"/>
      <w:bookmarkStart w:id="273" w:name="_Toc331589740"/>
      <w:r w:rsidRPr="005A08D1">
        <w:rPr>
          <w:rtl/>
        </w:rPr>
        <w:t>הספק מתחייב לספק את השירותים לשביעות רצונו של עורך המכרז והמזמין בהתאם למפורט בהסכם זה ובמסמכי המכרז, ובהתאם ללוחות הזמנים אשר ידרשו על ידי עורך המכרז.</w:t>
      </w:r>
      <w:bookmarkEnd w:id="272"/>
      <w:bookmarkEnd w:id="273"/>
    </w:p>
    <w:p w:rsidR="00A4134E" w:rsidRPr="005A08D1" w:rsidRDefault="00A4134E" w:rsidP="00A4134E">
      <w:pPr>
        <w:numPr>
          <w:ilvl w:val="1"/>
          <w:numId w:val="83"/>
        </w:numPr>
        <w:spacing w:before="240"/>
      </w:pPr>
      <w:r w:rsidRPr="005A08D1">
        <w:rPr>
          <w:rtl/>
        </w:rPr>
        <w:t>הספק יספק את השירותים בהתאם לתנאי המכרז ולתנאי הסכם זה ובהתאם להנחיות אנשי הקשר מטעם עורך המכרז והמזמין כפי שיהיו מעת לעת, כל זאת מבלי לפגוע באחריותו הכוללת של הספק.</w:t>
      </w:r>
    </w:p>
    <w:p w:rsidR="00A4134E" w:rsidRPr="005A08D1" w:rsidRDefault="00A4134E" w:rsidP="00A4134E">
      <w:pPr>
        <w:numPr>
          <w:ilvl w:val="1"/>
          <w:numId w:val="83"/>
        </w:numPr>
        <w:spacing w:before="240"/>
      </w:pPr>
      <w:r w:rsidRPr="005A08D1">
        <w:rPr>
          <w:rtl/>
        </w:rPr>
        <w:lastRenderedPageBreak/>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סיום ההתקשרות.</w:t>
      </w:r>
    </w:p>
    <w:p w:rsidR="00A4134E" w:rsidRPr="005A08D1" w:rsidRDefault="00A4134E" w:rsidP="00A4134E">
      <w:pPr>
        <w:numPr>
          <w:ilvl w:val="1"/>
          <w:numId w:val="83"/>
        </w:numPr>
        <w:spacing w:before="240"/>
      </w:pPr>
      <w:r w:rsidRPr="005A08D1">
        <w:rPr>
          <w:rtl/>
        </w:rPr>
        <w:t>הספק יתחייב לפעול בשיתוף פעולה עם כל גורם אחר, עפ"י הנחייתו המפורשת של עורך המכרז והמזמין או מי מטעמם לרבות הדרכתו של הגורם, לגבי מהותן ושיטות ביצוען של הפעילויות שבוצעו על ידו במסגרת השירותים.</w:t>
      </w:r>
    </w:p>
    <w:p w:rsidR="00A4134E" w:rsidRPr="005A08D1" w:rsidRDefault="00A4134E" w:rsidP="007815C1">
      <w:pPr>
        <w:numPr>
          <w:ilvl w:val="1"/>
          <w:numId w:val="83"/>
        </w:numPr>
        <w:spacing w:before="240"/>
        <w:ind w:left="855" w:hanging="495"/>
      </w:pPr>
      <w:r w:rsidRPr="005A08D1">
        <w:rPr>
          <w:rtl/>
        </w:rPr>
        <w:t>הספק ימלא באופן מלא ומקצועי את כל התנאים והתחייבויותיו על פי תנאי הסכם זה עד לתום תקופת ההתקשרות.</w:t>
      </w:r>
    </w:p>
    <w:p w:rsidR="005E40FE" w:rsidRPr="005A08D1" w:rsidRDefault="005E40FE" w:rsidP="005E40FE">
      <w:pPr>
        <w:numPr>
          <w:ilvl w:val="0"/>
          <w:numId w:val="83"/>
        </w:numPr>
        <w:spacing w:before="240"/>
        <w:rPr>
          <w:b/>
          <w:bCs/>
          <w:rtl/>
        </w:rPr>
      </w:pPr>
      <w:r w:rsidRPr="005A08D1">
        <w:rPr>
          <w:b/>
          <w:bCs/>
          <w:rtl/>
        </w:rPr>
        <w:t>סודיות</w:t>
      </w:r>
      <w:r w:rsidRPr="005A08D1">
        <w:rPr>
          <w:rFonts w:hint="cs"/>
          <w:b/>
          <w:bCs/>
          <w:rtl/>
        </w:rPr>
        <w:t xml:space="preserve"> והיעדר ניגוד עניינים</w:t>
      </w:r>
    </w:p>
    <w:p w:rsidR="005E40FE" w:rsidRPr="005A08D1" w:rsidRDefault="005E40FE" w:rsidP="005E40FE">
      <w:pPr>
        <w:numPr>
          <w:ilvl w:val="1"/>
          <w:numId w:val="83"/>
        </w:numPr>
        <w:spacing w:before="240"/>
        <w:rPr>
          <w:rtl/>
        </w:rPr>
      </w:pPr>
      <w:r w:rsidRPr="005A08D1">
        <w:rPr>
          <w:rtl/>
        </w:rPr>
        <w:t>ה</w:t>
      </w:r>
      <w:r w:rsidRPr="005A08D1">
        <w:rPr>
          <w:rFonts w:hint="cs"/>
          <w:rtl/>
        </w:rPr>
        <w:t>ספק</w:t>
      </w:r>
      <w:r w:rsidRPr="005A08D1">
        <w:rPr>
          <w:rtl/>
        </w:rPr>
        <w:t xml:space="preserve"> מתחייב כי הוא ומי מטעמו ישמרו את המידע </w:t>
      </w:r>
      <w:r w:rsidRPr="005A08D1">
        <w:rPr>
          <w:rFonts w:hint="cs"/>
          <w:rtl/>
        </w:rPr>
        <w:t>שהתקבל אצלם במהלך ביצוע חובותיהם על פי ההסכם והמכרז</w:t>
      </w:r>
      <w:r w:rsidRPr="005A08D1">
        <w:rPr>
          <w:rtl/>
        </w:rPr>
        <w:t xml:space="preserve"> בסודיות מוחלטת</w:t>
      </w:r>
      <w:r w:rsidRPr="005A08D1">
        <w:rPr>
          <w:rFonts w:hint="cs"/>
          <w:rtl/>
        </w:rPr>
        <w:t xml:space="preserve">, </w:t>
      </w:r>
      <w:r w:rsidRPr="005A08D1">
        <w:rPr>
          <w:rtl/>
        </w:rPr>
        <w:t>במהלך תקופת ה</w:t>
      </w:r>
      <w:r w:rsidRPr="005A08D1">
        <w:rPr>
          <w:rFonts w:hint="cs"/>
          <w:rtl/>
        </w:rPr>
        <w:t>התקשרות</w:t>
      </w:r>
      <w:r w:rsidRPr="005A08D1">
        <w:rPr>
          <w:rtl/>
        </w:rPr>
        <w:t xml:space="preserve"> ולאחריה,</w:t>
      </w:r>
      <w:r w:rsidRPr="005A08D1">
        <w:rPr>
          <w:rFonts w:hint="cs"/>
          <w:rtl/>
        </w:rPr>
        <w:t xml:space="preserve"> </w:t>
      </w:r>
      <w:r w:rsidRPr="005A08D1">
        <w:rPr>
          <w:rtl/>
        </w:rPr>
        <w:t>ולא יעשו ב</w:t>
      </w:r>
      <w:r w:rsidRPr="005A08D1">
        <w:rPr>
          <w:rFonts w:hint="cs"/>
          <w:rtl/>
        </w:rPr>
        <w:t>ו</w:t>
      </w:r>
      <w:r w:rsidRPr="005A08D1">
        <w:rPr>
          <w:rtl/>
        </w:rPr>
        <w:t xml:space="preserve"> כל שימוש</w:t>
      </w:r>
      <w:r w:rsidRPr="005A08D1">
        <w:rPr>
          <w:rFonts w:hint="cs"/>
          <w:rtl/>
        </w:rPr>
        <w:t xml:space="preserve"> ל</w:t>
      </w:r>
      <w:r w:rsidRPr="005A08D1">
        <w:rPr>
          <w:rtl/>
        </w:rPr>
        <w:t>מעט לצורך ביצוע</w:t>
      </w:r>
      <w:r w:rsidRPr="005A08D1">
        <w:rPr>
          <w:rFonts w:hint="cs"/>
          <w:rtl/>
        </w:rPr>
        <w:t xml:space="preserve"> חובותיהם בהתאם</w:t>
      </w:r>
      <w:r w:rsidRPr="005A08D1">
        <w:rPr>
          <w:rtl/>
        </w:rPr>
        <w:t xml:space="preserve"> </w:t>
      </w:r>
      <w:r w:rsidRPr="005A08D1">
        <w:rPr>
          <w:rFonts w:hint="cs"/>
          <w:rtl/>
        </w:rPr>
        <w:t>ל</w:t>
      </w:r>
      <w:r w:rsidRPr="005A08D1">
        <w:rPr>
          <w:rtl/>
        </w:rPr>
        <w:t>מכרז ו</w:t>
      </w:r>
      <w:r w:rsidRPr="005A08D1">
        <w:rPr>
          <w:rFonts w:hint="cs"/>
          <w:rtl/>
        </w:rPr>
        <w:t>לה</w:t>
      </w:r>
      <w:r w:rsidRPr="005A08D1">
        <w:rPr>
          <w:rtl/>
        </w:rPr>
        <w:t xml:space="preserve">סכם. </w:t>
      </w:r>
    </w:p>
    <w:p w:rsidR="005E40FE" w:rsidRPr="005A08D1" w:rsidRDefault="005E40FE" w:rsidP="005E40FE">
      <w:pPr>
        <w:numPr>
          <w:ilvl w:val="1"/>
          <w:numId w:val="83"/>
        </w:numPr>
        <w:spacing w:before="240"/>
      </w:pPr>
      <w:r w:rsidRPr="005A08D1">
        <w:rPr>
          <w:rtl/>
        </w:rPr>
        <w:t>ה</w:t>
      </w:r>
      <w:r w:rsidRPr="005A08D1">
        <w:rPr>
          <w:rFonts w:hint="cs"/>
          <w:rtl/>
        </w:rPr>
        <w:t>ספק</w:t>
      </w:r>
      <w:r w:rsidRPr="005A08D1">
        <w:rPr>
          <w:rtl/>
        </w:rPr>
        <w:t xml:space="preserve"> מתחייב כי אין בביצוע ההסכם כדי ליצור ניגוד עניינים כלשהו, בין במישרין ובין בעקיפין, בינו לבין עורך המכרז או מזמין כלשהו.</w:t>
      </w:r>
    </w:p>
    <w:p w:rsidR="005E40FE" w:rsidRPr="005A08D1" w:rsidRDefault="005E40FE" w:rsidP="005E40FE">
      <w:pPr>
        <w:numPr>
          <w:ilvl w:val="1"/>
          <w:numId w:val="83"/>
        </w:numPr>
        <w:spacing w:before="240"/>
      </w:pPr>
      <w:r w:rsidRPr="005A08D1">
        <w:rPr>
          <w:rtl/>
        </w:rPr>
        <w:t>בכל מקרה ש</w:t>
      </w:r>
      <w:r w:rsidRPr="005A08D1">
        <w:rPr>
          <w:rFonts w:hint="cs"/>
          <w:rtl/>
        </w:rPr>
        <w:t>י</w:t>
      </w:r>
      <w:r w:rsidRPr="005A08D1">
        <w:rPr>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5E40FE" w:rsidRPr="005A08D1" w:rsidRDefault="005E40FE" w:rsidP="005E40FE">
      <w:pPr>
        <w:numPr>
          <w:ilvl w:val="1"/>
          <w:numId w:val="83"/>
        </w:numPr>
        <w:spacing w:before="240"/>
      </w:pPr>
      <w:r w:rsidRPr="005A08D1">
        <w:rPr>
          <w:rtl/>
        </w:rPr>
        <w:t>ה</w:t>
      </w:r>
      <w:r w:rsidRPr="005A08D1">
        <w:rPr>
          <w:rFonts w:hint="cs"/>
          <w:rtl/>
        </w:rPr>
        <w:t>ספק</w:t>
      </w:r>
      <w:r w:rsidRPr="005A08D1">
        <w:rPr>
          <w:rtl/>
        </w:rPr>
        <w:t xml:space="preserve"> מתחייב </w:t>
      </w:r>
      <w:r w:rsidR="009E3E2C" w:rsidRPr="005A08D1">
        <w:rPr>
          <w:rFonts w:hint="cs"/>
          <w:rtl/>
        </w:rPr>
        <w:t>לחתום בעצמו ו</w:t>
      </w:r>
      <w:r w:rsidRPr="005A08D1">
        <w:rPr>
          <w:rtl/>
        </w:rPr>
        <w:t>להחתים כל אחד מעובדיו</w:t>
      </w:r>
      <w:r w:rsidRPr="005A08D1">
        <w:rPr>
          <w:rFonts w:hint="cs"/>
          <w:rtl/>
        </w:rPr>
        <w:t xml:space="preserve"> וקבלני משנה</w:t>
      </w:r>
      <w:r w:rsidRPr="005A08D1">
        <w:rPr>
          <w:rtl/>
        </w:rPr>
        <w:t xml:space="preserve"> שיועסקו על ידו </w:t>
      </w:r>
      <w:r w:rsidRPr="005A08D1">
        <w:rPr>
          <w:rFonts w:hint="cs"/>
          <w:rtl/>
        </w:rPr>
        <w:t>לצורך אספקת השירותים, בהתאם להוראות המכרז וההסכם,</w:t>
      </w:r>
      <w:r w:rsidRPr="005A08D1">
        <w:rPr>
          <w:rtl/>
        </w:rPr>
        <w:t xml:space="preserve"> על הצהרת הסודיות</w:t>
      </w:r>
      <w:r w:rsidRPr="005A08D1">
        <w:rPr>
          <w:rFonts w:hint="cs"/>
          <w:rtl/>
        </w:rPr>
        <w:t xml:space="preserve"> והיעדר ניגוד עניינים</w:t>
      </w:r>
      <w:r w:rsidRPr="005A08D1">
        <w:rPr>
          <w:rtl/>
        </w:rPr>
        <w:t xml:space="preserve"> </w:t>
      </w:r>
      <w:r w:rsidRPr="005A08D1">
        <w:rPr>
          <w:rFonts w:hint="cs"/>
          <w:rtl/>
        </w:rPr>
        <w:t>בנוסח המופיע כ</w:t>
      </w:r>
      <w:hyperlink w:anchor="נספחסודיותוניגודעניינים" w:history="1">
        <w:r w:rsidRPr="005A08D1">
          <w:rPr>
            <w:rStyle w:val="Hyperlink"/>
            <w:rFonts w:hint="cs"/>
            <w:rtl/>
          </w:rPr>
          <w:t>נספח  ה'</w:t>
        </w:r>
      </w:hyperlink>
      <w:r w:rsidRPr="005A08D1">
        <w:rPr>
          <w:rFonts w:hint="cs"/>
          <w:rtl/>
        </w:rPr>
        <w:t xml:space="preserve"> להסכם זה</w:t>
      </w:r>
      <w:r w:rsidRPr="005A08D1">
        <w:rPr>
          <w:rtl/>
        </w:rPr>
        <w:t>.</w:t>
      </w:r>
      <w:r w:rsidRPr="005A08D1">
        <w:rPr>
          <w:rFonts w:hint="cs"/>
          <w:rtl/>
        </w:rPr>
        <w:t xml:space="preserve"> </w:t>
      </w:r>
    </w:p>
    <w:p w:rsidR="00A4134E" w:rsidRPr="005A08D1" w:rsidRDefault="00A4134E" w:rsidP="00A4134E">
      <w:pPr>
        <w:numPr>
          <w:ilvl w:val="0"/>
          <w:numId w:val="83"/>
        </w:numPr>
        <w:spacing w:before="240"/>
        <w:rPr>
          <w:b/>
          <w:bCs/>
          <w:rtl/>
        </w:rPr>
      </w:pPr>
      <w:r w:rsidRPr="005A08D1">
        <w:rPr>
          <w:b/>
          <w:bCs/>
          <w:rtl/>
        </w:rPr>
        <w:t>פיקוח</w:t>
      </w:r>
    </w:p>
    <w:p w:rsidR="00A4134E" w:rsidRPr="005A08D1" w:rsidRDefault="00A4134E" w:rsidP="00A4134E">
      <w:pPr>
        <w:numPr>
          <w:ilvl w:val="1"/>
          <w:numId w:val="83"/>
        </w:numPr>
        <w:spacing w:before="240"/>
        <w:rPr>
          <w:rtl/>
        </w:rPr>
      </w:pPr>
      <w:r w:rsidRPr="005A08D1">
        <w:rPr>
          <w:rtl/>
        </w:rPr>
        <w:t>עורך המכרז יהיה רשאי לערוך על פי שיקול דעתו או לדרוש מהספק לבצע בדיקות אקראיות לבחינת השירות לרבות שיסופק לעורך המכרז ולמזמין כמפורט במכרז. המזמין אינו מתחייב לבדוק את השירותים מיד עם קבלתם ועל אף האמור בכל דין הוא לא יהיה מנוע מלטעון כי אלה אינם מתאימים לדרישות המכרז וההסכם גם כעבור זמן ממועד אספקתם.</w:t>
      </w:r>
    </w:p>
    <w:p w:rsidR="00A4134E" w:rsidRPr="005A08D1" w:rsidRDefault="00A4134E" w:rsidP="00A4134E">
      <w:pPr>
        <w:numPr>
          <w:ilvl w:val="1"/>
          <w:numId w:val="83"/>
        </w:numPr>
        <w:spacing w:before="240"/>
      </w:pPr>
      <w:r w:rsidRPr="005A08D1">
        <w:rPr>
          <w:rtl/>
        </w:rPr>
        <w:t xml:space="preserve">הספק יאפשר לעורך המכרז או </w:t>
      </w:r>
      <w:r w:rsidRPr="005A08D1">
        <w:rPr>
          <w:rFonts w:hint="cs"/>
          <w:rtl/>
        </w:rPr>
        <w:t xml:space="preserve">לבעלי תפקידים המורשים </w:t>
      </w:r>
      <w:r w:rsidRPr="005A08D1">
        <w:rPr>
          <w:rtl/>
        </w:rPr>
        <w:t>שימונ</w:t>
      </w:r>
      <w:r w:rsidRPr="005A08D1">
        <w:rPr>
          <w:rFonts w:hint="cs"/>
          <w:rtl/>
        </w:rPr>
        <w:t>ו</w:t>
      </w:r>
      <w:r w:rsidRPr="005A08D1">
        <w:rPr>
          <w:rtl/>
        </w:rPr>
        <w:t xml:space="preserve"> מטעמו </w:t>
      </w:r>
      <w:r w:rsidRPr="005A08D1">
        <w:rPr>
          <w:rFonts w:hint="cs"/>
          <w:rtl/>
        </w:rPr>
        <w:t>(להלן - "</w:t>
      </w:r>
      <w:r w:rsidRPr="005A08D1">
        <w:rPr>
          <w:rFonts w:hint="eastAsia"/>
          <w:b/>
          <w:bCs/>
          <w:rtl/>
        </w:rPr>
        <w:t>נציגי</w:t>
      </w:r>
      <w:r w:rsidRPr="005A08D1">
        <w:rPr>
          <w:b/>
          <w:bCs/>
          <w:rtl/>
        </w:rPr>
        <w:t xml:space="preserve"> </w:t>
      </w:r>
      <w:r w:rsidRPr="005A08D1">
        <w:rPr>
          <w:rFonts w:hint="eastAsia"/>
          <w:b/>
          <w:bCs/>
          <w:rtl/>
        </w:rPr>
        <w:t>המזמין</w:t>
      </w:r>
      <w:r w:rsidRPr="005A08D1">
        <w:rPr>
          <w:rFonts w:hint="cs"/>
          <w:rtl/>
        </w:rPr>
        <w:t>" ו או "</w:t>
      </w:r>
      <w:r w:rsidRPr="005A08D1">
        <w:rPr>
          <w:rFonts w:hint="eastAsia"/>
          <w:b/>
          <w:bCs/>
          <w:rtl/>
        </w:rPr>
        <w:t>המפקחים</w:t>
      </w:r>
      <w:r w:rsidRPr="005A08D1">
        <w:rPr>
          <w:rFonts w:hint="cs"/>
          <w:rtl/>
        </w:rPr>
        <w:t xml:space="preserve">") </w:t>
      </w:r>
      <w:r w:rsidRPr="005A08D1">
        <w:rPr>
          <w:rtl/>
        </w:rPr>
        <w:t>לפקח על אספקת השירותים,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rsidR="00A4134E" w:rsidRPr="005A08D1" w:rsidRDefault="00A4134E" w:rsidP="005E40FE">
      <w:pPr>
        <w:numPr>
          <w:ilvl w:val="1"/>
          <w:numId w:val="83"/>
        </w:numPr>
        <w:spacing w:before="240"/>
      </w:pPr>
      <w:r w:rsidRPr="005A08D1">
        <w:rPr>
          <w:rtl/>
        </w:rPr>
        <w:lastRenderedPageBreak/>
        <w:t xml:space="preserve">למען הסר ספק, מובהר ומוסכם, כי נציגי </w:t>
      </w:r>
      <w:r w:rsidR="001A206F" w:rsidRPr="005A08D1">
        <w:rPr>
          <w:rFonts w:hint="cs"/>
          <w:rtl/>
        </w:rPr>
        <w:t>הספק</w:t>
      </w:r>
      <w:r w:rsidRPr="005A08D1">
        <w:rPr>
          <w:rFonts w:hint="cs"/>
          <w:rtl/>
        </w:rPr>
        <w:t xml:space="preserve"> </w:t>
      </w:r>
      <w:r w:rsidRPr="005A08D1">
        <w:rPr>
          <w:rtl/>
        </w:rPr>
        <w:t>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r w:rsidR="005E40FE" w:rsidRPr="005A08D1">
        <w:rPr>
          <w:rFonts w:hint="cs"/>
          <w:rtl/>
        </w:rPr>
        <w:t xml:space="preserve"> או של עורך המכרז</w:t>
      </w:r>
      <w:r w:rsidRPr="005A08D1">
        <w:rPr>
          <w:rtl/>
        </w:rPr>
        <w:t>.</w:t>
      </w:r>
      <w:r w:rsidRPr="005A08D1">
        <w:rPr>
          <w:rFonts w:hint="cs"/>
          <w:rtl/>
        </w:rPr>
        <w:t xml:space="preserve"> יובהר כי </w:t>
      </w:r>
      <w:r w:rsidR="005E40FE" w:rsidRPr="005A08D1">
        <w:rPr>
          <w:rFonts w:hint="cs"/>
          <w:rtl/>
        </w:rPr>
        <w:t>לא תשולם תמורה כלשהי בגין פעולות שיבוצעו או יסוכמו</w:t>
      </w:r>
      <w:r w:rsidRPr="005A08D1">
        <w:rPr>
          <w:rFonts w:hint="cs"/>
          <w:rtl/>
        </w:rPr>
        <w:t xml:space="preserve"> ללא</w:t>
      </w:r>
      <w:r w:rsidR="005E40FE" w:rsidRPr="005A08D1">
        <w:rPr>
          <w:rFonts w:hint="cs"/>
          <w:rtl/>
        </w:rPr>
        <w:t xml:space="preserve"> ידיעת נציג המזמין</w:t>
      </w:r>
      <w:r w:rsidRPr="005A08D1">
        <w:rPr>
          <w:rFonts w:hint="cs"/>
          <w:rtl/>
        </w:rPr>
        <w:t>.</w:t>
      </w:r>
    </w:p>
    <w:p w:rsidR="00A4134E" w:rsidRPr="005A08D1" w:rsidRDefault="00A4134E" w:rsidP="00A4134E">
      <w:pPr>
        <w:numPr>
          <w:ilvl w:val="1"/>
          <w:numId w:val="83"/>
        </w:numPr>
        <w:spacing w:before="240"/>
      </w:pPr>
      <w:r w:rsidRPr="005A08D1">
        <w:rPr>
          <w:rtl/>
        </w:rPr>
        <w:t xml:space="preserve">הספק מתחייב לשתף פעולה עם נציגי המזמין בכל הנוגע לביצוע </w:t>
      </w:r>
      <w:r w:rsidRPr="005A08D1">
        <w:rPr>
          <w:rFonts w:hint="cs"/>
          <w:rtl/>
        </w:rPr>
        <w:t>הפרויקט</w:t>
      </w:r>
      <w:r w:rsidRPr="005A08D1">
        <w:rPr>
          <w:rtl/>
        </w:rPr>
        <w:t xml:space="preserve"> ומילוי כל יתר התחייבויותיו על פי המכרז וההסכם, וימלא אחר כל הנחיה של נציגי המזמין, בכפוף להוראות המכרז וההסכם. בכלל זה, ימסור לנציג</w:t>
      </w:r>
      <w:r w:rsidRPr="005A08D1">
        <w:rPr>
          <w:rFonts w:hint="cs"/>
          <w:rtl/>
        </w:rPr>
        <w:t>י</w:t>
      </w:r>
      <w:r w:rsidRPr="005A08D1">
        <w:rPr>
          <w:rtl/>
        </w:rPr>
        <w:t xml:space="preserve"> המזמין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rsidR="00A4134E" w:rsidRPr="005A08D1" w:rsidRDefault="00A4134E" w:rsidP="00A4134E">
      <w:pPr>
        <w:numPr>
          <w:ilvl w:val="0"/>
          <w:numId w:val="83"/>
        </w:numPr>
        <w:spacing w:before="240"/>
        <w:rPr>
          <w:b/>
          <w:bCs/>
          <w:u w:val="single"/>
          <w:rtl/>
        </w:rPr>
      </w:pPr>
      <w:r w:rsidRPr="005A08D1">
        <w:rPr>
          <w:b/>
          <w:bCs/>
          <w:rtl/>
        </w:rPr>
        <w:t>אחריות ושיפוי</w:t>
      </w:r>
    </w:p>
    <w:p w:rsidR="006F14AE" w:rsidRPr="00210520" w:rsidRDefault="006F14AE" w:rsidP="00210520">
      <w:pPr>
        <w:numPr>
          <w:ilvl w:val="1"/>
          <w:numId w:val="83"/>
        </w:numPr>
        <w:spacing w:before="240"/>
      </w:pPr>
      <w:r w:rsidRPr="00210520">
        <w:rPr>
          <w:rtl/>
        </w:rPr>
        <w:t>הספק יי</w:t>
      </w:r>
      <w:r>
        <w:rPr>
          <w:rtl/>
        </w:rPr>
        <w:t xml:space="preserve">שא באחריות לכל נזק שייגרם </w:t>
      </w:r>
      <w:r w:rsidRPr="00210520">
        <w:rPr>
          <w:rtl/>
        </w:rPr>
        <w:t>למזמין או לצד שלישי כלשהוא, עקב מעשה או מחדל, טעות או השמטה מקצועיים שנעשו במתכ</w:t>
      </w:r>
      <w:r>
        <w:rPr>
          <w:rtl/>
        </w:rPr>
        <w:t xml:space="preserve">וון או בפזיזות או ברשלנות שלו או של מי מעובדיו </w:t>
      </w:r>
      <w:r w:rsidRPr="006F14AE">
        <w:rPr>
          <w:rtl/>
        </w:rPr>
        <w:t>או שלוחיו במסגרת פעול</w:t>
      </w:r>
      <w:r w:rsidRPr="00210520">
        <w:rPr>
          <w:rtl/>
        </w:rPr>
        <w:t xml:space="preserve">ם על פי הסכם זה. </w:t>
      </w:r>
    </w:p>
    <w:p w:rsidR="006F14AE" w:rsidRPr="00210520" w:rsidRDefault="006F14AE" w:rsidP="00210520">
      <w:pPr>
        <w:numPr>
          <w:ilvl w:val="1"/>
          <w:numId w:val="83"/>
        </w:numPr>
        <w:spacing w:before="240"/>
      </w:pPr>
      <w:r>
        <w:rPr>
          <w:rtl/>
        </w:rPr>
        <w:t>גבול אחריות הספק לפיצוי ו</w:t>
      </w:r>
      <w:r w:rsidRPr="00210520">
        <w:rPr>
          <w:rtl/>
        </w:rPr>
        <w:t>לשיפוי</w:t>
      </w:r>
      <w:r>
        <w:rPr>
          <w:rFonts w:hint="cs"/>
          <w:rtl/>
        </w:rPr>
        <w:t xml:space="preserve"> </w:t>
      </w:r>
      <w:r w:rsidRPr="00210520">
        <w:rPr>
          <w:rtl/>
        </w:rPr>
        <w:t xml:space="preserve">המזמין בגין נזקים שנגרמו </w:t>
      </w:r>
      <w:r>
        <w:rPr>
          <w:rFonts w:hint="cs"/>
          <w:rtl/>
        </w:rPr>
        <w:t>למזמין</w:t>
      </w:r>
      <w:r w:rsidRPr="00210520">
        <w:rPr>
          <w:rtl/>
        </w:rPr>
        <w:t xml:space="preserve">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w:t>
      </w:r>
      <w:r>
        <w:rPr>
          <w:rFonts w:hint="cs"/>
          <w:rtl/>
        </w:rPr>
        <w:t>ו</w:t>
      </w:r>
      <w:r w:rsidRPr="00210520">
        <w:rPr>
          <w:rtl/>
        </w:rPr>
        <w:t xml:space="preserve">בכל מקרה לא יפחת גבול האחריות מאשר סך 500,000 $. </w:t>
      </w:r>
    </w:p>
    <w:p w:rsidR="006F14AE" w:rsidRPr="00210520" w:rsidRDefault="006F14AE" w:rsidP="00210520">
      <w:pPr>
        <w:numPr>
          <w:ilvl w:val="1"/>
          <w:numId w:val="83"/>
        </w:numPr>
        <w:spacing w:before="240"/>
      </w:pPr>
      <w:r w:rsidRPr="00210520">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rsidR="006F14AE" w:rsidRPr="00210520" w:rsidRDefault="006F14AE" w:rsidP="00210520">
      <w:pPr>
        <w:numPr>
          <w:ilvl w:val="1"/>
          <w:numId w:val="83"/>
        </w:numPr>
        <w:spacing w:before="240"/>
        <w:rPr>
          <w:rtl/>
        </w:rPr>
      </w:pPr>
      <w:r w:rsidRPr="00210520">
        <w:rPr>
          <w:rtl/>
        </w:rPr>
        <w:t>מובהר בזאת כי הגבלות האחריות דלעיל לא תחולנה על:</w:t>
      </w:r>
    </w:p>
    <w:p w:rsidR="006F14AE" w:rsidRPr="00210520" w:rsidRDefault="006F14AE" w:rsidP="00210520">
      <w:pPr>
        <w:numPr>
          <w:ilvl w:val="2"/>
          <w:numId w:val="83"/>
        </w:numPr>
        <w:spacing w:before="240"/>
        <w:rPr>
          <w:rtl/>
        </w:rPr>
      </w:pPr>
      <w:r w:rsidRPr="00210520">
        <w:rPr>
          <w:rtl/>
        </w:rPr>
        <w:t> </w:t>
      </w:r>
      <w:r>
        <w:rPr>
          <w:rtl/>
        </w:rPr>
        <w:t xml:space="preserve">נזקים לגוף </w:t>
      </w:r>
      <w:r w:rsidRPr="00210520">
        <w:rPr>
          <w:rtl/>
        </w:rPr>
        <w:t>או נזקים לרכוש מוחשי;</w:t>
      </w:r>
    </w:p>
    <w:p w:rsidR="006F14AE" w:rsidRPr="00210520" w:rsidRDefault="006F14AE" w:rsidP="00210520">
      <w:pPr>
        <w:numPr>
          <w:ilvl w:val="2"/>
          <w:numId w:val="83"/>
        </w:numPr>
        <w:spacing w:before="240"/>
        <w:rPr>
          <w:rtl/>
        </w:rPr>
      </w:pPr>
      <w:r w:rsidRPr="00210520">
        <w:rPr>
          <w:rtl/>
        </w:rPr>
        <w:t> נזקים שייגרמו על ידי מעשה או מחדל, טעות א</w:t>
      </w:r>
      <w:r>
        <w:rPr>
          <w:rtl/>
        </w:rPr>
        <w:t>ו השמטה שנעשו במתכוו</w:t>
      </w:r>
      <w:r>
        <w:rPr>
          <w:rFonts w:hint="cs"/>
          <w:rtl/>
        </w:rPr>
        <w:t>ן,</w:t>
      </w:r>
      <w:r w:rsidRPr="00210520">
        <w:rPr>
          <w:rtl/>
        </w:rPr>
        <w:t xml:space="preserve"> בפזיזות </w:t>
      </w:r>
      <w:r>
        <w:rPr>
          <w:rtl/>
        </w:rPr>
        <w:t>או ברשלנות רבתי של הספק</w:t>
      </w:r>
      <w:r>
        <w:rPr>
          <w:rFonts w:hint="cs"/>
          <w:rtl/>
        </w:rPr>
        <w:t>,</w:t>
      </w:r>
      <w:r>
        <w:rPr>
          <w:rtl/>
        </w:rPr>
        <w:t xml:space="preserve"> עובדיו </w:t>
      </w:r>
      <w:r w:rsidRPr="00210520">
        <w:rPr>
          <w:rtl/>
        </w:rPr>
        <w:t>או שלוחיו;</w:t>
      </w:r>
    </w:p>
    <w:p w:rsidR="006F14AE" w:rsidRPr="00210520" w:rsidRDefault="006F14AE" w:rsidP="00210520">
      <w:pPr>
        <w:numPr>
          <w:ilvl w:val="2"/>
          <w:numId w:val="83"/>
        </w:numPr>
        <w:spacing w:before="240"/>
        <w:rPr>
          <w:rtl/>
        </w:rPr>
      </w:pPr>
      <w:r w:rsidRPr="00210520">
        <w:rPr>
          <w:rtl/>
        </w:rPr>
        <w:lastRenderedPageBreak/>
        <w:t>מעשה או מחדל, טעות או השמטה שנעשו שלא לצורך ביצוע העבודות נשוא הסכם זה;</w:t>
      </w:r>
    </w:p>
    <w:p w:rsidR="006F14AE" w:rsidRPr="00210520" w:rsidRDefault="006F14AE" w:rsidP="00210520">
      <w:pPr>
        <w:numPr>
          <w:ilvl w:val="2"/>
          <w:numId w:val="83"/>
        </w:numPr>
        <w:spacing w:before="240"/>
      </w:pPr>
      <w:r>
        <w:rPr>
          <w:rtl/>
        </w:rPr>
        <w:t xml:space="preserve">הפרת חובת סודיות </w:t>
      </w:r>
      <w:r w:rsidRPr="00210520">
        <w:rPr>
          <w:rtl/>
        </w:rPr>
        <w:t>או הפ</w:t>
      </w:r>
      <w:r>
        <w:rPr>
          <w:rtl/>
        </w:rPr>
        <w:t>רת זכויות יוצרים על ידי הספק</w:t>
      </w:r>
      <w:r>
        <w:rPr>
          <w:rFonts w:hint="cs"/>
          <w:rtl/>
        </w:rPr>
        <w:t>,</w:t>
      </w:r>
      <w:r>
        <w:rPr>
          <w:rtl/>
        </w:rPr>
        <w:t xml:space="preserve"> עובדיו </w:t>
      </w:r>
      <w:r w:rsidRPr="00210520">
        <w:rPr>
          <w:rtl/>
        </w:rPr>
        <w:t>או שלוחיו;</w:t>
      </w:r>
    </w:p>
    <w:p w:rsidR="006F14AE" w:rsidRPr="00210520" w:rsidRDefault="006F14AE" w:rsidP="00210520">
      <w:pPr>
        <w:numPr>
          <w:ilvl w:val="2"/>
          <w:numId w:val="83"/>
        </w:numPr>
        <w:spacing w:before="240"/>
      </w:pPr>
      <w:r w:rsidRPr="00210520">
        <w:rPr>
          <w:rtl/>
        </w:rPr>
        <w:t> </w:t>
      </w:r>
      <w:r>
        <w:rPr>
          <w:rtl/>
        </w:rPr>
        <w:t xml:space="preserve">גניבה </w:t>
      </w:r>
      <w:r w:rsidRPr="00210520">
        <w:rPr>
          <w:rtl/>
        </w:rPr>
        <w:t>או הפרת חוב</w:t>
      </w:r>
      <w:r>
        <w:rPr>
          <w:rtl/>
        </w:rPr>
        <w:t>ת נאמנות על ידי הספ</w:t>
      </w:r>
      <w:r>
        <w:rPr>
          <w:rFonts w:hint="cs"/>
          <w:rtl/>
        </w:rPr>
        <w:t xml:space="preserve">ק, </w:t>
      </w:r>
      <w:r>
        <w:rPr>
          <w:rtl/>
        </w:rPr>
        <w:t xml:space="preserve">עובדיו </w:t>
      </w:r>
      <w:r w:rsidRPr="00210520">
        <w:rPr>
          <w:rtl/>
        </w:rPr>
        <w:t>או שלוחיו;</w:t>
      </w:r>
    </w:p>
    <w:p w:rsidR="00A4134E" w:rsidRPr="005A08D1" w:rsidRDefault="006F14AE" w:rsidP="00A4134E">
      <w:pPr>
        <w:numPr>
          <w:ilvl w:val="1"/>
          <w:numId w:val="83"/>
        </w:numPr>
        <w:spacing w:before="240"/>
      </w:pPr>
      <w:r w:rsidRPr="00210520">
        <w:rPr>
          <w:rtl/>
        </w:rPr>
        <w:t>תביעות המוגשות נגד הספק במישרין על ידי צד שלישי כלשהו בגין נזקים שנגרמו לו</w:t>
      </w:r>
      <w:r w:rsidR="00A4134E" w:rsidRPr="005A08D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A4134E" w:rsidRPr="005A08D1" w:rsidRDefault="00A4134E" w:rsidP="00A4134E">
      <w:pPr>
        <w:numPr>
          <w:ilvl w:val="1"/>
          <w:numId w:val="83"/>
        </w:numPr>
        <w:spacing w:before="240"/>
      </w:pPr>
      <w:r w:rsidRPr="005A08D1">
        <w:rPr>
          <w:rtl/>
        </w:rPr>
        <w:t>לא יהיה בסיומו של הסכם זה כדי לגרוע מאחריות הספק לגבי נזקים שעילת התביעה בגינם נובעת מהסכם זה או מהספקת השירותים על פיו או קשורה אליהם.</w:t>
      </w:r>
    </w:p>
    <w:p w:rsidR="00A4134E" w:rsidRPr="005A08D1" w:rsidRDefault="006F14AE" w:rsidP="00A4134E">
      <w:pPr>
        <w:numPr>
          <w:ilvl w:val="1"/>
          <w:numId w:val="83"/>
        </w:numPr>
        <w:spacing w:before="240"/>
      </w:pPr>
      <w:r>
        <w:rPr>
          <w:rFonts w:hint="cs"/>
          <w:rtl/>
        </w:rPr>
        <w:t xml:space="preserve">בכפוף לאמור בסעיף 7.1 להסכם, </w:t>
      </w:r>
      <w:r w:rsidR="00A4134E" w:rsidRPr="005A08D1">
        <w:rPr>
          <w:rtl/>
        </w:rPr>
        <w:t>הספק מתחייב לשלם ולשפות את המזמין</w:t>
      </w:r>
      <w:r w:rsidR="00A4134E" w:rsidRPr="005A08D1">
        <w:rPr>
          <w:rFonts w:hint="cs"/>
          <w:rtl/>
        </w:rPr>
        <w:t xml:space="preserve"> באופן מלא</w:t>
      </w:r>
      <w:r w:rsidR="00A4134E" w:rsidRPr="005A08D1">
        <w:rPr>
          <w:rtl/>
        </w:rPr>
        <w:t xml:space="preserve">,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A4134E" w:rsidRPr="005A08D1" w:rsidRDefault="00A4134E" w:rsidP="00A4134E">
      <w:pPr>
        <w:numPr>
          <w:ilvl w:val="1"/>
          <w:numId w:val="83"/>
        </w:numPr>
        <w:spacing w:before="240"/>
      </w:pPr>
      <w:r w:rsidRPr="005A08D1" w:rsidDel="003037EA">
        <w:rPr>
          <w:rtl/>
        </w:rPr>
        <w:t>המזמין יודיע לספק על כל תביעה או דרישה על פי סעיף זה בהקדם האפשרי לאחר קבלתה, ו</w:t>
      </w:r>
      <w:r w:rsidRPr="005A08D1">
        <w:rPr>
          <w:rtl/>
        </w:rPr>
        <w:t>י</w:t>
      </w:r>
      <w:r w:rsidRPr="005A08D1" w:rsidDel="003037EA">
        <w:rPr>
          <w:rtl/>
        </w:rPr>
        <w:t>אפשר לו להתגונן מפניה.</w:t>
      </w:r>
      <w:r w:rsidRPr="005A08D1">
        <w:rPr>
          <w:rFonts w:hint="cs"/>
          <w:rtl/>
        </w:rPr>
        <w:t xml:space="preserve"> </w:t>
      </w:r>
    </w:p>
    <w:p w:rsidR="00A4134E" w:rsidRPr="005A08D1" w:rsidRDefault="00A4134E" w:rsidP="00A4134E">
      <w:pPr>
        <w:numPr>
          <w:ilvl w:val="1"/>
          <w:numId w:val="83"/>
        </w:numPr>
        <w:spacing w:before="240"/>
      </w:pPr>
      <w:r w:rsidRPr="005A08D1">
        <w:rPr>
          <w:rtl/>
        </w:rPr>
        <w:t>סעיף זה הינו מעיקרי הסכם זה, והפרת תנאי מתנאיו תהווה הפרה יסודית של הסכם זה.</w:t>
      </w:r>
    </w:p>
    <w:p w:rsidR="00A4134E" w:rsidRPr="005A08D1" w:rsidRDefault="00A4134E" w:rsidP="00A4134E">
      <w:pPr>
        <w:numPr>
          <w:ilvl w:val="0"/>
          <w:numId w:val="83"/>
        </w:numPr>
        <w:spacing w:before="240"/>
        <w:rPr>
          <w:b/>
          <w:bCs/>
        </w:rPr>
      </w:pPr>
      <w:r w:rsidRPr="005A08D1">
        <w:rPr>
          <w:rFonts w:hint="cs"/>
          <w:b/>
          <w:bCs/>
          <w:rtl/>
        </w:rPr>
        <w:t>ביטוח</w:t>
      </w:r>
    </w:p>
    <w:p w:rsidR="00A4134E" w:rsidRPr="005A08D1" w:rsidRDefault="00A4134E" w:rsidP="00A4134E">
      <w:pPr>
        <w:numPr>
          <w:ilvl w:val="1"/>
          <w:numId w:val="83"/>
        </w:numPr>
        <w:spacing w:before="240"/>
        <w:rPr>
          <w:rtl/>
        </w:rPr>
      </w:pPr>
      <w:r w:rsidRPr="005A08D1">
        <w:rPr>
          <w:rtl/>
        </w:rPr>
        <w:t>הספק מתחייב, לבצע ולקיים את כל הביטוחים המפורטים ב</w:t>
      </w:r>
      <w:hyperlink w:anchor="נספחביטוח" w:history="1">
        <w:r w:rsidRPr="005A08D1">
          <w:rPr>
            <w:rStyle w:val="Hyperlink"/>
            <w:rtl/>
          </w:rPr>
          <w:t>נספח ד'</w:t>
        </w:r>
      </w:hyperlink>
      <w:r w:rsidRPr="005A08D1">
        <w:rPr>
          <w:rtl/>
        </w:rPr>
        <w:t xml:space="preserve">, במהלך כל תקופת ההתקשרות ותקופת המעבר, וכל עוד אחריותו קיימת, להחזיק בתוקף את פוליסות הביטוח. </w:t>
      </w:r>
    </w:p>
    <w:p w:rsidR="00A4134E" w:rsidRPr="005A08D1" w:rsidRDefault="00A4134E" w:rsidP="00A4134E">
      <w:pPr>
        <w:numPr>
          <w:ilvl w:val="1"/>
          <w:numId w:val="83"/>
        </w:numPr>
        <w:spacing w:before="240"/>
        <w:rPr>
          <w:rtl/>
        </w:rPr>
      </w:pPr>
      <w:r w:rsidRPr="005A08D1">
        <w:rPr>
          <w:rtl/>
        </w:rPr>
        <w:t>העתקי פוליסות הביטוח, מאושרות ע"י המבטח או אישור בחתימתו על קיום הביטוחים כאמור, יומצאו על ידי הספק למשרד האוצר החשב הכללי במינהל הרכש בהתאם לאמור במסמכי המכרז.</w:t>
      </w:r>
    </w:p>
    <w:p w:rsidR="00A4134E" w:rsidRPr="005A08D1" w:rsidRDefault="00A4134E" w:rsidP="00A4134E">
      <w:pPr>
        <w:numPr>
          <w:ilvl w:val="1"/>
          <w:numId w:val="83"/>
        </w:numPr>
        <w:spacing w:before="240"/>
        <w:rPr>
          <w:rtl/>
        </w:rPr>
      </w:pPr>
      <w:r w:rsidRPr="005A08D1">
        <w:rPr>
          <w:rtl/>
        </w:rPr>
        <w:t>ככל שתוקפה של פוליסת ביטוח מהמפורט ב</w:t>
      </w:r>
      <w:hyperlink w:anchor="נספחביטוח" w:history="1">
        <w:r w:rsidRPr="005A08D1">
          <w:rPr>
            <w:rStyle w:val="Hyperlink"/>
            <w:rtl/>
          </w:rPr>
          <w:t>נספח ד'</w:t>
        </w:r>
      </w:hyperlink>
      <w:r w:rsidRPr="005A08D1">
        <w:rPr>
          <w:rtl/>
        </w:rPr>
        <w:t xml:space="preserve"> מסתיימת במהלך תקופת ההתקשרות, על הספק לחדש את פוליסות הביטוח מדי שנה בשנה. הספק מתחייב להציג את העתקי הפוליסות המחודשות חתומות על ידי המבטח או אישור בחתימת מבטחו על חידושן , לכל המאוחר 10 ימי עבודה לפני סיום תוקפה של הפוליסה.</w:t>
      </w:r>
    </w:p>
    <w:p w:rsidR="00A4134E" w:rsidRPr="005A08D1" w:rsidRDefault="00A4134E" w:rsidP="00A4134E">
      <w:pPr>
        <w:numPr>
          <w:ilvl w:val="1"/>
          <w:numId w:val="83"/>
        </w:numPr>
        <w:spacing w:before="240"/>
        <w:rPr>
          <w:rtl/>
        </w:rPr>
      </w:pPr>
      <w:r w:rsidRPr="005A08D1">
        <w:rPr>
          <w:rtl/>
        </w:rPr>
        <w:lastRenderedPageBreak/>
        <w:t>בנוסף לביטוחים הנדרשים והמפורטים במכרז, על הספק לבחון את חשיפתו לאור הוראות המכרז והחוזה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rsidR="00A4134E" w:rsidRPr="005A08D1" w:rsidRDefault="00A4134E" w:rsidP="00A4134E">
      <w:pPr>
        <w:numPr>
          <w:ilvl w:val="1"/>
          <w:numId w:val="83"/>
        </w:numPr>
        <w:spacing w:before="240"/>
      </w:pPr>
      <w:r w:rsidRPr="005A08D1">
        <w:rPr>
          <w:rtl/>
        </w:rPr>
        <w:t>אין בכל האמור בסעיפי הביטוח כדי לפטור את הספק, מכל חובה החלה עליו על פי המכרז ועל פי כל דין, ואין לפרש את האמור כוויתור של מדינת ישראל וכל הגופים הכלולים במכרז על כל זכות או סעד המוקנים להם על פי דין ועל פי חוזה זה.</w:t>
      </w:r>
    </w:p>
    <w:p w:rsidR="005E40FE" w:rsidRPr="005A08D1" w:rsidRDefault="005E40FE" w:rsidP="005E40FE">
      <w:pPr>
        <w:numPr>
          <w:ilvl w:val="0"/>
          <w:numId w:val="83"/>
        </w:numPr>
        <w:spacing w:before="240"/>
        <w:rPr>
          <w:b/>
          <w:bCs/>
          <w:rtl/>
        </w:rPr>
      </w:pPr>
      <w:r w:rsidRPr="005A08D1">
        <w:rPr>
          <w:b/>
          <w:bCs/>
          <w:rtl/>
        </w:rPr>
        <w:t>ערבות</w:t>
      </w:r>
    </w:p>
    <w:p w:rsidR="000D1195" w:rsidRPr="005A08D1" w:rsidRDefault="000D1195" w:rsidP="00873544">
      <w:pPr>
        <w:numPr>
          <w:ilvl w:val="1"/>
          <w:numId w:val="83"/>
        </w:numPr>
        <w:spacing w:before="240"/>
      </w:pPr>
      <w:bookmarkStart w:id="274" w:name="_Toc359955119"/>
      <w:bookmarkStart w:id="275" w:name="_Toc359955307"/>
      <w:bookmarkStart w:id="276" w:name="_Toc359961553"/>
      <w:r w:rsidRPr="005A08D1">
        <w:rPr>
          <w:rtl/>
        </w:rPr>
        <w:t>כבטחון למילוי ההתחייבויות של הספק על-פי ה</w:t>
      </w:r>
      <w:r w:rsidRPr="005A08D1">
        <w:rPr>
          <w:rFonts w:hint="cs"/>
          <w:rtl/>
        </w:rPr>
        <w:t>ה</w:t>
      </w:r>
      <w:r w:rsidRPr="005A08D1">
        <w:rPr>
          <w:rtl/>
        </w:rPr>
        <w:t xml:space="preserve">סכם </w:t>
      </w:r>
      <w:r w:rsidRPr="005A08D1">
        <w:rPr>
          <w:rFonts w:hint="cs"/>
          <w:rtl/>
        </w:rPr>
        <w:t>ימסור</w:t>
      </w:r>
      <w:r w:rsidRPr="005A08D1">
        <w:rPr>
          <w:rtl/>
        </w:rPr>
        <w:t xml:space="preserve"> הספק לעורך המכרז ערבות אוטונומית בלתי מותנית, </w:t>
      </w:r>
      <w:r w:rsidR="00873544" w:rsidRPr="005A08D1">
        <w:rPr>
          <w:rFonts w:hint="cs"/>
          <w:rtl/>
        </w:rPr>
        <w:t>בסכומים המפורטים בסעיף</w:t>
      </w:r>
      <w:r w:rsidRPr="005A08D1">
        <w:rPr>
          <w:rFonts w:hint="cs"/>
          <w:rtl/>
        </w:rPr>
        <w:t xml:space="preserve"> </w:t>
      </w:r>
      <w:r w:rsidR="00873544" w:rsidRPr="005A08D1">
        <w:rPr>
          <w:rtl/>
        </w:rPr>
        <w:fldChar w:fldCharType="begin"/>
      </w:r>
      <w:r w:rsidR="00873544" w:rsidRPr="005A08D1">
        <w:rPr>
          <w:rtl/>
        </w:rPr>
        <w:instrText xml:space="preserve"> </w:instrText>
      </w:r>
      <w:r w:rsidR="00873544" w:rsidRPr="005A08D1">
        <w:rPr>
          <w:rFonts w:hint="cs"/>
        </w:rPr>
        <w:instrText>REF</w:instrText>
      </w:r>
      <w:r w:rsidR="00873544" w:rsidRPr="005A08D1">
        <w:rPr>
          <w:rFonts w:hint="cs"/>
          <w:rtl/>
        </w:rPr>
        <w:instrText xml:space="preserve"> _</w:instrText>
      </w:r>
      <w:r w:rsidR="00873544" w:rsidRPr="005A08D1">
        <w:rPr>
          <w:rFonts w:hint="cs"/>
        </w:rPr>
        <w:instrText>Ref44515805 \r \h</w:instrText>
      </w:r>
      <w:r w:rsidR="00873544" w:rsidRPr="005A08D1">
        <w:rPr>
          <w:rtl/>
        </w:rPr>
        <w:instrText xml:space="preserve">  \* </w:instrText>
      </w:r>
      <w:r w:rsidR="00873544" w:rsidRPr="005A08D1">
        <w:instrText>MERGEFORMAT</w:instrText>
      </w:r>
      <w:r w:rsidR="00873544" w:rsidRPr="005A08D1">
        <w:rPr>
          <w:rtl/>
        </w:rPr>
        <w:instrText xml:space="preserve"> </w:instrText>
      </w:r>
      <w:r w:rsidR="00873544" w:rsidRPr="005A08D1">
        <w:rPr>
          <w:rtl/>
        </w:rPr>
      </w:r>
      <w:r w:rsidR="00873544" w:rsidRPr="005A08D1">
        <w:rPr>
          <w:rtl/>
        </w:rPr>
        <w:fldChar w:fldCharType="separate"/>
      </w:r>
      <w:r w:rsidR="00DC287B">
        <w:rPr>
          <w:cs/>
        </w:rPr>
        <w:t>‎</w:t>
      </w:r>
      <w:r w:rsidR="00DC287B" w:rsidRPr="00DC287B">
        <w:rPr>
          <w:rFonts w:ascii="David" w:hAnsi="David"/>
        </w:rPr>
        <w:t>0.10.4</w:t>
      </w:r>
      <w:r w:rsidR="00873544" w:rsidRPr="005A08D1">
        <w:rPr>
          <w:rtl/>
        </w:rPr>
        <w:fldChar w:fldCharType="end"/>
      </w:r>
      <w:r w:rsidR="00873544" w:rsidRPr="005A08D1">
        <w:rPr>
          <w:rFonts w:hint="cs"/>
          <w:rtl/>
        </w:rPr>
        <w:t xml:space="preserve"> </w:t>
      </w:r>
      <w:r w:rsidRPr="005A08D1">
        <w:rPr>
          <w:rFonts w:hint="cs"/>
          <w:rtl/>
        </w:rPr>
        <w:t xml:space="preserve">למסמכי המכרז, </w:t>
      </w:r>
      <w:r w:rsidRPr="005A08D1">
        <w:rPr>
          <w:rtl/>
        </w:rPr>
        <w:t xml:space="preserve"> </w:t>
      </w:r>
      <w:r w:rsidRPr="005A08D1">
        <w:rPr>
          <w:rFonts w:hint="cs"/>
          <w:rtl/>
        </w:rPr>
        <w:t>ו</w:t>
      </w:r>
      <w:r w:rsidRPr="005A08D1">
        <w:rPr>
          <w:rtl/>
        </w:rPr>
        <w:t>תהיה</w:t>
      </w:r>
      <w:r w:rsidRPr="005A08D1">
        <w:rPr>
          <w:rFonts w:hint="cs"/>
          <w:rtl/>
        </w:rPr>
        <w:t xml:space="preserve"> בנוסח זהה לנוסח הערבות המצורפת כ</w:t>
      </w:r>
      <w:hyperlink w:anchor="נספחערבות" w:history="1">
        <w:r w:rsidRPr="005A08D1">
          <w:rPr>
            <w:rStyle w:val="Hyperlink"/>
            <w:rFonts w:hint="cs"/>
            <w:rtl/>
          </w:rPr>
          <w:t>נספח ג'</w:t>
        </w:r>
      </w:hyperlink>
      <w:r w:rsidRPr="005A08D1">
        <w:rPr>
          <w:rFonts w:hint="cs"/>
          <w:rtl/>
        </w:rPr>
        <w:t xml:space="preserve"> להסכם.</w:t>
      </w:r>
    </w:p>
    <w:p w:rsidR="000D1195" w:rsidRPr="005A08D1" w:rsidRDefault="000D1195" w:rsidP="000D1195">
      <w:pPr>
        <w:numPr>
          <w:ilvl w:val="1"/>
          <w:numId w:val="83"/>
        </w:numPr>
        <w:spacing w:before="240"/>
      </w:pPr>
      <w:bookmarkStart w:id="277" w:name="_Toc407797414"/>
      <w:r w:rsidRPr="005A08D1">
        <w:rPr>
          <w:rtl/>
        </w:rPr>
        <w:t>הערבות תהיה מאחד הגופים הבאים</w:t>
      </w:r>
      <w:r w:rsidRPr="005A08D1">
        <w:rPr>
          <w:rFonts w:hint="cs"/>
          <w:rtl/>
        </w:rPr>
        <w:t>:</w:t>
      </w:r>
    </w:p>
    <w:p w:rsidR="000D1195" w:rsidRPr="005A08D1" w:rsidRDefault="000D1195" w:rsidP="000D1195">
      <w:pPr>
        <w:numPr>
          <w:ilvl w:val="2"/>
          <w:numId w:val="83"/>
        </w:numPr>
        <w:spacing w:before="240"/>
      </w:pPr>
      <w:r w:rsidRPr="005A08D1">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2" w:history="1">
        <w:r w:rsidRPr="005A08D1">
          <w:rPr>
            <w:rStyle w:val="Hyperlink"/>
            <w:rtl/>
          </w:rPr>
          <w:t>הוראת תכ"ם 7.5.1.1 – ערבויות</w:t>
        </w:r>
      </w:hyperlink>
      <w:r w:rsidRPr="005A08D1">
        <w:rPr>
          <w:rtl/>
        </w:rPr>
        <w:t>;</w:t>
      </w:r>
    </w:p>
    <w:p w:rsidR="000D1195" w:rsidRPr="005A08D1" w:rsidRDefault="000D1195" w:rsidP="000D1195">
      <w:pPr>
        <w:numPr>
          <w:ilvl w:val="2"/>
          <w:numId w:val="83"/>
        </w:numPr>
        <w:spacing w:before="240"/>
      </w:pPr>
      <w:r w:rsidRPr="005A08D1">
        <w:rPr>
          <w:rtl/>
        </w:rPr>
        <w:t xml:space="preserve">ערבות מחברת ביטוח בארץ או בחוץ לארץ על פי הנהלים ואמות המידה המפורטות </w:t>
      </w:r>
      <w:r w:rsidR="00870416" w:rsidRPr="005A08D1">
        <w:rPr>
          <w:rFonts w:hint="cs"/>
          <w:rtl/>
        </w:rPr>
        <w:t>ב</w:t>
      </w:r>
      <w:hyperlink r:id="rId23" w:history="1">
        <w:r w:rsidRPr="005A08D1">
          <w:rPr>
            <w:rStyle w:val="Hyperlink"/>
            <w:rtl/>
          </w:rPr>
          <w:t>הוראת תכ"ם 7.5.1.1 – ערבויות</w:t>
        </w:r>
      </w:hyperlink>
      <w:r w:rsidRPr="005A08D1">
        <w:rPr>
          <w:rtl/>
        </w:rPr>
        <w:t xml:space="preserve">. </w:t>
      </w:r>
    </w:p>
    <w:p w:rsidR="000D1195" w:rsidRPr="005A08D1" w:rsidRDefault="000D1195" w:rsidP="000D1195">
      <w:pPr>
        <w:numPr>
          <w:ilvl w:val="1"/>
          <w:numId w:val="83"/>
        </w:numPr>
        <w:spacing w:before="240"/>
      </w:pPr>
      <w:r w:rsidRPr="005A08D1">
        <w:rPr>
          <w:rtl/>
        </w:rPr>
        <w:t xml:space="preserve">למען הסר ספק, </w:t>
      </w:r>
      <w:r w:rsidRPr="005A08D1">
        <w:rPr>
          <w:rFonts w:hint="cs"/>
          <w:rtl/>
        </w:rPr>
        <w:t xml:space="preserve">על מציע להתעדכן בהנחיות ההוראה כאמור, טרם הגשת </w:t>
      </w:r>
      <w:r w:rsidRPr="005A08D1">
        <w:rPr>
          <w:rtl/>
        </w:rPr>
        <w:t xml:space="preserve">הערבות </w:t>
      </w:r>
      <w:r w:rsidRPr="005A08D1">
        <w:rPr>
          <w:rFonts w:hint="cs"/>
          <w:rtl/>
        </w:rPr>
        <w:t>הנדרשת.</w:t>
      </w:r>
    </w:p>
    <w:bookmarkEnd w:id="277"/>
    <w:p w:rsidR="000D1195" w:rsidRPr="005A08D1" w:rsidRDefault="000D1195" w:rsidP="000D1195">
      <w:pPr>
        <w:numPr>
          <w:ilvl w:val="1"/>
          <w:numId w:val="83"/>
        </w:numPr>
        <w:spacing w:before="240"/>
      </w:pPr>
      <w:r w:rsidRPr="005A08D1">
        <w:rPr>
          <w:rFonts w:hint="cs"/>
          <w:rtl/>
        </w:rPr>
        <w:t>הערבות תהיה בתוקף עד 90 יום לאחר תום תקופת ההתקשרות ותקופת המעבר</w:t>
      </w:r>
      <w:r w:rsidRPr="005A08D1">
        <w:rPr>
          <w:rtl/>
        </w:rPr>
        <w:t xml:space="preserve">. במידה ועורך המכרז יממש את האופציה להארכת תקופת </w:t>
      </w:r>
      <w:r w:rsidRPr="005A08D1">
        <w:rPr>
          <w:rFonts w:hint="cs"/>
          <w:rtl/>
        </w:rPr>
        <w:t>ההתקשרות או יודיע על תקופת מעבר</w:t>
      </w:r>
      <w:r w:rsidRPr="005A08D1">
        <w:rPr>
          <w:rtl/>
        </w:rPr>
        <w:t xml:space="preserve">, יאריך הספק תוקף </w:t>
      </w:r>
      <w:r w:rsidRPr="005A08D1">
        <w:rPr>
          <w:rFonts w:hint="cs"/>
          <w:rtl/>
        </w:rPr>
        <w:t>ה</w:t>
      </w:r>
      <w:r w:rsidRPr="005A08D1">
        <w:rPr>
          <w:rtl/>
        </w:rPr>
        <w:t xml:space="preserve">ערבות בהתאמה עד ל- </w:t>
      </w:r>
      <w:r w:rsidRPr="005A08D1">
        <w:rPr>
          <w:rFonts w:hint="cs"/>
          <w:rtl/>
        </w:rPr>
        <w:t>9</w:t>
      </w:r>
      <w:r w:rsidRPr="005A08D1">
        <w:rPr>
          <w:rtl/>
        </w:rPr>
        <w:t xml:space="preserve">0 יום לאחר תום </w:t>
      </w:r>
      <w:r w:rsidRPr="005A08D1">
        <w:rPr>
          <w:rFonts w:hint="cs"/>
          <w:rtl/>
        </w:rPr>
        <w:t>ה</w:t>
      </w:r>
      <w:r w:rsidRPr="005A08D1">
        <w:rPr>
          <w:rtl/>
        </w:rPr>
        <w:t>תקופה</w:t>
      </w:r>
      <w:r w:rsidRPr="005A08D1">
        <w:rPr>
          <w:rFonts w:hint="cs"/>
          <w:rtl/>
        </w:rPr>
        <w:t xml:space="preserve"> הרלוונטית</w:t>
      </w:r>
      <w:r w:rsidRPr="005A08D1">
        <w:rPr>
          <w:rtl/>
        </w:rPr>
        <w:t xml:space="preserve">. </w:t>
      </w:r>
    </w:p>
    <w:p w:rsidR="000D1195" w:rsidRPr="005A08D1" w:rsidRDefault="000D1195" w:rsidP="000D1195">
      <w:pPr>
        <w:numPr>
          <w:ilvl w:val="1"/>
          <w:numId w:val="83"/>
        </w:numPr>
        <w:spacing w:before="240"/>
      </w:pPr>
      <w:r w:rsidRPr="005A08D1">
        <w:rPr>
          <w:rtl/>
        </w:rPr>
        <w:t>עורך המכרז רשאי לדרוש להאריך את תוקף הערבות בעוד שלושה חודשים</w:t>
      </w:r>
      <w:r w:rsidRPr="005A08D1">
        <w:rPr>
          <w:rFonts w:hint="cs"/>
          <w:rtl/>
        </w:rPr>
        <w:t>, מעבר לאמור לעיל</w:t>
      </w:r>
      <w:r w:rsidRPr="005A08D1">
        <w:rPr>
          <w:rtl/>
        </w:rPr>
        <w:t xml:space="preserve">, במקרה בו יהיה הדבר נדרש על מנת להבטיח </w:t>
      </w:r>
      <w:r w:rsidRPr="005A08D1">
        <w:rPr>
          <w:rFonts w:hint="cs"/>
          <w:rtl/>
        </w:rPr>
        <w:t>מילוי חובותיו של הספק</w:t>
      </w:r>
      <w:r w:rsidRPr="005A08D1">
        <w:rPr>
          <w:rtl/>
        </w:rPr>
        <w:t xml:space="preserve">. </w:t>
      </w:r>
    </w:p>
    <w:p w:rsidR="000D1195" w:rsidRPr="005A08D1" w:rsidRDefault="000D1195" w:rsidP="000D1195">
      <w:pPr>
        <w:numPr>
          <w:ilvl w:val="1"/>
          <w:numId w:val="83"/>
        </w:numPr>
        <w:spacing w:before="240"/>
      </w:pPr>
      <w:r w:rsidRPr="005A08D1">
        <w:rPr>
          <w:rFonts w:hint="cs"/>
          <w:rtl/>
        </w:rPr>
        <w:t xml:space="preserve">במידה והספק לא יאריך את תוקף הערבות בהתאם להוראות ההסכם, רשאי עורך המכרז לחלט את הערבות, בהתאם לשיקול דעתו הבלעדי. </w:t>
      </w:r>
    </w:p>
    <w:p w:rsidR="000D1195" w:rsidRPr="005A08D1" w:rsidRDefault="000D1195" w:rsidP="000D1195">
      <w:pPr>
        <w:numPr>
          <w:ilvl w:val="1"/>
          <w:numId w:val="83"/>
        </w:numPr>
        <w:spacing w:before="240"/>
        <w:rPr>
          <w:rtl/>
        </w:rPr>
      </w:pPr>
      <w:r w:rsidRPr="005A08D1">
        <w:rPr>
          <w:rFonts w:hint="cs"/>
          <w:rtl/>
        </w:rPr>
        <w:t>במהלך תקופת ההתקשרות או תקופת המעבר</w:t>
      </w:r>
      <w:r w:rsidRPr="005A08D1">
        <w:rPr>
          <w:rtl/>
        </w:rPr>
        <w:t xml:space="preserve"> רשאי עורך המכרז</w:t>
      </w:r>
      <w:r w:rsidRPr="005A08D1">
        <w:rPr>
          <w:rFonts w:hint="cs"/>
          <w:rtl/>
        </w:rPr>
        <w:t>,</w:t>
      </w:r>
      <w:r w:rsidRPr="005A08D1">
        <w:rPr>
          <w:rtl/>
        </w:rPr>
        <w:t xml:space="preserve"> לפי שיקול דעתו הבלעדי, להפחית את </w:t>
      </w:r>
      <w:r w:rsidRPr="005A08D1">
        <w:rPr>
          <w:rFonts w:hint="cs"/>
          <w:rtl/>
        </w:rPr>
        <w:t>סכום</w:t>
      </w:r>
      <w:r w:rsidRPr="005A08D1">
        <w:rPr>
          <w:rtl/>
        </w:rPr>
        <w:t xml:space="preserve"> ערבות </w:t>
      </w:r>
      <w:r w:rsidRPr="005A08D1">
        <w:rPr>
          <w:rFonts w:hint="cs"/>
          <w:rtl/>
        </w:rPr>
        <w:t xml:space="preserve">הביצוע , </w:t>
      </w:r>
      <w:r w:rsidRPr="005A08D1">
        <w:rPr>
          <w:rtl/>
        </w:rPr>
        <w:t xml:space="preserve">לסכום </w:t>
      </w:r>
      <w:r w:rsidRPr="005A08D1">
        <w:rPr>
          <w:rFonts w:hint="cs"/>
          <w:rtl/>
        </w:rPr>
        <w:t xml:space="preserve">נמוך יותר, כפי </w:t>
      </w:r>
      <w:r w:rsidRPr="005A08D1">
        <w:rPr>
          <w:rtl/>
        </w:rPr>
        <w:t>שיקבע על ידו.</w:t>
      </w:r>
    </w:p>
    <w:p w:rsidR="000D1195" w:rsidRPr="005A08D1" w:rsidRDefault="000D1195" w:rsidP="000D1195">
      <w:pPr>
        <w:numPr>
          <w:ilvl w:val="1"/>
          <w:numId w:val="83"/>
        </w:numPr>
        <w:spacing w:before="240"/>
        <w:rPr>
          <w:rtl/>
        </w:rPr>
      </w:pPr>
      <w:r w:rsidRPr="005A08D1">
        <w:rPr>
          <w:rFonts w:hint="cs"/>
          <w:rtl/>
        </w:rPr>
        <w:lastRenderedPageBreak/>
        <w:t xml:space="preserve">לאחר תום התוקף של הערבות, ככל שהיא </w:t>
      </w:r>
      <w:r w:rsidRPr="005A08D1">
        <w:rPr>
          <w:rtl/>
        </w:rPr>
        <w:t xml:space="preserve">לא חולטה, </w:t>
      </w:r>
      <w:r w:rsidRPr="005A08D1">
        <w:rPr>
          <w:rFonts w:hint="cs"/>
          <w:rtl/>
        </w:rPr>
        <w:t>י</w:t>
      </w:r>
      <w:r w:rsidRPr="005A08D1">
        <w:rPr>
          <w:rtl/>
        </w:rPr>
        <w:t>חז</w:t>
      </w:r>
      <w:r w:rsidRPr="005A08D1">
        <w:rPr>
          <w:rFonts w:hint="cs"/>
          <w:rtl/>
        </w:rPr>
        <w:t>י</w:t>
      </w:r>
      <w:r w:rsidRPr="005A08D1">
        <w:rPr>
          <w:rtl/>
        </w:rPr>
        <w:t>ר</w:t>
      </w:r>
      <w:r w:rsidRPr="005A08D1">
        <w:rPr>
          <w:rFonts w:hint="cs"/>
          <w:rtl/>
        </w:rPr>
        <w:t xml:space="preserve"> עורך המכרז את</w:t>
      </w:r>
      <w:r w:rsidRPr="005A08D1">
        <w:rPr>
          <w:rtl/>
        </w:rPr>
        <w:t xml:space="preserve"> הערבות לספק.</w:t>
      </w:r>
    </w:p>
    <w:p w:rsidR="005E40FE" w:rsidRPr="005A08D1" w:rsidRDefault="005E40FE" w:rsidP="005E40FE">
      <w:pPr>
        <w:numPr>
          <w:ilvl w:val="0"/>
          <w:numId w:val="83"/>
        </w:numPr>
        <w:spacing w:before="240"/>
        <w:rPr>
          <w:b/>
          <w:bCs/>
        </w:rPr>
      </w:pPr>
      <w:r w:rsidRPr="005A08D1">
        <w:rPr>
          <w:b/>
          <w:bCs/>
          <w:rtl/>
        </w:rPr>
        <w:t>קנין רוחני</w:t>
      </w:r>
      <w:bookmarkEnd w:id="274"/>
      <w:bookmarkEnd w:id="275"/>
      <w:bookmarkEnd w:id="276"/>
      <w:r w:rsidRPr="005A08D1">
        <w:rPr>
          <w:b/>
          <w:bCs/>
          <w:rtl/>
        </w:rPr>
        <w:t xml:space="preserve"> </w:t>
      </w:r>
    </w:p>
    <w:p w:rsidR="005E40FE" w:rsidRPr="005A08D1" w:rsidRDefault="005E40FE" w:rsidP="00C82653">
      <w:pPr>
        <w:numPr>
          <w:ilvl w:val="1"/>
          <w:numId w:val="83"/>
        </w:numPr>
        <w:spacing w:before="240"/>
        <w:ind w:left="996" w:hanging="636"/>
        <w:rPr>
          <w:rtl/>
        </w:rPr>
      </w:pPr>
      <w:r w:rsidRPr="005A08D1">
        <w:rPr>
          <w:rtl/>
        </w:rPr>
        <w:t>מוסכם בזאת בין הצדדים כי כל זכויות הקניין הרוחני בכל תוצרי העבודות שעשה הספק עבור המדינה, ובכל תוצרי הפיתוח הייחודיים שיבוצעו באופן ייעודי עבור המדינה במסגרת חוזה זה, לרבות, כל ההרחבות, השינויים ושיפורים,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w:t>
      </w:r>
      <w:r w:rsidRPr="005A08D1">
        <w:rPr>
          <w:rFonts w:hint="cs"/>
          <w:rtl/>
        </w:rPr>
        <w:t>,</w:t>
      </w:r>
      <w:r w:rsidRPr="005A08D1">
        <w:rPr>
          <w:rtl/>
        </w:rPr>
        <w:t xml:space="preserve"> יהיו בבעלותה הבלעדית והמלאה של  המדינה.</w:t>
      </w:r>
    </w:p>
    <w:p w:rsidR="005E40FE" w:rsidRPr="005A08D1" w:rsidRDefault="005E40FE" w:rsidP="00C82653">
      <w:pPr>
        <w:numPr>
          <w:ilvl w:val="1"/>
          <w:numId w:val="83"/>
        </w:numPr>
        <w:spacing w:before="240"/>
        <w:ind w:left="996" w:hanging="636"/>
        <w:rPr>
          <w:rtl/>
        </w:rPr>
      </w:pPr>
      <w:r w:rsidRPr="005A08D1">
        <w:rPr>
          <w:rtl/>
        </w:rPr>
        <w:t>למען הסר ספק הקניין הרוחני על המערכת לניהול מכרזים מתפתחים (דינמיים) אשר היו בחזקת הספק קודם להתקשרותו עם המדינה והקניין הרוחני שיפותח ע"י הספק שלא על חשבון המדינה במסגרת מתן השירותים לפי הסכם זה, יישאר בבעלותו, אך הספק מעניק למדינה רישיון שימוש בקניין הרוחני כאמור, לפי תנאי המכרז</w:t>
      </w:r>
      <w:r w:rsidRPr="005A08D1">
        <w:rPr>
          <w:rFonts w:hint="cs"/>
          <w:rtl/>
        </w:rPr>
        <w:t xml:space="preserve"> וללא עלות נוספת</w:t>
      </w:r>
      <w:r w:rsidRPr="005A08D1">
        <w:rPr>
          <w:rtl/>
        </w:rPr>
        <w:t>.</w:t>
      </w:r>
    </w:p>
    <w:p w:rsidR="005E40FE" w:rsidRPr="005A08D1" w:rsidRDefault="005E40FE" w:rsidP="00C82653">
      <w:pPr>
        <w:numPr>
          <w:ilvl w:val="1"/>
          <w:numId w:val="83"/>
        </w:numPr>
        <w:spacing w:before="240"/>
        <w:ind w:left="996" w:hanging="636"/>
        <w:rPr>
          <w:rtl/>
        </w:rPr>
      </w:pPr>
      <w:r w:rsidRPr="005A08D1">
        <w:rPr>
          <w:rtl/>
        </w:rPr>
        <w:t xml:space="preserve">כמו כן מצהיר הספק ומתחייב כדלקמן: </w:t>
      </w:r>
    </w:p>
    <w:p w:rsidR="005E40FE" w:rsidRPr="005A08D1" w:rsidRDefault="005E40FE" w:rsidP="00F5434C">
      <w:pPr>
        <w:numPr>
          <w:ilvl w:val="2"/>
          <w:numId w:val="83"/>
        </w:numPr>
        <w:spacing w:before="240"/>
        <w:ind w:left="1422" w:hanging="702"/>
      </w:pPr>
      <w:bookmarkStart w:id="278" w:name="_Toc359955120"/>
      <w:bookmarkStart w:id="279" w:name="_Toc359955308"/>
      <w:bookmarkStart w:id="280" w:name="_Toc359961554"/>
      <w:r w:rsidRPr="005A08D1">
        <w:rPr>
          <w:rtl/>
        </w:rPr>
        <w:t>הספק נותן בזה למדינה רישיונות שימוש הניתנים להעברה לצד שלישי בכל הרכיבים אשר זכויות הקניין הרוחני בהם דרושות למתן השירותים ואספקת המוצרים בהתאם למכרז.</w:t>
      </w:r>
      <w:bookmarkEnd w:id="278"/>
      <w:bookmarkEnd w:id="279"/>
      <w:bookmarkEnd w:id="280"/>
    </w:p>
    <w:p w:rsidR="005E40FE" w:rsidRPr="005A08D1" w:rsidRDefault="005E40FE" w:rsidP="00F5434C">
      <w:pPr>
        <w:numPr>
          <w:ilvl w:val="2"/>
          <w:numId w:val="83"/>
        </w:numPr>
        <w:spacing w:before="240"/>
        <w:ind w:left="1422" w:hanging="702"/>
      </w:pPr>
      <w:bookmarkStart w:id="281" w:name="_Toc359955121"/>
      <w:bookmarkStart w:id="282" w:name="_Toc359955309"/>
      <w:bookmarkStart w:id="283" w:name="_Toc359961555"/>
      <w:r w:rsidRPr="005A08D1">
        <w:rPr>
          <w:rtl/>
        </w:rPr>
        <w:t>בידי הספק רישיונות שימוש מטעם בעלי זכויות הקניין הרוחני הרלבנטיות בכל רכיב בו הוא משתמש והוא אינו בעל זכויות הקניין בו.</w:t>
      </w:r>
      <w:bookmarkEnd w:id="281"/>
      <w:bookmarkEnd w:id="282"/>
      <w:bookmarkEnd w:id="283"/>
    </w:p>
    <w:p w:rsidR="005E40FE" w:rsidRPr="005A08D1" w:rsidRDefault="005E40FE" w:rsidP="00F5434C">
      <w:pPr>
        <w:numPr>
          <w:ilvl w:val="2"/>
          <w:numId w:val="83"/>
        </w:numPr>
        <w:spacing w:before="240"/>
        <w:ind w:left="1422" w:hanging="702"/>
      </w:pPr>
      <w:bookmarkStart w:id="284" w:name="_Toc359955122"/>
      <w:bookmarkStart w:id="285" w:name="_Toc359955310"/>
      <w:bookmarkStart w:id="286" w:name="_Toc359961556"/>
      <w:r w:rsidRPr="005A08D1">
        <w:rPr>
          <w:rtl/>
        </w:rPr>
        <w:t>העברת רישיונות השימוש המפורטים לעיל הינה חלק מחובותיו של הספק לפי חוזה זה והם ניתנים מבלי שהמזמין נדרש לחתום על חוזה או הסכם נוסף, מעבר להסכם זה.</w:t>
      </w:r>
      <w:bookmarkEnd w:id="284"/>
      <w:bookmarkEnd w:id="285"/>
      <w:bookmarkEnd w:id="286"/>
    </w:p>
    <w:p w:rsidR="005E40FE" w:rsidRPr="005A08D1" w:rsidRDefault="005E40FE" w:rsidP="00F5434C">
      <w:pPr>
        <w:numPr>
          <w:ilvl w:val="2"/>
          <w:numId w:val="83"/>
        </w:numPr>
        <w:spacing w:before="240"/>
        <w:ind w:left="1422" w:hanging="702"/>
      </w:pPr>
      <w:bookmarkStart w:id="287" w:name="_Toc359955123"/>
      <w:bookmarkStart w:id="288" w:name="_Toc359955311"/>
      <w:bookmarkStart w:id="289" w:name="_Toc359961557"/>
      <w:r w:rsidRPr="005A08D1">
        <w:rPr>
          <w:rtl/>
        </w:rPr>
        <w:t>מסירת הרישיונות ע"י הספק על פי סעיף זה וקבלתם על ידי המזמין לא יהוו משום הסכמה או הודאה מצד המזמין בדבר עמידת הספק במלוא ההוראות בדבר זכויות הקניין הרוחני על פי חוזה זה. בכלל זה, מסירת הרישיונות ע"י הספק על פי סעיף זה וקבלתם על ידי המזמין לא יטיל על המזמין חובה לבדוק עמידתם של כל הרישיונות בדרישות חוזה זה או חובה לבדוק קבלת מלוא הרישיונות הדרושים על פי חוזה זה</w:t>
      </w:r>
      <w:bookmarkEnd w:id="287"/>
      <w:bookmarkEnd w:id="288"/>
      <w:bookmarkEnd w:id="289"/>
      <w:r w:rsidR="000D1195" w:rsidRPr="005A08D1">
        <w:rPr>
          <w:rFonts w:hint="cs"/>
          <w:rtl/>
        </w:rPr>
        <w:t>.</w:t>
      </w:r>
    </w:p>
    <w:p w:rsidR="005E40FE" w:rsidRPr="005A08D1" w:rsidRDefault="005E40FE" w:rsidP="00F5434C">
      <w:pPr>
        <w:numPr>
          <w:ilvl w:val="2"/>
          <w:numId w:val="83"/>
        </w:numPr>
        <w:spacing w:before="240"/>
        <w:ind w:left="1422" w:hanging="702"/>
        <w:rPr>
          <w:rtl/>
        </w:rPr>
      </w:pPr>
      <w:r w:rsidRPr="005A08D1">
        <w:rPr>
          <w:rtl/>
        </w:rPr>
        <w:t>מבלי לגרוע מכלליות האמור לעיל מתחייב הספק לדאוג לכך שלא תהא מניעה לביצוע פעולה כלשהי לצורך ביצוע חוזה זה בשל זכויות מוסריות, כמשמען בחוק זכות יוצרים, התשס"ח-2007, של עובדיו או צדדים שלישיים.</w:t>
      </w:r>
    </w:p>
    <w:p w:rsidR="005E40FE" w:rsidRPr="005A08D1" w:rsidRDefault="005E40FE" w:rsidP="00F5434C">
      <w:pPr>
        <w:numPr>
          <w:ilvl w:val="2"/>
          <w:numId w:val="83"/>
        </w:numPr>
        <w:spacing w:before="240"/>
        <w:ind w:left="1422" w:hanging="702"/>
        <w:rPr>
          <w:rtl/>
        </w:rPr>
      </w:pPr>
      <w:r w:rsidRPr="005A08D1">
        <w:rPr>
          <w:rtl/>
        </w:rPr>
        <w:lastRenderedPageBreak/>
        <w:t>מבלי לגרוע מכל זכות, טענה או סעד הנתונים למזמין בשל הפרת הוראות חוזה זה ע"י הספק, מתחייב הספק לשפות את המזמין בשל כל טענה או תביעה של צד שלישי בגין הפרה של זכויות קניין רוחני הנובעות ממימוש ההצעה של הספק.</w:t>
      </w:r>
    </w:p>
    <w:p w:rsidR="000D1195" w:rsidRPr="005A08D1" w:rsidRDefault="005E40FE" w:rsidP="00F5434C">
      <w:pPr>
        <w:numPr>
          <w:ilvl w:val="2"/>
          <w:numId w:val="83"/>
        </w:numPr>
        <w:spacing w:before="240"/>
        <w:ind w:left="1422" w:hanging="702"/>
      </w:pPr>
      <w:bookmarkStart w:id="290" w:name="_Toc359955125"/>
      <w:bookmarkStart w:id="291" w:name="_Toc359955313"/>
      <w:bookmarkStart w:id="292" w:name="_Toc359961559"/>
      <w:r w:rsidRPr="005A08D1">
        <w:rPr>
          <w:rtl/>
        </w:rPr>
        <w:t>מבלי לגרוע מהאמור בסעיף זה</w:t>
      </w:r>
      <w:r w:rsidRPr="005A08D1">
        <w:rPr>
          <w:rFonts w:hint="cs"/>
          <w:rtl/>
        </w:rPr>
        <w:t>,</w:t>
      </w:r>
      <w:r w:rsidRPr="005A08D1">
        <w:rPr>
          <w:rtl/>
        </w:rPr>
        <w:t xml:space="preserve"> הספק מתחייב להודיע לנציג עורך המכרז על כל אמצאה, כמשמעותה בחוק הפטנטים, התשכ"ז – 1967, או מידע שיש בו זכויות קניין רוחני והוא בעל פוטנציאל מימוש מסחרי (להלן - "</w:t>
      </w:r>
      <w:r w:rsidRPr="005A08D1">
        <w:rPr>
          <w:b/>
          <w:bCs/>
          <w:rtl/>
        </w:rPr>
        <w:t>תוצר לוואי מסחרי</w:t>
      </w:r>
      <w:r w:rsidRPr="005A08D1">
        <w:rPr>
          <w:rtl/>
        </w:rPr>
        <w:t xml:space="preserve">"), בין שהינו נשוא לפטנט ובין אם לאו, הנובעת מביצוע פיתוחים לפי דרישות המזמין ועל חשבונו של המזמין וזאת מיד עם גילויה או פיתוחה. </w:t>
      </w:r>
    </w:p>
    <w:p w:rsidR="005E40FE" w:rsidRPr="005A08D1" w:rsidRDefault="005E40FE" w:rsidP="00F5434C">
      <w:pPr>
        <w:numPr>
          <w:ilvl w:val="2"/>
          <w:numId w:val="83"/>
        </w:numPr>
        <w:spacing w:before="240"/>
        <w:ind w:left="1422" w:hanging="702"/>
        <w:rPr>
          <w:rtl/>
        </w:rPr>
      </w:pPr>
      <w:r w:rsidRPr="005A08D1">
        <w:rPr>
          <w:rtl/>
        </w:rPr>
        <w:t>מבלי לפגוע באמור לעיל, הספק מתחייב שלא לפעול בכל דרך שהיא לרישום פטנט הקשור עם ביצוע החוזה או נובע מחוזה זה. כן מתחייב הספק להימנע מביצוע העברת זכויות לצד שלישי כלשהו באמצאה או בפטנט הנובעים מביצוע החוזה או תוצאותיו או בשימוש בהם או ניצולם וכל זאת ללא קבלת הסכמה מעורך המכרז מראש ובכתב. הבעלות באמצאה או בתוצר הלוואי המסחרי תהיה של עורך המכרז, אלא אם יסוכם אחרת מראש ובכתב.</w:t>
      </w:r>
      <w:bookmarkEnd w:id="290"/>
      <w:bookmarkEnd w:id="291"/>
      <w:bookmarkEnd w:id="292"/>
    </w:p>
    <w:p w:rsidR="005E40FE" w:rsidRPr="005A08D1" w:rsidRDefault="005E40FE" w:rsidP="00F5434C">
      <w:pPr>
        <w:numPr>
          <w:ilvl w:val="2"/>
          <w:numId w:val="83"/>
        </w:numPr>
        <w:spacing w:before="240"/>
        <w:ind w:left="1422" w:hanging="702"/>
        <w:rPr>
          <w:rtl/>
        </w:rPr>
      </w:pPr>
      <w:bookmarkStart w:id="293" w:name="_Toc359955126"/>
      <w:bookmarkStart w:id="294" w:name="_Toc359955314"/>
      <w:bookmarkStart w:id="295" w:name="_Toc359961560"/>
      <w:r w:rsidRPr="005A08D1">
        <w:rPr>
          <w:rtl/>
        </w:rPr>
        <w:t xml:space="preserve">הספק מתחייב בכל </w:t>
      </w:r>
      <w:r w:rsidR="000D1195" w:rsidRPr="005A08D1">
        <w:rPr>
          <w:rFonts w:hint="cs"/>
          <w:rtl/>
        </w:rPr>
        <w:t>אחד מהמקרים שפורטו לעיל</w:t>
      </w:r>
      <w:r w:rsidRPr="005A08D1">
        <w:rPr>
          <w:rtl/>
        </w:rPr>
        <w:t xml:space="preserve">, לנקוט בכל הצעדים הדרושים להבטחת זכויותיו של המזמין בשיתוף המזמין ובכלל זה שמירה על סודיות, מסירת כל המידע הנדרש, וסיוע בהגנה על האמצאה. </w:t>
      </w:r>
      <w:bookmarkEnd w:id="293"/>
      <w:bookmarkEnd w:id="294"/>
      <w:bookmarkEnd w:id="295"/>
    </w:p>
    <w:p w:rsidR="005E40FE" w:rsidRPr="005A08D1" w:rsidRDefault="005E40FE" w:rsidP="00F5434C">
      <w:pPr>
        <w:numPr>
          <w:ilvl w:val="1"/>
          <w:numId w:val="83"/>
        </w:numPr>
        <w:spacing w:before="240"/>
        <w:ind w:left="996" w:hanging="636"/>
        <w:rPr>
          <w:rtl/>
        </w:rPr>
      </w:pPr>
      <w:bookmarkStart w:id="296" w:name="_Toc359955127"/>
      <w:bookmarkStart w:id="297" w:name="_Toc359955315"/>
      <w:bookmarkStart w:id="298" w:name="_Toc359961561"/>
      <w:r w:rsidRPr="005A08D1">
        <w:rPr>
          <w:rtl/>
        </w:rPr>
        <w:t>הסכמת הצדדים בדבר בעלותה הבלעדית והמלאה של המדינה בתוצרי הפיתוח שבוצעו לפי דרישת המזמין ועל חשבונו, ומתן רישיונות השימוש - הכול כמפורט לעיל, נכללת במסגרת התמורות הכספיות שיינתנו לספק בהתאם לתוצאות המכרז והספק לא יהא זכאי לתוספת כלשהי בשל כך.</w:t>
      </w:r>
      <w:bookmarkEnd w:id="296"/>
      <w:bookmarkEnd w:id="297"/>
      <w:bookmarkEnd w:id="298"/>
    </w:p>
    <w:p w:rsidR="005E40FE" w:rsidRPr="005A08D1" w:rsidRDefault="005E40FE" w:rsidP="00F5434C">
      <w:pPr>
        <w:numPr>
          <w:ilvl w:val="1"/>
          <w:numId w:val="83"/>
        </w:numPr>
        <w:spacing w:before="240"/>
        <w:ind w:left="996" w:hanging="636"/>
      </w:pPr>
      <w:r w:rsidRPr="005A08D1">
        <w:rPr>
          <w:rtl/>
        </w:rPr>
        <w:t>במקרה בו יבוטל או יסתיים ההסכם בסמכות המדינה לאפשר הפעלה של הפרויקט על ידי צד שלישי אחר (שאיננו הספק) עבור המדינה, וזאת לרבות הנגישות לכל מידע רלוונטי לרבות חומרי תחזוקה, אבטחת איכות ואבטחת מידע.</w:t>
      </w:r>
    </w:p>
    <w:p w:rsidR="00A4134E" w:rsidRPr="005A08D1" w:rsidRDefault="00A4134E" w:rsidP="00A4134E">
      <w:pPr>
        <w:numPr>
          <w:ilvl w:val="0"/>
          <w:numId w:val="83"/>
        </w:numPr>
        <w:spacing w:before="240"/>
        <w:rPr>
          <w:b/>
          <w:bCs/>
          <w:rtl/>
        </w:rPr>
      </w:pPr>
      <w:r w:rsidRPr="005A08D1">
        <w:rPr>
          <w:b/>
          <w:bCs/>
          <w:rtl/>
        </w:rPr>
        <w:t>תמורה</w:t>
      </w:r>
    </w:p>
    <w:p w:rsidR="00A4134E" w:rsidRPr="005A08D1" w:rsidRDefault="00A4134E" w:rsidP="00F5434C">
      <w:pPr>
        <w:numPr>
          <w:ilvl w:val="1"/>
          <w:numId w:val="83"/>
        </w:numPr>
        <w:spacing w:before="240"/>
        <w:ind w:left="996" w:hanging="636"/>
      </w:pPr>
      <w:bookmarkStart w:id="299" w:name="_Toc282002165"/>
      <w:bookmarkStart w:id="300" w:name="_Toc331589758"/>
      <w:bookmarkStart w:id="301" w:name="_Toc359955079"/>
      <w:bookmarkStart w:id="302" w:name="_Toc359955267"/>
      <w:bookmarkStart w:id="303" w:name="_Toc359961513"/>
      <w:r w:rsidRPr="005A08D1">
        <w:rPr>
          <w:rtl/>
        </w:rPr>
        <w:t>בתמורה למתן השירותים במלואם ולשביעות רצונו המלאה של עורך המכרז/המזמין יהא הספק זכאי לקבל תמורה מעם המזמין בהתאם לתנאי הסכם זה, בהתאם לתנאי המכרז ובהתאם למחיר המפורט בהצעתו של המציע.</w:t>
      </w:r>
      <w:bookmarkEnd w:id="299"/>
      <w:bookmarkEnd w:id="300"/>
      <w:bookmarkEnd w:id="301"/>
      <w:bookmarkEnd w:id="302"/>
      <w:bookmarkEnd w:id="303"/>
    </w:p>
    <w:p w:rsidR="00A4134E" w:rsidRPr="005A08D1" w:rsidRDefault="00A4134E" w:rsidP="00F5434C">
      <w:pPr>
        <w:numPr>
          <w:ilvl w:val="1"/>
          <w:numId w:val="83"/>
        </w:numPr>
        <w:spacing w:before="240"/>
        <w:ind w:left="996" w:hanging="636"/>
      </w:pPr>
      <w:bookmarkStart w:id="304" w:name="_Toc282002166"/>
      <w:bookmarkStart w:id="305" w:name="_Toc331589759"/>
      <w:bookmarkStart w:id="306" w:name="_Toc359955080"/>
      <w:bookmarkStart w:id="307" w:name="_Toc359955268"/>
      <w:bookmarkStart w:id="308" w:name="_Toc359961514"/>
      <w:r w:rsidRPr="005A08D1">
        <w:rPr>
          <w:rtl/>
        </w:rPr>
        <w:t>המחירים הנקובים בהצעה יהיו תקפים במשך כל תקופת ההתקשרות בהסכם זה, לרבות אם מומשה אופציה על ידי עורך המרכז, בהתאם להוראות הסכם זה.</w:t>
      </w:r>
      <w:bookmarkEnd w:id="304"/>
      <w:bookmarkEnd w:id="305"/>
      <w:bookmarkEnd w:id="306"/>
      <w:bookmarkEnd w:id="307"/>
      <w:bookmarkEnd w:id="308"/>
    </w:p>
    <w:p w:rsidR="00A4134E" w:rsidRPr="005A08D1" w:rsidRDefault="00A4134E" w:rsidP="00F5434C">
      <w:pPr>
        <w:numPr>
          <w:ilvl w:val="1"/>
          <w:numId w:val="83"/>
        </w:numPr>
        <w:spacing w:before="240"/>
        <w:ind w:left="996" w:hanging="636"/>
        <w:rPr>
          <w:rtl/>
        </w:rPr>
      </w:pPr>
      <w:bookmarkStart w:id="309" w:name="_Toc282002171"/>
      <w:bookmarkStart w:id="310" w:name="_Toc331589762"/>
      <w:bookmarkStart w:id="311" w:name="_Toc359955083"/>
      <w:bookmarkStart w:id="312" w:name="_Toc359955271"/>
      <w:bookmarkStart w:id="313" w:name="_Toc359961517"/>
      <w:r w:rsidRPr="005A08D1">
        <w:rPr>
          <w:rtl/>
        </w:rPr>
        <w:lastRenderedPageBreak/>
        <w:t>הספק לא יהא זכאי לכל תשלום או תמורה כל שהיא בקשר עם אספקת שירותים, שאינם תואמים את דרישות המכרז ותנאי הסכם זה.</w:t>
      </w:r>
      <w:bookmarkEnd w:id="309"/>
      <w:bookmarkEnd w:id="310"/>
      <w:bookmarkEnd w:id="311"/>
      <w:bookmarkEnd w:id="312"/>
      <w:bookmarkEnd w:id="313"/>
    </w:p>
    <w:p w:rsidR="00A4134E" w:rsidRPr="005A08D1" w:rsidRDefault="00A4134E" w:rsidP="00F5434C">
      <w:pPr>
        <w:numPr>
          <w:ilvl w:val="1"/>
          <w:numId w:val="83"/>
        </w:numPr>
        <w:spacing w:before="240"/>
        <w:ind w:left="996" w:hanging="636"/>
      </w:pPr>
      <w:bookmarkStart w:id="314" w:name="_Toc282002172"/>
      <w:bookmarkStart w:id="315" w:name="_Toc331589763"/>
      <w:bookmarkStart w:id="316" w:name="_Toc359955084"/>
      <w:bookmarkStart w:id="317" w:name="_Toc359955272"/>
      <w:bookmarkStart w:id="318" w:name="_Toc359961518"/>
      <w:r w:rsidRPr="005A08D1">
        <w:rPr>
          <w:rtl/>
        </w:rPr>
        <w:t>יובהר כי למעט תשלום התמורה, לא יהיה זכאי הספק לכל תשלום או הטבה אחרת בגין מתן השירותים.</w:t>
      </w:r>
      <w:bookmarkEnd w:id="314"/>
      <w:bookmarkEnd w:id="315"/>
      <w:bookmarkEnd w:id="316"/>
      <w:bookmarkEnd w:id="317"/>
      <w:bookmarkEnd w:id="318"/>
    </w:p>
    <w:p w:rsidR="00A4134E" w:rsidRPr="005A08D1" w:rsidRDefault="00A4134E" w:rsidP="00F5434C">
      <w:pPr>
        <w:numPr>
          <w:ilvl w:val="1"/>
          <w:numId w:val="83"/>
        </w:numPr>
        <w:spacing w:before="240"/>
        <w:ind w:left="996" w:hanging="636"/>
        <w:rPr>
          <w:rtl/>
        </w:rPr>
      </w:pPr>
      <w:bookmarkStart w:id="319" w:name="_Toc282002173"/>
      <w:bookmarkStart w:id="320" w:name="_Toc331589764"/>
      <w:bookmarkStart w:id="321" w:name="_Toc359955085"/>
      <w:bookmarkStart w:id="322" w:name="_Toc359955273"/>
      <w:bookmarkStart w:id="323" w:name="_Toc359961519"/>
      <w:r w:rsidRPr="005A08D1">
        <w:rPr>
          <w:rtl/>
        </w:rPr>
        <w:t>לא תשולם תמורה לספק אם לא סופקו בפועל השירותים, לשביעות רצונם המלאה של עורך המכרז והמזמי</w:t>
      </w:r>
      <w:bookmarkEnd w:id="319"/>
      <w:bookmarkEnd w:id="320"/>
      <w:bookmarkEnd w:id="321"/>
      <w:bookmarkEnd w:id="322"/>
      <w:bookmarkEnd w:id="323"/>
      <w:r w:rsidRPr="005A08D1">
        <w:rPr>
          <w:rtl/>
        </w:rPr>
        <w:t>ן.</w:t>
      </w:r>
    </w:p>
    <w:p w:rsidR="00A4134E" w:rsidRPr="005A08D1" w:rsidRDefault="00A4134E" w:rsidP="00F5434C">
      <w:pPr>
        <w:numPr>
          <w:ilvl w:val="1"/>
          <w:numId w:val="83"/>
        </w:numPr>
        <w:spacing w:before="240"/>
        <w:ind w:left="996" w:hanging="636"/>
      </w:pPr>
      <w:bookmarkStart w:id="324" w:name="_Toc282002174"/>
      <w:bookmarkStart w:id="325" w:name="_Toc331589765"/>
      <w:bookmarkStart w:id="326" w:name="_Toc359955086"/>
      <w:bookmarkStart w:id="327" w:name="_Toc359955274"/>
      <w:bookmarkStart w:id="328" w:name="_Toc359961520"/>
      <w:r w:rsidRPr="005A08D1">
        <w:rPr>
          <w:rtl/>
        </w:rPr>
        <w:t>הספק לא יהא זכאי לתמורה כלשהי בגין שירותים אשר ניתנו על ידי עובדים מטעם הספק שלא חתמו על התחייבות לשמירת סודיות.</w:t>
      </w:r>
      <w:bookmarkEnd w:id="324"/>
      <w:bookmarkEnd w:id="325"/>
      <w:bookmarkEnd w:id="326"/>
      <w:bookmarkEnd w:id="327"/>
      <w:bookmarkEnd w:id="328"/>
    </w:p>
    <w:p w:rsidR="00A4134E" w:rsidRPr="005A08D1" w:rsidRDefault="00A4134E" w:rsidP="00F5434C">
      <w:pPr>
        <w:numPr>
          <w:ilvl w:val="1"/>
          <w:numId w:val="83"/>
        </w:numPr>
        <w:spacing w:before="240"/>
        <w:ind w:left="996" w:hanging="636"/>
        <w:rPr>
          <w:rtl/>
        </w:rPr>
      </w:pPr>
      <w:bookmarkStart w:id="329" w:name="_Toc282002175"/>
      <w:bookmarkStart w:id="330" w:name="_Toc331589766"/>
      <w:bookmarkStart w:id="331" w:name="_Toc359955087"/>
      <w:bookmarkStart w:id="332" w:name="_Toc359955275"/>
      <w:bookmarkStart w:id="333" w:name="_Toc359961521"/>
      <w:r w:rsidRPr="005A08D1">
        <w:rPr>
          <w:rtl/>
        </w:rPr>
        <w:t>הספק לא יהא זכאי לתמורה כלשהי בגין שירותים אשר ניתנו על ידי עובד שלא קיבל את אישור עורך המכרז/המזמין לצורך מתן השירותים בהתאם למפורט במכרז ובהסכם זה.</w:t>
      </w:r>
      <w:bookmarkEnd w:id="329"/>
      <w:bookmarkEnd w:id="330"/>
      <w:bookmarkEnd w:id="331"/>
      <w:bookmarkEnd w:id="332"/>
      <w:bookmarkEnd w:id="333"/>
    </w:p>
    <w:p w:rsidR="00A4134E" w:rsidRPr="005A08D1" w:rsidRDefault="00A4134E" w:rsidP="00F5434C">
      <w:pPr>
        <w:numPr>
          <w:ilvl w:val="1"/>
          <w:numId w:val="83"/>
        </w:numPr>
        <w:spacing w:before="240"/>
        <w:ind w:left="996" w:hanging="636"/>
        <w:rPr>
          <w:rtl/>
        </w:rPr>
      </w:pPr>
      <w:bookmarkStart w:id="334" w:name="_Toc282002176"/>
      <w:bookmarkStart w:id="335" w:name="_Toc331589767"/>
      <w:bookmarkStart w:id="336" w:name="_Toc359955088"/>
      <w:bookmarkStart w:id="337" w:name="_Toc359955276"/>
      <w:bookmarkStart w:id="338" w:name="_Toc359961522"/>
      <w:r w:rsidRPr="005A08D1">
        <w:rPr>
          <w:rtl/>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bookmarkEnd w:id="334"/>
      <w:bookmarkEnd w:id="335"/>
      <w:bookmarkEnd w:id="336"/>
      <w:bookmarkEnd w:id="337"/>
      <w:bookmarkEnd w:id="338"/>
    </w:p>
    <w:p w:rsidR="00A4134E" w:rsidRPr="005A08D1" w:rsidRDefault="00A4134E" w:rsidP="00F5434C">
      <w:pPr>
        <w:numPr>
          <w:ilvl w:val="1"/>
          <w:numId w:val="83"/>
        </w:numPr>
        <w:spacing w:before="240"/>
        <w:ind w:left="996" w:hanging="636"/>
      </w:pPr>
      <w:bookmarkStart w:id="339" w:name="_Toc282002177"/>
      <w:r w:rsidRPr="005A08D1">
        <w:rPr>
          <w:rtl/>
        </w:rPr>
        <w:t>כללי התשלום המפורטים לעיל כפופים להוראות החשב הכללי במשרד האוצר, כפי שמתפרסים מעת לעת.</w:t>
      </w:r>
      <w:bookmarkEnd w:id="339"/>
    </w:p>
    <w:p w:rsidR="00A4134E" w:rsidRPr="005A08D1" w:rsidRDefault="00A4134E" w:rsidP="00F5434C">
      <w:pPr>
        <w:numPr>
          <w:ilvl w:val="1"/>
          <w:numId w:val="83"/>
        </w:numPr>
        <w:spacing w:before="240"/>
        <w:ind w:left="996" w:hanging="636"/>
      </w:pPr>
      <w:r w:rsidRPr="005A08D1">
        <w:rPr>
          <w:rtl/>
        </w:rPr>
        <w:t xml:space="preserve">התמורה כוללת מס ערך מוסף בשיעור החוקי המתחייב מהמחירים הנ"ל. </w:t>
      </w:r>
    </w:p>
    <w:p w:rsidR="00A4134E" w:rsidRPr="005A08D1" w:rsidRDefault="00A4134E" w:rsidP="00F5434C">
      <w:pPr>
        <w:numPr>
          <w:ilvl w:val="1"/>
          <w:numId w:val="83"/>
        </w:numPr>
        <w:spacing w:before="240"/>
        <w:ind w:left="996" w:hanging="636"/>
      </w:pPr>
      <w:r w:rsidRPr="005A08D1">
        <w:rPr>
          <w:rtl/>
        </w:rPr>
        <w:t>התמורה מהווה תמורה סופית למילוי כל התחייבויות עורך המכרז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A4134E" w:rsidRPr="005A08D1" w:rsidRDefault="00A4134E" w:rsidP="00A4134E">
      <w:pPr>
        <w:numPr>
          <w:ilvl w:val="0"/>
          <w:numId w:val="83"/>
        </w:numPr>
        <w:spacing w:before="240"/>
        <w:rPr>
          <w:b/>
          <w:bCs/>
          <w:rtl/>
        </w:rPr>
      </w:pPr>
      <w:r w:rsidRPr="005A08D1">
        <w:rPr>
          <w:b/>
          <w:bCs/>
          <w:rtl/>
        </w:rPr>
        <w:t>תנאים לביצוע תשלומים</w:t>
      </w:r>
    </w:p>
    <w:p w:rsidR="00A4134E" w:rsidRPr="005A08D1" w:rsidRDefault="00A4134E" w:rsidP="00F5434C">
      <w:pPr>
        <w:numPr>
          <w:ilvl w:val="1"/>
          <w:numId w:val="83"/>
        </w:numPr>
        <w:spacing w:before="240"/>
        <w:ind w:left="996" w:hanging="636"/>
        <w:rPr>
          <w:rtl/>
        </w:rPr>
      </w:pPr>
      <w:r w:rsidRPr="005A08D1">
        <w:rPr>
          <w:rtl/>
        </w:rPr>
        <w:t>במעמד חתימת הסכם זה ובתחילת כל שנת כספים שתחול לאחר מכן במשך קיומו של הסכם זה וכן כתנאי מוקדם לביצוע תשלומים לספק על כל זכות או סעד המוקנים להם על פי הסכם זה, ימציא הספק לחשב המזמין צילום תעודת עוסק מורשה בתוקף על פי חוק מס ערך מוסף, התשל"ו</w:t>
      </w:r>
      <w:r w:rsidRPr="005A08D1">
        <w:t>1975-</w:t>
      </w:r>
      <w:r w:rsidRPr="005A08D1">
        <w:rPr>
          <w:rtl/>
        </w:rPr>
        <w:t xml:space="preserve"> (להלן – "החוק") וכן אישור מפקיד מורשה (כמשמעותו בחוק עסקאות גופים ציבוריים, התשל"ו</w:t>
      </w:r>
      <w:r w:rsidRPr="005A08D1">
        <w:t>(1976-</w:t>
      </w:r>
      <w:r w:rsidRPr="005A08D1">
        <w:rPr>
          <w:rtl/>
        </w:rPr>
        <w:t xml:space="preserve">, או מרואה חשבון או יועץ מס כי הספק מנהל או פטור מלנהל את פנקסי החשבונות והרשומות שעליו לנהלם על פי פקודת מס הכנסה [נוסח חדש] ועל פי החוק וכמו כן שהספק נוהג </w:t>
      </w:r>
      <w:r w:rsidRPr="005A08D1">
        <w:rPr>
          <w:rtl/>
        </w:rPr>
        <w:lastRenderedPageBreak/>
        <w:t>לדווח לפקיד השומה על הכנסותיו ולמנהל מע"מ על עסקאות שמוטל עליהן מס לפי החוק, והכל לפי חוק עסקאות גופים ציבוריים התשל"ו-1976.</w:t>
      </w:r>
    </w:p>
    <w:p w:rsidR="003A3E31" w:rsidRPr="005A08D1" w:rsidRDefault="00A4134E" w:rsidP="007E0D13">
      <w:pPr>
        <w:numPr>
          <w:ilvl w:val="0"/>
          <w:numId w:val="83"/>
        </w:numPr>
        <w:spacing w:before="240"/>
        <w:ind w:left="23" w:firstLine="0"/>
      </w:pPr>
      <w:r w:rsidRPr="005A08D1">
        <w:rPr>
          <w:b/>
          <w:bCs/>
          <w:rtl/>
        </w:rPr>
        <w:t>המחאת זכויות או חובות על פי הסכם</w:t>
      </w:r>
    </w:p>
    <w:p w:rsidR="00A4134E" w:rsidRPr="005A08D1" w:rsidRDefault="00A4134E" w:rsidP="003A3E31">
      <w:pPr>
        <w:numPr>
          <w:ilvl w:val="1"/>
          <w:numId w:val="83"/>
        </w:numPr>
        <w:spacing w:before="240"/>
        <w:ind w:left="996" w:hanging="636"/>
      </w:pPr>
      <w:r w:rsidRPr="005A08D1">
        <w:rPr>
          <w:rtl/>
        </w:rPr>
        <w:t xml:space="preserve">מוצהר ומוסכם בזה כי חל איסור מוחלט על הספק להמחות או להסב כל זכות או חובה על פי הסכם זה או את ביצוע האמור בו או חלקו לאחרים, ללא </w:t>
      </w:r>
      <w:r w:rsidR="003A3E31" w:rsidRPr="005A08D1">
        <w:rPr>
          <w:rtl/>
        </w:rPr>
        <w:t>אישור מראש ובכתב של עורך המכרז</w:t>
      </w:r>
      <w:r w:rsidRPr="005A08D1">
        <w:rPr>
          <w:rFonts w:hint="cs"/>
          <w:rtl/>
        </w:rPr>
        <w:t xml:space="preserve">, </w:t>
      </w:r>
      <w:r w:rsidR="003A3E31" w:rsidRPr="005A08D1">
        <w:rPr>
          <w:rFonts w:hint="cs"/>
          <w:rtl/>
        </w:rPr>
        <w:t>ו</w:t>
      </w:r>
      <w:r w:rsidRPr="005A08D1">
        <w:rPr>
          <w:rFonts w:hint="cs"/>
          <w:rtl/>
        </w:rPr>
        <w:t>בהתאם לשיקול דעתו הבלעדי</w:t>
      </w:r>
      <w:r w:rsidR="003A3E31" w:rsidRPr="005A08D1">
        <w:rPr>
          <w:rFonts w:hint="cs"/>
          <w:rtl/>
        </w:rPr>
        <w:t xml:space="preserve"> של עורך המכרז</w:t>
      </w:r>
      <w:r w:rsidRPr="005A08D1">
        <w:rPr>
          <w:rtl/>
        </w:rPr>
        <w:t xml:space="preserve">. </w:t>
      </w:r>
    </w:p>
    <w:p w:rsidR="00A4134E" w:rsidRPr="005A08D1" w:rsidRDefault="00A4134E" w:rsidP="003A3E31">
      <w:pPr>
        <w:numPr>
          <w:ilvl w:val="1"/>
          <w:numId w:val="83"/>
        </w:numPr>
        <w:spacing w:before="240"/>
        <w:ind w:left="996" w:hanging="636"/>
        <w:rPr>
          <w:rtl/>
        </w:rPr>
      </w:pPr>
      <w:r w:rsidRPr="005A08D1">
        <w:rPr>
          <w:rtl/>
        </w:rPr>
        <w:t>אישר עורך המכרז המחאה או הסבה של זכויותיו או חובותיו של הספק על פי הסכם זה, לא יהיה באישור עורך המכרז</w:t>
      </w:r>
      <w:r w:rsidRPr="005A08D1">
        <w:rPr>
          <w:rFonts w:hint="cs"/>
          <w:rtl/>
        </w:rPr>
        <w:t xml:space="preserve"> </w:t>
      </w:r>
      <w:r w:rsidRPr="005A08D1">
        <w:rPr>
          <w:rtl/>
        </w:rPr>
        <w:t>לשחרר את הספק מאחריותו כלפי עורך המכרז בדבר הוראות הסכם זה.</w:t>
      </w:r>
    </w:p>
    <w:p w:rsidR="00A4134E" w:rsidRPr="005A08D1" w:rsidRDefault="00A4134E" w:rsidP="003A3E31">
      <w:pPr>
        <w:numPr>
          <w:ilvl w:val="1"/>
          <w:numId w:val="83"/>
        </w:numPr>
        <w:spacing w:before="240"/>
        <w:ind w:left="996" w:hanging="636"/>
        <w:rPr>
          <w:rtl/>
        </w:rPr>
      </w:pPr>
      <w:r w:rsidRPr="005A08D1">
        <w:rPr>
          <w:rtl/>
        </w:rPr>
        <w:t>מוצהר ומוסכם בזה כי לעורך המכרז הזכות להמחות או להסב כל זכות או חובה על פי הסכם זה ללא צורך בקבלת אישור כלשהו מהספק או מצד שלישי כלשהו.</w:t>
      </w:r>
    </w:p>
    <w:p w:rsidR="00A4134E" w:rsidRPr="005A08D1" w:rsidRDefault="00A4134E" w:rsidP="00A4134E">
      <w:pPr>
        <w:numPr>
          <w:ilvl w:val="0"/>
          <w:numId w:val="83"/>
        </w:numPr>
        <w:spacing w:before="240"/>
        <w:rPr>
          <w:b/>
          <w:bCs/>
          <w:rtl/>
        </w:rPr>
      </w:pPr>
      <w:r w:rsidRPr="005A08D1">
        <w:rPr>
          <w:b/>
          <w:bCs/>
          <w:rtl/>
        </w:rPr>
        <w:t>הפסקת ההתקשרות</w:t>
      </w:r>
    </w:p>
    <w:p w:rsidR="00A4134E" w:rsidRPr="005A08D1" w:rsidRDefault="00A4134E" w:rsidP="00FA4222">
      <w:pPr>
        <w:numPr>
          <w:ilvl w:val="1"/>
          <w:numId w:val="83"/>
        </w:numPr>
        <w:spacing w:before="240"/>
        <w:ind w:left="996" w:hanging="636"/>
        <w:rPr>
          <w:rtl/>
        </w:rPr>
      </w:pPr>
      <w:r w:rsidRPr="005A08D1">
        <w:rPr>
          <w:rtl/>
        </w:rPr>
        <w:t xml:space="preserve">בנוסף למפורט במכרז, מוסכם בזה כי עורך המכרז יהיה רשאי להודיע לספק בהודעה מוקדמת של 60 יום על </w:t>
      </w:r>
      <w:r w:rsidRPr="005A08D1">
        <w:rPr>
          <w:rFonts w:hint="cs"/>
          <w:rtl/>
        </w:rPr>
        <w:t xml:space="preserve">הפסקת </w:t>
      </w:r>
      <w:r w:rsidRPr="005A08D1">
        <w:rPr>
          <w:rtl/>
        </w:rPr>
        <w:t xml:space="preserve">פעילות על פי הסכם זה וזאת מכל סיבה שהיא ומבלי שעורך המכרז יהא חייב לפרש ולנמק את עילת ההפסקה כאמור. מוסכם ומוצהר כי לא תהא לספק כל תביעה או דרישה כספית או </w:t>
      </w:r>
      <w:r w:rsidRPr="005A08D1">
        <w:rPr>
          <w:rFonts w:hint="cs"/>
          <w:rtl/>
        </w:rPr>
        <w:t xml:space="preserve">טענה </w:t>
      </w:r>
      <w:r w:rsidRPr="005A08D1">
        <w:rPr>
          <w:rtl/>
        </w:rPr>
        <w:t>אחרת כלפי עורך המכרז בקשר עם הפסקת פעולתו על פי הסכם זה. במקרה</w:t>
      </w:r>
      <w:r w:rsidRPr="005A08D1">
        <w:rPr>
          <w:rFonts w:hint="cs"/>
          <w:rtl/>
        </w:rPr>
        <w:t xml:space="preserve"> כאמור, </w:t>
      </w:r>
      <w:r w:rsidRPr="005A08D1">
        <w:rPr>
          <w:rtl/>
        </w:rPr>
        <w:t>תשולם לספק כל התמורה המגיעה לו בגין העבודה שביצע עד לאותו מועד, בכפוף לכל הסייגים  המנויים בהסכם</w:t>
      </w:r>
      <w:r w:rsidRPr="005A08D1">
        <w:rPr>
          <w:rFonts w:hint="cs"/>
          <w:rtl/>
        </w:rPr>
        <w:t>.</w:t>
      </w:r>
      <w:r w:rsidRPr="005A08D1">
        <w:rPr>
          <w:rtl/>
        </w:rPr>
        <w:t xml:space="preserve"> </w:t>
      </w:r>
      <w:r w:rsidRPr="005A08D1">
        <w:rPr>
          <w:rFonts w:hint="cs"/>
          <w:rtl/>
        </w:rPr>
        <w:t>יודגש אין בהפסקת ההתקשרות כדי לבטל הזמנות שכבר התקבלו אצל הספק</w:t>
      </w:r>
      <w:r w:rsidRPr="005A08D1">
        <w:rPr>
          <w:rtl/>
        </w:rPr>
        <w:t>.</w:t>
      </w:r>
    </w:p>
    <w:p w:rsidR="00A4134E" w:rsidRPr="005A08D1" w:rsidRDefault="00A4134E" w:rsidP="00FA4222">
      <w:pPr>
        <w:numPr>
          <w:ilvl w:val="1"/>
          <w:numId w:val="83"/>
        </w:numPr>
        <w:spacing w:before="240"/>
        <w:ind w:left="996" w:hanging="636"/>
        <w:rPr>
          <w:rtl/>
        </w:rPr>
      </w:pPr>
      <w:r w:rsidRPr="005A08D1">
        <w:rPr>
          <w:rtl/>
        </w:rPr>
        <w:t>מבלי לפגוע בכלליות האמור לעיל, יהיה עורך המכרז רשאי לבטל הסכם זה מיידית, ללא צורך במתן הודעה מוקדמת לספק, בהתרחש כל אחד מהמקרים הבאים:</w:t>
      </w:r>
    </w:p>
    <w:p w:rsidR="00A4134E" w:rsidRPr="005A08D1" w:rsidRDefault="00A4134E" w:rsidP="00FA4222">
      <w:pPr>
        <w:numPr>
          <w:ilvl w:val="2"/>
          <w:numId w:val="83"/>
        </w:numPr>
        <w:spacing w:before="240"/>
        <w:ind w:left="1422" w:hanging="702"/>
        <w:rPr>
          <w:rtl/>
        </w:rPr>
      </w:pPr>
      <w:bookmarkStart w:id="340" w:name="_Toc331589791"/>
      <w:bookmarkStart w:id="341" w:name="_Toc359955110"/>
      <w:bookmarkStart w:id="342" w:name="_Toc359955298"/>
      <w:bookmarkStart w:id="343" w:name="_Toc359961544"/>
      <w:r w:rsidRPr="005A08D1">
        <w:rPr>
          <w:rtl/>
        </w:rPr>
        <w:t>אם ימונה קדם מפרק, מפרק זמני או קבוע לספק</w:t>
      </w:r>
      <w:r w:rsidRPr="005A08D1">
        <w:rPr>
          <w:rFonts w:hint="cs"/>
          <w:rtl/>
        </w:rPr>
        <w:t xml:space="preserve"> או היצרן</w:t>
      </w:r>
      <w:r w:rsidR="006A7AA8" w:rsidRPr="005A08D1">
        <w:rPr>
          <w:rFonts w:hint="cs"/>
          <w:rtl/>
        </w:rPr>
        <w:t>.</w:t>
      </w:r>
      <w:r w:rsidRPr="005A08D1">
        <w:rPr>
          <w:rtl/>
        </w:rPr>
        <w:t xml:space="preserve"> ויובהר, במקרים המפורטים לעיל על הספק להודיע מיידית לעורך המכרז בדבר מינוי כאמור</w:t>
      </w:r>
      <w:bookmarkEnd w:id="340"/>
      <w:bookmarkEnd w:id="341"/>
      <w:bookmarkEnd w:id="342"/>
      <w:bookmarkEnd w:id="343"/>
      <w:r w:rsidR="006A7AA8" w:rsidRPr="005A08D1">
        <w:rPr>
          <w:rFonts w:hint="cs"/>
          <w:rtl/>
        </w:rPr>
        <w:t>;</w:t>
      </w:r>
    </w:p>
    <w:p w:rsidR="00A4134E" w:rsidRPr="005A08D1" w:rsidRDefault="00A4134E" w:rsidP="00FA4222">
      <w:pPr>
        <w:numPr>
          <w:ilvl w:val="2"/>
          <w:numId w:val="83"/>
        </w:numPr>
        <w:spacing w:before="240"/>
        <w:ind w:left="1422" w:hanging="702"/>
        <w:rPr>
          <w:rtl/>
        </w:rPr>
      </w:pPr>
      <w:bookmarkStart w:id="344" w:name="_Toc331589792"/>
      <w:bookmarkStart w:id="345" w:name="_Toc359955111"/>
      <w:bookmarkStart w:id="346" w:name="_Toc359955299"/>
      <w:bookmarkStart w:id="347" w:name="_Toc359961545"/>
      <w:r w:rsidRPr="005A08D1">
        <w:rPr>
          <w:rtl/>
        </w:rPr>
        <w:t>אם ימונה כונס נכסים זמני או קבוע לעסקי ו/או לרכוש הספק</w:t>
      </w:r>
      <w:r w:rsidRPr="005A08D1">
        <w:rPr>
          <w:rFonts w:hint="cs"/>
          <w:rtl/>
        </w:rPr>
        <w:t xml:space="preserve"> או היצרן</w:t>
      </w:r>
      <w:r w:rsidR="006A7AA8" w:rsidRPr="005A08D1">
        <w:rPr>
          <w:rFonts w:hint="cs"/>
          <w:rtl/>
        </w:rPr>
        <w:t>.</w:t>
      </w:r>
      <w:r w:rsidRPr="005A08D1">
        <w:rPr>
          <w:rtl/>
        </w:rPr>
        <w:t xml:space="preserve"> ויובהר, במקרים המפורטים לעיל על הספק להודיע מיידית לעורך המכרז בדבר מינוי כאמור</w:t>
      </w:r>
      <w:bookmarkEnd w:id="344"/>
      <w:bookmarkEnd w:id="345"/>
      <w:bookmarkEnd w:id="346"/>
      <w:bookmarkEnd w:id="347"/>
      <w:r w:rsidR="006A7AA8" w:rsidRPr="005A08D1">
        <w:rPr>
          <w:rFonts w:hint="cs"/>
          <w:rtl/>
        </w:rPr>
        <w:t>;</w:t>
      </w:r>
    </w:p>
    <w:p w:rsidR="00A4134E" w:rsidRPr="005A08D1" w:rsidRDefault="00A4134E" w:rsidP="00FA4222">
      <w:pPr>
        <w:numPr>
          <w:ilvl w:val="2"/>
          <w:numId w:val="83"/>
        </w:numPr>
        <w:spacing w:before="240"/>
        <w:ind w:left="1422" w:hanging="702"/>
      </w:pPr>
      <w:bookmarkStart w:id="348" w:name="_Toc331589793"/>
      <w:bookmarkStart w:id="349" w:name="_Toc359955112"/>
      <w:bookmarkStart w:id="350" w:name="_Toc359955300"/>
      <w:bookmarkStart w:id="351" w:name="_Toc359961546"/>
      <w:r w:rsidRPr="005A08D1">
        <w:rPr>
          <w:rtl/>
        </w:rPr>
        <w:t>אם יינתן צו הקפאת הליכים לספק. ויובהר, במקרה המפורט לעיל על הספק להודיע מיידית לעורך המכרז בדבר מתן צו כאמור</w:t>
      </w:r>
      <w:bookmarkEnd w:id="348"/>
      <w:bookmarkEnd w:id="349"/>
      <w:bookmarkEnd w:id="350"/>
      <w:bookmarkEnd w:id="351"/>
      <w:r w:rsidR="006A7AA8" w:rsidRPr="005A08D1">
        <w:rPr>
          <w:rFonts w:hint="cs"/>
          <w:rtl/>
        </w:rPr>
        <w:t>;</w:t>
      </w:r>
    </w:p>
    <w:p w:rsidR="00A4134E" w:rsidRPr="005A08D1" w:rsidRDefault="00A4134E" w:rsidP="00FA4222">
      <w:pPr>
        <w:numPr>
          <w:ilvl w:val="2"/>
          <w:numId w:val="83"/>
        </w:numPr>
        <w:spacing w:before="240"/>
        <w:ind w:left="1422" w:hanging="702"/>
      </w:pPr>
      <w:r w:rsidRPr="005A08D1">
        <w:rPr>
          <w:rtl/>
        </w:rPr>
        <w:t>אם הספק הפר את ההסכם הפרה יסודית;</w:t>
      </w:r>
    </w:p>
    <w:p w:rsidR="006A7AA8" w:rsidRPr="005A08D1" w:rsidRDefault="006A7AA8" w:rsidP="006A7AA8">
      <w:pPr>
        <w:pStyle w:val="af8"/>
        <w:keepLines w:val="0"/>
        <w:widowControl w:val="0"/>
        <w:numPr>
          <w:ilvl w:val="0"/>
          <w:numId w:val="83"/>
        </w:numPr>
        <w:spacing w:before="120" w:beforeAutospacing="0" w:after="120" w:line="360" w:lineRule="auto"/>
        <w:rPr>
          <w:rFonts w:cs="David"/>
          <w:b/>
          <w:bCs/>
          <w:rtl/>
        </w:rPr>
      </w:pPr>
      <w:r w:rsidRPr="005A08D1">
        <w:rPr>
          <w:rFonts w:cs="David"/>
          <w:b/>
          <w:bCs/>
          <w:rtl/>
        </w:rPr>
        <w:t>הפרת ההסכם</w:t>
      </w:r>
    </w:p>
    <w:p w:rsidR="006A7AA8" w:rsidRPr="005A08D1" w:rsidRDefault="006A7AA8" w:rsidP="00FA4222">
      <w:pPr>
        <w:widowControl w:val="0"/>
        <w:numPr>
          <w:ilvl w:val="1"/>
          <w:numId w:val="83"/>
        </w:numPr>
        <w:spacing w:after="120"/>
        <w:ind w:left="996" w:hanging="636"/>
      </w:pPr>
      <w:bookmarkStart w:id="352" w:name="_Ref383953134"/>
      <w:r w:rsidRPr="005A08D1">
        <w:rPr>
          <w:rFonts w:hint="cs"/>
          <w:u w:val="single"/>
          <w:rtl/>
        </w:rPr>
        <w:lastRenderedPageBreak/>
        <w:t>הפרה יסודית של ההסכם -</w:t>
      </w:r>
      <w:r w:rsidRPr="005A08D1">
        <w:rPr>
          <w:rFonts w:hint="cs"/>
          <w:rtl/>
        </w:rPr>
        <w:t xml:space="preserve"> אלה יחשבו כהפרה יסודית של ההסכם (להלן </w:t>
      </w:r>
      <w:r w:rsidRPr="005A08D1">
        <w:rPr>
          <w:rtl/>
        </w:rPr>
        <w:t>–</w:t>
      </w:r>
      <w:r w:rsidRPr="005A08D1">
        <w:rPr>
          <w:rFonts w:hint="cs"/>
          <w:rtl/>
        </w:rPr>
        <w:t xml:space="preserve"> "</w:t>
      </w:r>
      <w:r w:rsidRPr="005A08D1">
        <w:rPr>
          <w:rFonts w:hint="eastAsia"/>
          <w:b/>
          <w:bCs/>
          <w:rtl/>
        </w:rPr>
        <w:t>הפרה</w:t>
      </w:r>
      <w:r w:rsidRPr="005A08D1">
        <w:rPr>
          <w:b/>
          <w:bCs/>
          <w:rtl/>
        </w:rPr>
        <w:t xml:space="preserve"> </w:t>
      </w:r>
      <w:r w:rsidRPr="005A08D1">
        <w:rPr>
          <w:rFonts w:hint="eastAsia"/>
          <w:b/>
          <w:bCs/>
          <w:rtl/>
        </w:rPr>
        <w:t>יסודית</w:t>
      </w:r>
      <w:r w:rsidRPr="005A08D1">
        <w:rPr>
          <w:rFonts w:hint="cs"/>
          <w:rtl/>
        </w:rPr>
        <w:t>"):</w:t>
      </w:r>
      <w:bookmarkEnd w:id="352"/>
    </w:p>
    <w:p w:rsidR="006A7AA8" w:rsidRPr="005A08D1" w:rsidRDefault="006A7AA8" w:rsidP="00FA4222">
      <w:pPr>
        <w:widowControl w:val="0"/>
        <w:numPr>
          <w:ilvl w:val="2"/>
          <w:numId w:val="83"/>
        </w:numPr>
        <w:spacing w:after="120"/>
        <w:ind w:left="1422" w:hanging="702"/>
      </w:pPr>
      <w:r w:rsidRPr="005A08D1">
        <w:rPr>
          <w:rtl/>
        </w:rPr>
        <w:t xml:space="preserve">הפרת סעיפי ההסכם הבאים: </w:t>
      </w:r>
      <w:r w:rsidRPr="005A08D1">
        <w:rPr>
          <w:rFonts w:hint="cs"/>
          <w:rtl/>
        </w:rPr>
        <w:t>3, 4, 5, 7, 8, 9, 10, 14.</w:t>
      </w:r>
    </w:p>
    <w:p w:rsidR="006A7AA8" w:rsidRPr="005A08D1" w:rsidRDefault="006A7AA8" w:rsidP="00F8081B">
      <w:pPr>
        <w:widowControl w:val="0"/>
        <w:numPr>
          <w:ilvl w:val="2"/>
          <w:numId w:val="83"/>
        </w:numPr>
        <w:spacing w:after="120"/>
        <w:ind w:left="1422" w:hanging="702"/>
      </w:pPr>
      <w:r w:rsidRPr="005A08D1">
        <w:rPr>
          <w:rtl/>
        </w:rPr>
        <w:t>חריגות משמעותיות מתנאי השירות</w:t>
      </w:r>
      <w:r w:rsidRPr="005A08D1">
        <w:rPr>
          <w:rFonts w:hint="cs"/>
          <w:rtl/>
        </w:rPr>
        <w:t>ים</w:t>
      </w:r>
      <w:r w:rsidRPr="005A08D1">
        <w:rPr>
          <w:rtl/>
        </w:rPr>
        <w:t xml:space="preserve"> המבוקשים במכרז, כמפורט ב</w:t>
      </w:r>
      <w:r w:rsidRPr="005A08D1">
        <w:rPr>
          <w:rFonts w:hint="eastAsia"/>
          <w:rtl/>
        </w:rPr>
        <w:t>סעיף</w:t>
      </w:r>
      <w:r w:rsidRPr="005A08D1">
        <w:rPr>
          <w:rtl/>
        </w:rPr>
        <w:t xml:space="preserve"> </w:t>
      </w:r>
      <w:r w:rsidRPr="005A08D1">
        <w:rPr>
          <w:rFonts w:hint="eastAsia"/>
          <w:rtl/>
        </w:rPr>
        <w:t>הפיצויים</w:t>
      </w:r>
      <w:r w:rsidRPr="005A08D1">
        <w:rPr>
          <w:rtl/>
        </w:rPr>
        <w:t xml:space="preserve"> </w:t>
      </w:r>
      <w:r w:rsidRPr="005A08D1">
        <w:rPr>
          <w:rFonts w:hint="eastAsia"/>
          <w:rtl/>
        </w:rPr>
        <w:t>המוסכמים</w:t>
      </w:r>
      <w:r w:rsidRPr="005A08D1">
        <w:rPr>
          <w:rtl/>
        </w:rPr>
        <w:t xml:space="preserve"> </w:t>
      </w:r>
      <w:r w:rsidRPr="005A08D1">
        <w:rPr>
          <w:rFonts w:hint="cs"/>
          <w:rtl/>
        </w:rPr>
        <w:t xml:space="preserve">המפורטים בסעיף </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Ref45629466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DC287B">
        <w:rPr>
          <w:cs/>
        </w:rPr>
        <w:t>‎</w:t>
      </w:r>
      <w:r w:rsidR="00DC287B" w:rsidRPr="00DC287B">
        <w:rPr>
          <w:rFonts w:ascii="David" w:hAnsi="David"/>
        </w:rPr>
        <w:t>4.10</w:t>
      </w:r>
      <w:r w:rsidR="00F8081B" w:rsidRPr="005A08D1">
        <w:rPr>
          <w:rtl/>
        </w:rPr>
        <w:fldChar w:fldCharType="end"/>
      </w:r>
      <w:r w:rsidRPr="005A08D1">
        <w:rPr>
          <w:rFonts w:hint="cs"/>
          <w:rtl/>
        </w:rPr>
        <w:t xml:space="preserve"> למסמכי המכרז;</w:t>
      </w:r>
    </w:p>
    <w:p w:rsidR="006A7AA8" w:rsidRPr="005A08D1" w:rsidRDefault="006A7AA8" w:rsidP="00FA4222">
      <w:pPr>
        <w:widowControl w:val="0"/>
        <w:numPr>
          <w:ilvl w:val="2"/>
          <w:numId w:val="83"/>
        </w:numPr>
        <w:spacing w:after="120"/>
        <w:ind w:left="1422" w:hanging="702"/>
      </w:pPr>
      <w:r w:rsidRPr="005A08D1">
        <w:rPr>
          <w:rFonts w:hint="eastAsia"/>
          <w:rtl/>
        </w:rPr>
        <w:t>הפעלת</w:t>
      </w:r>
      <w:r w:rsidRPr="005A08D1">
        <w:rPr>
          <w:rtl/>
        </w:rPr>
        <w:t xml:space="preserve"> </w:t>
      </w:r>
      <w:r w:rsidRPr="005A08D1">
        <w:rPr>
          <w:rFonts w:hint="eastAsia"/>
          <w:rtl/>
        </w:rPr>
        <w:t>קבלן</w:t>
      </w:r>
      <w:r w:rsidRPr="005A08D1">
        <w:rPr>
          <w:rtl/>
        </w:rPr>
        <w:t xml:space="preserve"> </w:t>
      </w:r>
      <w:r w:rsidRPr="005A08D1">
        <w:rPr>
          <w:rFonts w:hint="eastAsia"/>
          <w:rtl/>
        </w:rPr>
        <w:t>משנה</w:t>
      </w:r>
      <w:r w:rsidRPr="005A08D1">
        <w:rPr>
          <w:rtl/>
        </w:rPr>
        <w:t xml:space="preserve"> </w:t>
      </w:r>
      <w:r w:rsidRPr="005A08D1">
        <w:rPr>
          <w:rFonts w:hint="eastAsia"/>
          <w:rtl/>
        </w:rPr>
        <w:t>בניגוד</w:t>
      </w:r>
      <w:r w:rsidRPr="005A08D1">
        <w:rPr>
          <w:rtl/>
        </w:rPr>
        <w:t xml:space="preserve"> </w:t>
      </w:r>
      <w:r w:rsidRPr="005A08D1">
        <w:rPr>
          <w:rFonts w:hint="eastAsia"/>
          <w:rtl/>
        </w:rPr>
        <w:t>להוראות</w:t>
      </w:r>
      <w:r w:rsidRPr="005A08D1">
        <w:rPr>
          <w:rtl/>
        </w:rPr>
        <w:t xml:space="preserve"> </w:t>
      </w:r>
      <w:r w:rsidR="009E3E2C" w:rsidRPr="005A08D1">
        <w:rPr>
          <w:rFonts w:hint="cs"/>
          <w:rtl/>
        </w:rPr>
        <w:t>ה</w:t>
      </w:r>
      <w:r w:rsidRPr="005A08D1">
        <w:rPr>
          <w:rFonts w:hint="eastAsia"/>
          <w:rtl/>
        </w:rPr>
        <w:t>מכרז</w:t>
      </w:r>
      <w:r w:rsidR="009E3E2C" w:rsidRPr="005A08D1">
        <w:rPr>
          <w:rtl/>
        </w:rPr>
        <w:t xml:space="preserve"> וההסכם</w:t>
      </w:r>
      <w:r w:rsidR="009E3E2C" w:rsidRPr="005A08D1">
        <w:rPr>
          <w:rFonts w:hint="cs"/>
          <w:rtl/>
        </w:rPr>
        <w:t>;</w:t>
      </w:r>
    </w:p>
    <w:p w:rsidR="006A7AA8" w:rsidRPr="005A08D1" w:rsidRDefault="006A7AA8" w:rsidP="00FA4222">
      <w:pPr>
        <w:widowControl w:val="0"/>
        <w:numPr>
          <w:ilvl w:val="2"/>
          <w:numId w:val="83"/>
        </w:numPr>
        <w:spacing w:after="120"/>
        <w:ind w:left="1422" w:hanging="702"/>
      </w:pPr>
      <w:r w:rsidRPr="005A08D1">
        <w:rPr>
          <w:rFonts w:hint="eastAsia"/>
          <w:rtl/>
        </w:rPr>
        <w:t>שינוי</w:t>
      </w:r>
      <w:r w:rsidRPr="005A08D1">
        <w:rPr>
          <w:rtl/>
        </w:rPr>
        <w:t xml:space="preserve"> </w:t>
      </w:r>
      <w:r w:rsidRPr="005A08D1">
        <w:rPr>
          <w:rFonts w:hint="eastAsia"/>
          <w:rtl/>
        </w:rPr>
        <w:t>מחירי</w:t>
      </w:r>
      <w:r w:rsidRPr="005A08D1">
        <w:rPr>
          <w:rFonts w:hint="cs"/>
          <w:rtl/>
        </w:rPr>
        <w:t>ם ביחס</w:t>
      </w:r>
      <w:r w:rsidR="009E3E2C" w:rsidRPr="005A08D1">
        <w:rPr>
          <w:rFonts w:hint="cs"/>
          <w:rtl/>
        </w:rPr>
        <w:t xml:space="preserve"> למפורט במכרז ובהצעה שהגיש הספק;</w:t>
      </w:r>
    </w:p>
    <w:p w:rsidR="006A7AA8" w:rsidRPr="005A08D1" w:rsidRDefault="006A7AA8" w:rsidP="00F8081B">
      <w:pPr>
        <w:widowControl w:val="0"/>
        <w:numPr>
          <w:ilvl w:val="2"/>
          <w:numId w:val="83"/>
        </w:numPr>
        <w:spacing w:after="120"/>
        <w:ind w:left="1422" w:hanging="702"/>
      </w:pPr>
      <w:r w:rsidRPr="005A08D1">
        <w:rPr>
          <w:rFonts w:hint="cs"/>
          <w:rtl/>
        </w:rPr>
        <w:t xml:space="preserve">אי עמידה </w:t>
      </w:r>
      <w:r w:rsidR="009E4D99" w:rsidRPr="005A08D1">
        <w:rPr>
          <w:rFonts w:hint="cs"/>
          <w:rtl/>
        </w:rPr>
        <w:t xml:space="preserve">בדרישה להפיכת המערכת למבצעית כאמור בסעיפים </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Ref45629498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DC287B">
        <w:rPr>
          <w:cs/>
        </w:rPr>
        <w:t>‎</w:t>
      </w:r>
      <w:r w:rsidR="00DC287B" w:rsidRPr="00DC287B">
        <w:rPr>
          <w:rFonts w:ascii="David" w:hAnsi="David"/>
        </w:rPr>
        <w:t>0.1.8</w:t>
      </w:r>
      <w:r w:rsidR="00F8081B" w:rsidRPr="005A08D1">
        <w:rPr>
          <w:rtl/>
        </w:rPr>
        <w:fldChar w:fldCharType="end"/>
      </w:r>
      <w:r w:rsidR="00F8081B" w:rsidRPr="005A08D1">
        <w:rPr>
          <w:rFonts w:hint="cs"/>
          <w:rtl/>
        </w:rPr>
        <w:t xml:space="preserve"> ו-</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Ref44232228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DC287B">
        <w:rPr>
          <w:cs/>
        </w:rPr>
        <w:t>‎</w:t>
      </w:r>
      <w:r w:rsidR="00DC287B" w:rsidRPr="00DC287B">
        <w:rPr>
          <w:rFonts w:ascii="David" w:hAnsi="David"/>
        </w:rPr>
        <w:t>1.3</w:t>
      </w:r>
      <w:r w:rsidR="00F8081B" w:rsidRPr="005A08D1">
        <w:rPr>
          <w:rtl/>
        </w:rPr>
        <w:fldChar w:fldCharType="end"/>
      </w:r>
      <w:r w:rsidR="009E4D99" w:rsidRPr="005A08D1">
        <w:rPr>
          <w:rFonts w:hint="cs"/>
          <w:rtl/>
        </w:rPr>
        <w:t xml:space="preserve"> למסמכי המכרז</w:t>
      </w:r>
      <w:r w:rsidR="009E3E2C" w:rsidRPr="005A08D1">
        <w:rPr>
          <w:rFonts w:hint="cs"/>
          <w:rtl/>
        </w:rPr>
        <w:t>;</w:t>
      </w:r>
    </w:p>
    <w:p w:rsidR="006A7AA8" w:rsidRPr="005A08D1" w:rsidRDefault="009E3E2C" w:rsidP="00FA4222">
      <w:pPr>
        <w:widowControl w:val="0"/>
        <w:numPr>
          <w:ilvl w:val="2"/>
          <w:numId w:val="83"/>
        </w:numPr>
        <w:spacing w:after="120"/>
        <w:ind w:left="1422" w:hanging="702"/>
      </w:pPr>
      <w:r w:rsidRPr="005A08D1">
        <w:rPr>
          <w:rFonts w:hint="cs"/>
          <w:rtl/>
        </w:rPr>
        <w:t>אספקת שירותים שלא בהתאם לדרישות המכרז;</w:t>
      </w:r>
    </w:p>
    <w:p w:rsidR="006A7AA8" w:rsidRPr="005A08D1" w:rsidRDefault="006A7AA8" w:rsidP="00FA4222">
      <w:pPr>
        <w:widowControl w:val="0"/>
        <w:numPr>
          <w:ilvl w:val="2"/>
          <w:numId w:val="83"/>
        </w:numPr>
        <w:spacing w:after="120"/>
        <w:ind w:left="1422" w:hanging="702"/>
      </w:pPr>
      <w:r w:rsidRPr="005A08D1">
        <w:rPr>
          <w:rFonts w:hint="cs"/>
          <w:rtl/>
        </w:rPr>
        <w:t>התנהגות בחוסר תום לב, תכסיסנות או חוסר ניקיון כפיים של הספק;</w:t>
      </w:r>
    </w:p>
    <w:p w:rsidR="006A7AA8" w:rsidRPr="005A08D1" w:rsidRDefault="006A7AA8" w:rsidP="00FA4222">
      <w:pPr>
        <w:widowControl w:val="0"/>
        <w:numPr>
          <w:ilvl w:val="2"/>
          <w:numId w:val="83"/>
        </w:numPr>
        <w:spacing w:after="120"/>
        <w:ind w:left="1422" w:hanging="702"/>
      </w:pPr>
      <w:r w:rsidRPr="005A08D1">
        <w:rPr>
          <w:rFonts w:hint="cs"/>
          <w:rtl/>
        </w:rPr>
        <w:t>מסירת מידע מטעה או מידע בלתי מדויק;</w:t>
      </w:r>
    </w:p>
    <w:p w:rsidR="006A7AA8" w:rsidRPr="005A08D1" w:rsidRDefault="006A7AA8" w:rsidP="00FA4222">
      <w:pPr>
        <w:widowControl w:val="0"/>
        <w:numPr>
          <w:ilvl w:val="2"/>
          <w:numId w:val="83"/>
        </w:numPr>
        <w:spacing w:after="120"/>
        <w:ind w:left="1422" w:hanging="702"/>
        <w:rPr>
          <w:rtl/>
        </w:rPr>
      </w:pPr>
      <w:r w:rsidRPr="005A08D1">
        <w:rPr>
          <w:rtl/>
        </w:rPr>
        <w:t xml:space="preserve">אם הספק הפסיק לנהל את עסקיו לתקופה רצופה העולה על 30 יום; </w:t>
      </w:r>
    </w:p>
    <w:p w:rsidR="006A7AA8" w:rsidRPr="005A08D1" w:rsidRDefault="006A7AA8" w:rsidP="00FA4222">
      <w:pPr>
        <w:widowControl w:val="0"/>
        <w:numPr>
          <w:ilvl w:val="2"/>
          <w:numId w:val="83"/>
        </w:numPr>
        <w:spacing w:after="120"/>
        <w:ind w:left="1563" w:hanging="843"/>
      </w:pPr>
      <w:r w:rsidRPr="005A08D1">
        <w:rPr>
          <w:rFonts w:hint="cs"/>
          <w:rtl/>
        </w:rPr>
        <w:t xml:space="preserve">אם </w:t>
      </w:r>
      <w:r w:rsidRPr="005A08D1">
        <w:rPr>
          <w:rtl/>
        </w:rPr>
        <w:t>הספק הסתלק מביצוע ההסכם.</w:t>
      </w:r>
    </w:p>
    <w:p w:rsidR="00A4134E" w:rsidRPr="005A08D1" w:rsidRDefault="00A4134E" w:rsidP="00FA4222">
      <w:pPr>
        <w:pStyle w:val="af6"/>
        <w:numPr>
          <w:ilvl w:val="1"/>
          <w:numId w:val="83"/>
        </w:numPr>
        <w:spacing w:before="240"/>
        <w:ind w:left="996" w:hanging="636"/>
        <w:rPr>
          <w:rtl/>
        </w:rPr>
      </w:pPr>
      <w:r w:rsidRPr="005A08D1">
        <w:rPr>
          <w:rtl/>
        </w:rPr>
        <w:t>הפר הספק את ההסכם הפרה יסודית רשאי עורך המכרז, לפי שיקול דעתו, להפסיק מידית את ההתקשרות עם הספק או כל חלק ממנה ללא התראה נוספת</w:t>
      </w:r>
      <w:r w:rsidRPr="005A08D1">
        <w:rPr>
          <w:rFonts w:hint="cs"/>
          <w:rtl/>
        </w:rPr>
        <w:t>,</w:t>
      </w:r>
      <w:r w:rsidRPr="005A08D1">
        <w:rPr>
          <w:rtl/>
        </w:rPr>
        <w:t xml:space="preserve"> וזאת מבלי לגרוע מזכות עורך המכרז ל</w:t>
      </w:r>
      <w:r w:rsidRPr="005A08D1">
        <w:rPr>
          <w:rFonts w:hint="cs"/>
          <w:rtl/>
        </w:rPr>
        <w:t xml:space="preserve">חלט את ערבות הביצוע, וכל סעד או </w:t>
      </w:r>
      <w:r w:rsidRPr="005A08D1">
        <w:rPr>
          <w:rtl/>
        </w:rPr>
        <w:t>פיצוי</w:t>
      </w:r>
      <w:r w:rsidRPr="005A08D1">
        <w:rPr>
          <w:rFonts w:hint="cs"/>
          <w:rtl/>
        </w:rPr>
        <w:t xml:space="preserve"> אחר</w:t>
      </w:r>
      <w:r w:rsidRPr="005A08D1">
        <w:rPr>
          <w:rtl/>
        </w:rPr>
        <w:t xml:space="preserve"> כאמור </w:t>
      </w:r>
      <w:r w:rsidRPr="005A08D1">
        <w:rPr>
          <w:rFonts w:hint="eastAsia"/>
          <w:rtl/>
        </w:rPr>
        <w:t>ב</w:t>
      </w:r>
      <w:r w:rsidRPr="005A08D1">
        <w:rPr>
          <w:rFonts w:hint="cs"/>
          <w:rtl/>
        </w:rPr>
        <w:t>מכרז</w:t>
      </w:r>
      <w:r w:rsidRPr="005A08D1">
        <w:rPr>
          <w:rtl/>
        </w:rPr>
        <w:t>,</w:t>
      </w:r>
      <w:r w:rsidRPr="005A08D1">
        <w:rPr>
          <w:rFonts w:hint="cs"/>
          <w:rtl/>
        </w:rPr>
        <w:t xml:space="preserve"> </w:t>
      </w:r>
      <w:r w:rsidRPr="005A08D1">
        <w:rPr>
          <w:rtl/>
        </w:rPr>
        <w:t xml:space="preserve">בהסכם או על פי כל דין. </w:t>
      </w:r>
    </w:p>
    <w:p w:rsidR="00A4134E" w:rsidRPr="005A08D1" w:rsidRDefault="00A4134E" w:rsidP="00FA4222">
      <w:pPr>
        <w:numPr>
          <w:ilvl w:val="1"/>
          <w:numId w:val="83"/>
        </w:numPr>
        <w:spacing w:before="240"/>
        <w:ind w:left="996" w:hanging="636"/>
      </w:pPr>
      <w:r w:rsidRPr="005A08D1">
        <w:rPr>
          <w:rFonts w:hint="cs"/>
          <w:u w:val="single"/>
          <w:rtl/>
        </w:rPr>
        <w:t xml:space="preserve">ביטול ההסכם עקב </w:t>
      </w:r>
      <w:r w:rsidRPr="005A08D1">
        <w:rPr>
          <w:u w:val="single"/>
          <w:rtl/>
        </w:rPr>
        <w:t>הפר</w:t>
      </w:r>
      <w:r w:rsidRPr="005A08D1">
        <w:rPr>
          <w:rFonts w:hint="cs"/>
          <w:u w:val="single"/>
          <w:rtl/>
        </w:rPr>
        <w:t>ה או הפרה צפויה</w:t>
      </w:r>
      <w:r w:rsidRPr="005A08D1">
        <w:rPr>
          <w:rFonts w:hint="cs"/>
          <w:rtl/>
        </w:rPr>
        <w:t xml:space="preserve"> </w:t>
      </w:r>
      <w:r w:rsidRPr="005A08D1">
        <w:rPr>
          <w:rtl/>
        </w:rPr>
        <w:t>–</w:t>
      </w:r>
      <w:r w:rsidRPr="005A08D1">
        <w:rPr>
          <w:rFonts w:hint="cs"/>
          <w:rtl/>
        </w:rPr>
        <w:t xml:space="preserve"> </w:t>
      </w:r>
    </w:p>
    <w:p w:rsidR="00A4134E" w:rsidRPr="005A08D1" w:rsidRDefault="00A4134E" w:rsidP="005D07C7">
      <w:pPr>
        <w:numPr>
          <w:ilvl w:val="2"/>
          <w:numId w:val="83"/>
        </w:numPr>
        <w:spacing w:before="240"/>
        <w:ind w:left="1422" w:hanging="702"/>
      </w:pPr>
      <w:r w:rsidRPr="005A08D1">
        <w:rPr>
          <w:rFonts w:hint="cs"/>
          <w:rtl/>
        </w:rPr>
        <w:t xml:space="preserve">בכל מקרה של </w:t>
      </w:r>
      <w:r w:rsidRPr="005A08D1">
        <w:rPr>
          <w:rtl/>
        </w:rPr>
        <w:t>אי עמידה של הספק בהתחייבויותיו על פי המכרז וה</w:t>
      </w:r>
      <w:r w:rsidRPr="005A08D1">
        <w:rPr>
          <w:rFonts w:hint="cs"/>
          <w:rtl/>
        </w:rPr>
        <w:t>ה</w:t>
      </w:r>
      <w:r w:rsidRPr="005A08D1">
        <w:rPr>
          <w:rtl/>
        </w:rPr>
        <w:t>סכם</w:t>
      </w:r>
      <w:r w:rsidRPr="005A08D1">
        <w:rPr>
          <w:rFonts w:hint="cs"/>
          <w:rtl/>
        </w:rPr>
        <w:t>,</w:t>
      </w:r>
      <w:r w:rsidRPr="005A08D1">
        <w:rPr>
          <w:rtl/>
        </w:rPr>
        <w:t xml:space="preserve"> מכל סיבה שהיא, </w:t>
      </w:r>
      <w:r w:rsidRPr="005A08D1">
        <w:rPr>
          <w:rFonts w:hint="eastAsia"/>
          <w:rtl/>
        </w:rPr>
        <w:t>אם</w:t>
      </w:r>
      <w:r w:rsidRPr="005A08D1">
        <w:rPr>
          <w:rtl/>
        </w:rPr>
        <w:t xml:space="preserve"> לא תיקן את ההפרה תוך 15 ימי עבודה מקבלת התראה בכתב מאת עורך המכרז.</w:t>
      </w:r>
    </w:p>
    <w:p w:rsidR="00A4134E" w:rsidRPr="005A08D1" w:rsidRDefault="00A4134E" w:rsidP="005D07C7">
      <w:pPr>
        <w:numPr>
          <w:ilvl w:val="2"/>
          <w:numId w:val="83"/>
        </w:numPr>
        <w:spacing w:before="240"/>
        <w:ind w:left="1422" w:hanging="702"/>
        <w:rPr>
          <w:rtl/>
        </w:rPr>
      </w:pPr>
      <w:r w:rsidRPr="005A08D1">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A08D1">
        <w:rPr>
          <w:rFonts w:hint="cs"/>
          <w:rtl/>
        </w:rPr>
        <w:t>דואר אלקטרוני</w:t>
      </w:r>
      <w:r w:rsidRPr="005A08D1">
        <w:rPr>
          <w:rtl/>
        </w:rPr>
        <w:t xml:space="preserve"> לעורך המכרז. </w:t>
      </w:r>
    </w:p>
    <w:p w:rsidR="00A4134E" w:rsidRPr="005A08D1" w:rsidRDefault="00A4134E" w:rsidP="005D07C7">
      <w:pPr>
        <w:numPr>
          <w:ilvl w:val="2"/>
          <w:numId w:val="83"/>
        </w:numPr>
        <w:spacing w:before="240"/>
        <w:ind w:left="1422" w:hanging="702"/>
        <w:rPr>
          <w:rtl/>
        </w:rPr>
      </w:pPr>
      <w:r w:rsidRPr="005A08D1">
        <w:rPr>
          <w:rFonts w:hint="cs"/>
          <w:rtl/>
        </w:rPr>
        <w:t xml:space="preserve">בכל מקרה של הפרה צפויה של ההסכם, </w:t>
      </w:r>
      <w:r w:rsidRPr="005A08D1">
        <w:rPr>
          <w:rtl/>
        </w:rPr>
        <w:t xml:space="preserve">רשאי עורך המכרז לפי שיקול דעתו </w:t>
      </w:r>
      <w:r w:rsidRPr="005A08D1">
        <w:rPr>
          <w:rFonts w:hint="cs"/>
          <w:rtl/>
        </w:rPr>
        <w:t>לאפשר לספק להכין תכנית לתיקון הליקויים ולדון בה, או</w:t>
      </w:r>
      <w:r w:rsidRPr="005A08D1">
        <w:rPr>
          <w:rtl/>
        </w:rPr>
        <w:t xml:space="preserve"> להפסיק את ההתקשרות עם הספק או כל חלק ממנה.</w:t>
      </w:r>
    </w:p>
    <w:p w:rsidR="00A4134E" w:rsidRPr="005A08D1" w:rsidRDefault="00A4134E" w:rsidP="005D07C7">
      <w:pPr>
        <w:numPr>
          <w:ilvl w:val="1"/>
          <w:numId w:val="83"/>
        </w:numPr>
        <w:spacing w:before="240"/>
        <w:ind w:left="996" w:hanging="636"/>
        <w:rPr>
          <w:u w:val="single"/>
        </w:rPr>
      </w:pPr>
      <w:r w:rsidRPr="005A08D1">
        <w:rPr>
          <w:rFonts w:hint="cs"/>
          <w:u w:val="single"/>
          <w:rtl/>
        </w:rPr>
        <w:t>קיזוז ועכבון</w:t>
      </w:r>
      <w:r w:rsidRPr="005A08D1">
        <w:rPr>
          <w:rFonts w:hint="cs"/>
          <w:rtl/>
        </w:rPr>
        <w:t xml:space="preserve"> </w:t>
      </w:r>
      <w:r w:rsidRPr="005A08D1">
        <w:rPr>
          <w:rtl/>
        </w:rPr>
        <w:t>–</w:t>
      </w:r>
    </w:p>
    <w:p w:rsidR="00A4134E" w:rsidRPr="005A08D1" w:rsidRDefault="00A4134E" w:rsidP="005D07C7">
      <w:pPr>
        <w:numPr>
          <w:ilvl w:val="2"/>
          <w:numId w:val="83"/>
        </w:numPr>
        <w:spacing w:before="240"/>
        <w:ind w:left="1422" w:hanging="702"/>
      </w:pPr>
      <w:r w:rsidRPr="005A08D1">
        <w:rPr>
          <w:rFonts w:hint="cs"/>
          <w:rtl/>
        </w:rPr>
        <w:lastRenderedPageBreak/>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A4134E" w:rsidRPr="005A08D1" w:rsidRDefault="00A4134E" w:rsidP="005D07C7">
      <w:pPr>
        <w:numPr>
          <w:ilvl w:val="2"/>
          <w:numId w:val="83"/>
        </w:numPr>
        <w:spacing w:before="240"/>
        <w:ind w:left="1422" w:hanging="702"/>
      </w:pPr>
      <w:r w:rsidRPr="005A08D1">
        <w:rPr>
          <w:rFonts w:hint="cs"/>
          <w:rtl/>
        </w:rPr>
        <w:t>לספק לא תהא כל זכות קיזוז או עכבון כלפי עורך המכרז או מזמין כלשהו בגין כל סכום שלטענתו אחת מהן חייבת לו.</w:t>
      </w:r>
    </w:p>
    <w:p w:rsidR="00A4134E" w:rsidRPr="005A08D1" w:rsidRDefault="00A4134E" w:rsidP="005D07C7">
      <w:pPr>
        <w:numPr>
          <w:ilvl w:val="1"/>
          <w:numId w:val="83"/>
        </w:numPr>
        <w:spacing w:before="240"/>
        <w:ind w:left="996" w:hanging="636"/>
        <w:rPr>
          <w:u w:val="single"/>
        </w:rPr>
      </w:pPr>
      <w:r w:rsidRPr="005A08D1">
        <w:rPr>
          <w:rFonts w:hint="cs"/>
          <w:u w:val="single"/>
          <w:rtl/>
        </w:rPr>
        <w:t>חילוט ערבות</w:t>
      </w:r>
      <w:r w:rsidRPr="005A08D1">
        <w:rPr>
          <w:rFonts w:hint="cs"/>
          <w:rtl/>
        </w:rPr>
        <w:t xml:space="preserve"> </w:t>
      </w:r>
      <w:r w:rsidRPr="005A08D1">
        <w:rPr>
          <w:rtl/>
        </w:rPr>
        <w:t>–</w:t>
      </w:r>
    </w:p>
    <w:p w:rsidR="00A4134E" w:rsidRPr="005A08D1" w:rsidRDefault="00A4134E" w:rsidP="005D07C7">
      <w:pPr>
        <w:numPr>
          <w:ilvl w:val="2"/>
          <w:numId w:val="83"/>
        </w:numPr>
        <w:spacing w:before="240"/>
        <w:ind w:left="1422" w:hanging="702"/>
      </w:pPr>
      <w:r w:rsidRPr="005A08D1">
        <w:rPr>
          <w:rFonts w:hint="cs"/>
          <w:rtl/>
        </w:rPr>
        <w:t xml:space="preserve">מבלי לפגוע באמור בכל מקום אחר בהסכם ובמכרז, </w:t>
      </w:r>
      <w:r w:rsidRPr="005A08D1">
        <w:rPr>
          <w:rtl/>
        </w:rPr>
        <w:t>ערבות</w:t>
      </w:r>
      <w:r w:rsidRPr="005A08D1">
        <w:rPr>
          <w:rFonts w:hint="cs"/>
          <w:rtl/>
        </w:rPr>
        <w:t xml:space="preserve"> הביצוע</w:t>
      </w:r>
      <w:r w:rsidRPr="005A08D1">
        <w:rPr>
          <w:rtl/>
        </w:rPr>
        <w:t xml:space="preserve"> ניתנת לחילוט על ידי עורך המכרז עקב הפרת</w:t>
      </w:r>
      <w:r w:rsidRPr="005A08D1">
        <w:rPr>
          <w:rFonts w:hint="cs"/>
          <w:rtl/>
        </w:rPr>
        <w:t xml:space="preserve"> תנאי</w:t>
      </w:r>
      <w:r w:rsidRPr="005A08D1">
        <w:rPr>
          <w:rtl/>
        </w:rPr>
        <w:t xml:space="preserve"> המכרז או ההסכם על ידי הספק</w:t>
      </w:r>
      <w:r w:rsidRPr="005A08D1">
        <w:rPr>
          <w:rFonts w:hint="cs"/>
          <w:rtl/>
        </w:rPr>
        <w:t xml:space="preserve"> </w:t>
      </w:r>
      <w:r w:rsidRPr="005A08D1">
        <w:rPr>
          <w:rtl/>
        </w:rPr>
        <w:t>או בגין התנהגות שאינה מקובלת ושאינה בתום לב, או לצורך כל תשלום אחר המגיע לעורך המכרז</w:t>
      </w:r>
      <w:r w:rsidRPr="005A08D1">
        <w:rPr>
          <w:rFonts w:hint="cs"/>
          <w:rtl/>
        </w:rPr>
        <w:t xml:space="preserve"> או למזמינים</w:t>
      </w:r>
      <w:r w:rsidRPr="005A08D1">
        <w:rPr>
          <w:rtl/>
        </w:rPr>
        <w:t xml:space="preserve"> מהספק</w:t>
      </w:r>
      <w:r w:rsidRPr="005A08D1">
        <w:rPr>
          <w:rFonts w:hint="cs"/>
          <w:rtl/>
        </w:rPr>
        <w:t xml:space="preserve">, ובכלל זה פיצויים. </w:t>
      </w:r>
    </w:p>
    <w:p w:rsidR="00A4134E" w:rsidRPr="005A08D1" w:rsidRDefault="00A4134E" w:rsidP="005D07C7">
      <w:pPr>
        <w:numPr>
          <w:ilvl w:val="2"/>
          <w:numId w:val="83"/>
        </w:numPr>
        <w:spacing w:before="240"/>
        <w:ind w:left="1422" w:hanging="702"/>
        <w:rPr>
          <w:rtl/>
        </w:rPr>
      </w:pPr>
      <w:r w:rsidRPr="005A08D1">
        <w:rPr>
          <w:rtl/>
        </w:rPr>
        <w:t xml:space="preserve">לספק תינתן התראה בכתב </w:t>
      </w:r>
      <w:r w:rsidRPr="005A08D1">
        <w:rPr>
          <w:rFonts w:hint="cs"/>
          <w:rtl/>
        </w:rPr>
        <w:t>5</w:t>
      </w:r>
      <w:r w:rsidRPr="005A08D1">
        <w:rPr>
          <w:rtl/>
        </w:rPr>
        <w:t xml:space="preserve"> ימים בטרם יממש עורך המכרז את סמכותו לפי סעיף זה.</w:t>
      </w:r>
    </w:p>
    <w:p w:rsidR="00A4134E" w:rsidRPr="005A08D1" w:rsidRDefault="00A4134E" w:rsidP="005D07C7">
      <w:pPr>
        <w:numPr>
          <w:ilvl w:val="2"/>
          <w:numId w:val="83"/>
        </w:numPr>
        <w:spacing w:before="240"/>
        <w:ind w:left="1422" w:hanging="702"/>
        <w:rPr>
          <w:rtl/>
        </w:rPr>
      </w:pPr>
      <w:r w:rsidRPr="005A08D1">
        <w:rPr>
          <w:rtl/>
        </w:rPr>
        <w:t>מובהר בזאת כי חילוט הערבות לא ייחשב כתשלום</w:t>
      </w:r>
      <w:r w:rsidRPr="005A08D1">
        <w:rPr>
          <w:rFonts w:hint="cs"/>
          <w:rtl/>
        </w:rPr>
        <w:t xml:space="preserve"> מלוא הפיצויים בהתאם להסכם זה, </w:t>
      </w:r>
      <w:r w:rsidRPr="005A08D1">
        <w:rPr>
          <w:rtl/>
        </w:rPr>
        <w:t xml:space="preserve">וכי עורך המכרז יהיה זכאי לקבל מן הספק את ההפרש בין הסכום ששולם עקב חילוט הערבות, ובין סכום הנזק שנגרם לעורך המכרז בפועל. </w:t>
      </w:r>
    </w:p>
    <w:p w:rsidR="00A4134E" w:rsidRPr="005A08D1" w:rsidRDefault="00A4134E" w:rsidP="009E3E2C">
      <w:pPr>
        <w:numPr>
          <w:ilvl w:val="0"/>
          <w:numId w:val="83"/>
        </w:numPr>
        <w:spacing w:before="240"/>
        <w:rPr>
          <w:b/>
          <w:bCs/>
          <w:rtl/>
        </w:rPr>
      </w:pPr>
      <w:r w:rsidRPr="005A08D1">
        <w:rPr>
          <w:b/>
          <w:bCs/>
          <w:rtl/>
        </w:rPr>
        <w:t>תרופות מצטברות</w:t>
      </w:r>
    </w:p>
    <w:p w:rsidR="00A4134E" w:rsidRPr="005A08D1" w:rsidRDefault="00A4134E" w:rsidP="005D07C7">
      <w:pPr>
        <w:numPr>
          <w:ilvl w:val="1"/>
          <w:numId w:val="83"/>
        </w:numPr>
        <w:spacing w:before="240"/>
        <w:ind w:left="855" w:hanging="495"/>
        <w:rPr>
          <w:rtl/>
        </w:rPr>
      </w:pPr>
      <w:r w:rsidRPr="005A08D1">
        <w:rPr>
          <w:rtl/>
        </w:rPr>
        <w:t>התרופות, לרבות זכות הקיזוז והחילוט,</w:t>
      </w:r>
      <w:r w:rsidRPr="005A08D1">
        <w:rPr>
          <w:rFonts w:hint="cs"/>
          <w:rtl/>
        </w:rPr>
        <w:t xml:space="preserve"> פיצויים מוסכמים,</w:t>
      </w:r>
      <w:r w:rsidRPr="005A08D1">
        <w:rPr>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A4134E" w:rsidRPr="005A08D1" w:rsidRDefault="00A4134E" w:rsidP="005D07C7">
      <w:pPr>
        <w:numPr>
          <w:ilvl w:val="1"/>
          <w:numId w:val="83"/>
        </w:numPr>
        <w:spacing w:before="240"/>
        <w:ind w:left="855" w:hanging="495"/>
        <w:rPr>
          <w:rtl/>
        </w:rPr>
      </w:pPr>
      <w:r w:rsidRPr="005A08D1">
        <w:rPr>
          <w:rtl/>
        </w:rPr>
        <w:t xml:space="preserve">ויתר עורך המכרז על </w:t>
      </w:r>
      <w:r w:rsidRPr="005A08D1">
        <w:rPr>
          <w:rFonts w:hint="cs"/>
          <w:rtl/>
        </w:rPr>
        <w:t xml:space="preserve">זכויותיו עקב </w:t>
      </w:r>
      <w:r w:rsidRPr="005A08D1">
        <w:rPr>
          <w:rtl/>
        </w:rPr>
        <w:t>הפרת הוראה מהוראות הסכם זה</w:t>
      </w:r>
      <w:r w:rsidRPr="005A08D1">
        <w:rPr>
          <w:rFonts w:hint="cs"/>
          <w:rtl/>
        </w:rPr>
        <w:t xml:space="preserve"> על ידי הספק</w:t>
      </w:r>
      <w:r w:rsidRPr="005A08D1">
        <w:rPr>
          <w:rtl/>
        </w:rPr>
        <w:t>, לא ייראה ה</w:t>
      </w:r>
      <w:r w:rsidRPr="005A08D1">
        <w:rPr>
          <w:rFonts w:hint="cs"/>
          <w:rtl/>
        </w:rPr>
        <w:t>ו</w:t>
      </w:r>
      <w:r w:rsidRPr="005A08D1">
        <w:rPr>
          <w:rtl/>
        </w:rPr>
        <w:t>ויתור כו</w:t>
      </w:r>
      <w:r w:rsidRPr="005A08D1">
        <w:rPr>
          <w:rFonts w:hint="cs"/>
          <w:rtl/>
        </w:rPr>
        <w:t>ו</w:t>
      </w:r>
      <w:r w:rsidRPr="005A08D1">
        <w:rPr>
          <w:rtl/>
        </w:rPr>
        <w:t xml:space="preserve">יתור על כל הפרה אחרת של אותה הוראה או הוראה אחרת. </w:t>
      </w:r>
    </w:p>
    <w:p w:rsidR="00A4134E" w:rsidRPr="005A08D1" w:rsidRDefault="00A4134E" w:rsidP="00A4134E">
      <w:pPr>
        <w:numPr>
          <w:ilvl w:val="0"/>
          <w:numId w:val="83"/>
        </w:numPr>
        <w:spacing w:before="240"/>
        <w:rPr>
          <w:b/>
          <w:bCs/>
          <w:rtl/>
        </w:rPr>
      </w:pPr>
      <w:r w:rsidRPr="005A08D1">
        <w:rPr>
          <w:b/>
          <w:bCs/>
          <w:rtl/>
        </w:rPr>
        <w:t>כתובות הצדדים והודעות</w:t>
      </w:r>
    </w:p>
    <w:p w:rsidR="00A4134E" w:rsidRPr="005A08D1" w:rsidRDefault="00A4134E" w:rsidP="009F7802">
      <w:pPr>
        <w:numPr>
          <w:ilvl w:val="1"/>
          <w:numId w:val="83"/>
        </w:numPr>
        <w:spacing w:before="240"/>
        <w:ind w:left="855" w:hanging="495"/>
      </w:pPr>
      <w:r w:rsidRPr="005A08D1">
        <w:rPr>
          <w:rtl/>
        </w:rPr>
        <w:t>כל הודעה על פי הסכם זה תימסר בדואר רשום, אלא אם הסכימו על כך הצדדים</w:t>
      </w:r>
      <w:r w:rsidRPr="005A08D1">
        <w:rPr>
          <w:rFonts w:hint="cs"/>
          <w:rtl/>
        </w:rPr>
        <w:t xml:space="preserve"> </w:t>
      </w:r>
      <w:r w:rsidRPr="005A08D1">
        <w:rPr>
          <w:rtl/>
        </w:rPr>
        <w:t xml:space="preserve">ביניהם בכתב; הודעה בדואר רשום כאמור תחשב שנתקבלה לאחר 3 ימים מיום המסירה לבית הדואר. </w:t>
      </w:r>
    </w:p>
    <w:p w:rsidR="00A4134E" w:rsidRPr="005A08D1" w:rsidRDefault="00A4134E" w:rsidP="009F7802">
      <w:pPr>
        <w:numPr>
          <w:ilvl w:val="1"/>
          <w:numId w:val="83"/>
        </w:numPr>
        <w:spacing w:before="240"/>
        <w:ind w:left="855" w:hanging="495"/>
        <w:rPr>
          <w:rtl/>
        </w:rPr>
      </w:pPr>
      <w:r w:rsidRPr="005A08D1">
        <w:rPr>
          <w:rFonts w:hint="cs"/>
          <w:rtl/>
        </w:rPr>
        <w:t xml:space="preserve">משלוח דואר על פי הסכם זה יהיה לכתובת </w:t>
      </w:r>
      <w:r w:rsidR="009E3E2C" w:rsidRPr="005A08D1">
        <w:rPr>
          <w:rFonts w:hint="cs"/>
          <w:rtl/>
        </w:rPr>
        <w:t>המופ</w:t>
      </w:r>
      <w:r w:rsidR="009F7802" w:rsidRPr="005A08D1">
        <w:rPr>
          <w:rFonts w:hint="cs"/>
          <w:rtl/>
        </w:rPr>
        <w:t>יע</w:t>
      </w:r>
      <w:r w:rsidR="009E3E2C" w:rsidRPr="005A08D1">
        <w:rPr>
          <w:rFonts w:hint="cs"/>
          <w:rtl/>
        </w:rPr>
        <w:t>ות</w:t>
      </w:r>
      <w:r w:rsidR="009E3E2C" w:rsidRPr="005A08D1">
        <w:rPr>
          <w:rtl/>
        </w:rPr>
        <w:t xml:space="preserve"> במבוא להסכם זה</w:t>
      </w:r>
      <w:r w:rsidR="009F7802" w:rsidRPr="005A08D1">
        <w:rPr>
          <w:rFonts w:hint="cs"/>
          <w:rtl/>
        </w:rPr>
        <w:t>.</w:t>
      </w:r>
    </w:p>
    <w:p w:rsidR="00A4134E" w:rsidRPr="005A08D1" w:rsidRDefault="00A4134E" w:rsidP="009F7802">
      <w:pPr>
        <w:numPr>
          <w:ilvl w:val="1"/>
          <w:numId w:val="83"/>
        </w:numPr>
        <w:spacing w:before="240"/>
        <w:ind w:left="855" w:hanging="495"/>
        <w:rPr>
          <w:rtl/>
        </w:rPr>
      </w:pPr>
      <w:r w:rsidRPr="005A08D1">
        <w:rPr>
          <w:rtl/>
        </w:rPr>
        <w:t>קבלה הנושאת חותמת רשות הדואר תשמש ראיה לתאריך המסירה.</w:t>
      </w:r>
    </w:p>
    <w:p w:rsidR="00A4134E" w:rsidRPr="005A08D1" w:rsidRDefault="00A4134E" w:rsidP="00A4134E">
      <w:pPr>
        <w:numPr>
          <w:ilvl w:val="0"/>
          <w:numId w:val="83"/>
        </w:numPr>
        <w:spacing w:before="240"/>
        <w:rPr>
          <w:b/>
          <w:bCs/>
          <w:rtl/>
        </w:rPr>
      </w:pPr>
      <w:r w:rsidRPr="005A08D1">
        <w:rPr>
          <w:b/>
          <w:bCs/>
          <w:rtl/>
        </w:rPr>
        <w:lastRenderedPageBreak/>
        <w:t>מקום שיפוט ייחודי</w:t>
      </w:r>
    </w:p>
    <w:p w:rsidR="00A4134E" w:rsidRPr="005A08D1" w:rsidRDefault="00A4134E" w:rsidP="00A4134E">
      <w:pPr>
        <w:spacing w:before="240"/>
        <w:ind w:left="0" w:firstLine="0"/>
        <w:rPr>
          <w:rtl/>
        </w:rPr>
      </w:pPr>
      <w:r w:rsidRPr="005A08D1">
        <w:rPr>
          <w:rtl/>
        </w:rPr>
        <w:t xml:space="preserve">הצדדים מסכימים כי סמכות השיפוט בכל הקשור לנושאים והעניינים הנובעים או הקשורים בהסכם זה תהא </w:t>
      </w:r>
      <w:r w:rsidRPr="005A08D1">
        <w:rPr>
          <w:rFonts w:hint="cs"/>
          <w:rtl/>
        </w:rPr>
        <w:t xml:space="preserve">אך ורק </w:t>
      </w:r>
      <w:r w:rsidRPr="005A08D1">
        <w:rPr>
          <w:rtl/>
        </w:rPr>
        <w:t>לבתי המשפט המוסמכים במחוז ירושלים ויחול החוק הישראלי.</w:t>
      </w:r>
    </w:p>
    <w:p w:rsidR="00A4134E" w:rsidRPr="005A08D1" w:rsidRDefault="00A4134E" w:rsidP="00A4134E">
      <w:pPr>
        <w:numPr>
          <w:ilvl w:val="0"/>
          <w:numId w:val="83"/>
        </w:numPr>
        <w:spacing w:before="240"/>
        <w:rPr>
          <w:b/>
          <w:bCs/>
          <w:rtl/>
        </w:rPr>
      </w:pPr>
      <w:r w:rsidRPr="005A08D1">
        <w:rPr>
          <w:b/>
          <w:bCs/>
          <w:rtl/>
        </w:rPr>
        <w:t>שינויים</w:t>
      </w:r>
    </w:p>
    <w:p w:rsidR="00A4134E" w:rsidRPr="005A08D1" w:rsidRDefault="00A4134E" w:rsidP="00D977DC">
      <w:pPr>
        <w:spacing w:before="240" w:line="240" w:lineRule="auto"/>
        <w:ind w:left="0" w:firstLine="0"/>
        <w:rPr>
          <w:rtl/>
        </w:rPr>
      </w:pPr>
      <w:r w:rsidRPr="005A08D1">
        <w:rPr>
          <w:rtl/>
        </w:rPr>
        <w:t>כל שינוי בהוראת הסכם ז</w:t>
      </w:r>
      <w:r w:rsidR="00E34059" w:rsidRPr="005A08D1">
        <w:rPr>
          <w:rtl/>
        </w:rPr>
        <w:t>ה ייעשה בהסכמת שני הצדדים, מראש</w:t>
      </w:r>
      <w:r w:rsidRPr="005A08D1">
        <w:rPr>
          <w:rtl/>
        </w:rPr>
        <w:t xml:space="preserve"> ובכתב.</w:t>
      </w:r>
    </w:p>
    <w:p w:rsidR="00D977DC" w:rsidRPr="005A08D1" w:rsidRDefault="00D977DC" w:rsidP="00D977DC">
      <w:pPr>
        <w:spacing w:before="240" w:line="240" w:lineRule="auto"/>
        <w:ind w:left="0" w:firstLine="0"/>
        <w:rPr>
          <w:b/>
          <w:bCs/>
          <w:rtl/>
        </w:rPr>
      </w:pPr>
    </w:p>
    <w:p w:rsidR="00A4134E" w:rsidRPr="005A08D1" w:rsidRDefault="00A4134E" w:rsidP="00D977DC">
      <w:pPr>
        <w:spacing w:before="240" w:line="240" w:lineRule="auto"/>
        <w:ind w:left="0" w:firstLine="0"/>
        <w:rPr>
          <w:b/>
          <w:bCs/>
          <w:rtl/>
        </w:rPr>
      </w:pPr>
      <w:r w:rsidRPr="005A08D1">
        <w:rPr>
          <w:b/>
          <w:bCs/>
          <w:rtl/>
        </w:rPr>
        <w:t>ולראיה באו הצדדים על החתום:</w:t>
      </w:r>
    </w:p>
    <w:p w:rsidR="00271F9D" w:rsidRPr="005A08D1" w:rsidRDefault="00271F9D" w:rsidP="00D977DC">
      <w:pPr>
        <w:keepLines/>
        <w:spacing w:before="100" w:beforeAutospacing="1" w:after="240" w:line="240" w:lineRule="auto"/>
        <w:rPr>
          <w:rFonts w:ascii="David" w:hAnsi="David"/>
          <w:b/>
          <w:bCs/>
          <w:rtl/>
          <w:lang w:eastAsia="en-US"/>
        </w:rPr>
      </w:pPr>
      <w:r w:rsidRPr="005A08D1">
        <w:rPr>
          <w:rFonts w:ascii="David" w:hAnsi="David"/>
          <w:b/>
          <w:bCs/>
          <w:rtl/>
          <w:lang w:eastAsia="en-US"/>
        </w:rPr>
        <w:t>מורשי החתימה מטעם הספק</w:t>
      </w:r>
      <w:r w:rsidRPr="005A08D1">
        <w:rPr>
          <w:rFonts w:ascii="David" w:hAnsi="David" w:hint="cs"/>
          <w:b/>
          <w:bCs/>
          <w:rtl/>
          <w:lang w:eastAsia="en-US"/>
        </w:rPr>
        <w:t xml:space="preserve"> המציע</w:t>
      </w:r>
    </w:p>
    <w:tbl>
      <w:tblPr>
        <w:tblStyle w:val="afc"/>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0"/>
        <w:gridCol w:w="3708"/>
        <w:gridCol w:w="3234"/>
      </w:tblGrid>
      <w:tr w:rsidR="00271F9D" w:rsidRPr="005A08D1" w:rsidTr="00271F9D">
        <w:tc>
          <w:tcPr>
            <w:tcW w:w="2400"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708"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34"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rsidTr="00271F9D">
        <w:tc>
          <w:tcPr>
            <w:tcW w:w="2400"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708" w:type="dxa"/>
          </w:tcPr>
          <w:p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שם מורשה החתימה</w:t>
            </w:r>
          </w:p>
        </w:tc>
        <w:tc>
          <w:tcPr>
            <w:tcW w:w="3234" w:type="dxa"/>
          </w:tcPr>
          <w:p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חותמת וחתימה</w:t>
            </w:r>
          </w:p>
        </w:tc>
      </w:tr>
      <w:tr w:rsidR="00271F9D" w:rsidRPr="005A08D1" w:rsidTr="00271F9D">
        <w:tc>
          <w:tcPr>
            <w:tcW w:w="2400" w:type="dxa"/>
          </w:tcPr>
          <w:p w:rsidR="00271F9D" w:rsidRPr="005A08D1" w:rsidRDefault="00271F9D" w:rsidP="00D977DC">
            <w:pPr>
              <w:ind w:right="-181"/>
              <w:rPr>
                <w:rFonts w:ascii="David" w:hAnsi="David"/>
                <w:sz w:val="22"/>
                <w:szCs w:val="22"/>
                <w:rtl/>
              </w:rPr>
            </w:pPr>
          </w:p>
        </w:tc>
        <w:tc>
          <w:tcPr>
            <w:tcW w:w="3708" w:type="dxa"/>
          </w:tcPr>
          <w:p w:rsidR="00271F9D" w:rsidRPr="005A08D1" w:rsidRDefault="00271F9D" w:rsidP="00D977DC">
            <w:pPr>
              <w:ind w:right="-181"/>
              <w:rPr>
                <w:rFonts w:ascii="David" w:hAnsi="David"/>
                <w:sz w:val="22"/>
                <w:szCs w:val="22"/>
                <w:rtl/>
              </w:rPr>
            </w:pPr>
          </w:p>
        </w:tc>
        <w:tc>
          <w:tcPr>
            <w:tcW w:w="3234" w:type="dxa"/>
          </w:tcPr>
          <w:p w:rsidR="00271F9D" w:rsidRPr="005A08D1" w:rsidRDefault="00271F9D" w:rsidP="00D977DC">
            <w:pPr>
              <w:ind w:right="-181"/>
              <w:rPr>
                <w:rFonts w:ascii="David" w:hAnsi="David"/>
                <w:sz w:val="22"/>
                <w:szCs w:val="22"/>
                <w:rtl/>
              </w:rPr>
            </w:pPr>
          </w:p>
        </w:tc>
      </w:tr>
      <w:tr w:rsidR="00271F9D" w:rsidRPr="005A08D1" w:rsidTr="00271F9D">
        <w:tc>
          <w:tcPr>
            <w:tcW w:w="2400"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708"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34"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rsidTr="00271F9D">
        <w:tc>
          <w:tcPr>
            <w:tcW w:w="2400"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708"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שם מורשה החתימה</w:t>
            </w:r>
          </w:p>
        </w:tc>
        <w:tc>
          <w:tcPr>
            <w:tcW w:w="3234"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חותמת וחתימה</w:t>
            </w:r>
          </w:p>
        </w:tc>
      </w:tr>
    </w:tbl>
    <w:p w:rsidR="00271F9D" w:rsidRPr="005A08D1" w:rsidRDefault="00271F9D" w:rsidP="00D977DC">
      <w:pPr>
        <w:keepLines/>
        <w:spacing w:before="100" w:beforeAutospacing="1" w:after="240" w:line="240" w:lineRule="auto"/>
        <w:rPr>
          <w:rFonts w:ascii="David" w:hAnsi="David"/>
          <w:b/>
          <w:bCs/>
          <w:rtl/>
          <w:lang w:eastAsia="en-US"/>
        </w:rPr>
      </w:pPr>
      <w:r w:rsidRPr="005A08D1">
        <w:rPr>
          <w:rFonts w:ascii="David" w:hAnsi="David"/>
          <w:b/>
          <w:bCs/>
          <w:rtl/>
          <w:lang w:eastAsia="en-US"/>
        </w:rPr>
        <w:t>מורשי החתימה מטעם עורך המכרז/המזמין</w:t>
      </w:r>
    </w:p>
    <w:tbl>
      <w:tblPr>
        <w:tblStyle w:val="afc"/>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0"/>
        <w:gridCol w:w="3708"/>
        <w:gridCol w:w="3234"/>
      </w:tblGrid>
      <w:tr w:rsidR="00271F9D" w:rsidRPr="005A08D1" w:rsidTr="007E0D13">
        <w:tc>
          <w:tcPr>
            <w:tcW w:w="2545"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951"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45"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rsidTr="007E0D13">
        <w:tc>
          <w:tcPr>
            <w:tcW w:w="2545"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951" w:type="dxa"/>
          </w:tcPr>
          <w:p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שם מורשה החתימה</w:t>
            </w:r>
          </w:p>
        </w:tc>
        <w:tc>
          <w:tcPr>
            <w:tcW w:w="3245" w:type="dxa"/>
          </w:tcPr>
          <w:p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חותמת וחתימה</w:t>
            </w:r>
          </w:p>
        </w:tc>
      </w:tr>
      <w:tr w:rsidR="00271F9D" w:rsidRPr="005A08D1" w:rsidTr="007E0D13">
        <w:tc>
          <w:tcPr>
            <w:tcW w:w="2545" w:type="dxa"/>
          </w:tcPr>
          <w:p w:rsidR="00271F9D" w:rsidRPr="005A08D1" w:rsidRDefault="00271F9D" w:rsidP="00D977DC">
            <w:pPr>
              <w:ind w:right="-181"/>
              <w:rPr>
                <w:rFonts w:ascii="David" w:hAnsi="David"/>
                <w:sz w:val="22"/>
                <w:szCs w:val="22"/>
                <w:rtl/>
              </w:rPr>
            </w:pPr>
          </w:p>
        </w:tc>
        <w:tc>
          <w:tcPr>
            <w:tcW w:w="3951" w:type="dxa"/>
          </w:tcPr>
          <w:p w:rsidR="00271F9D" w:rsidRPr="005A08D1" w:rsidRDefault="00271F9D" w:rsidP="00D977DC">
            <w:pPr>
              <w:ind w:right="-181"/>
              <w:rPr>
                <w:rFonts w:ascii="David" w:hAnsi="David"/>
                <w:sz w:val="22"/>
                <w:szCs w:val="22"/>
                <w:rtl/>
              </w:rPr>
            </w:pPr>
          </w:p>
        </w:tc>
        <w:tc>
          <w:tcPr>
            <w:tcW w:w="3245" w:type="dxa"/>
          </w:tcPr>
          <w:p w:rsidR="00271F9D" w:rsidRPr="005A08D1" w:rsidRDefault="00271F9D" w:rsidP="00D977DC">
            <w:pPr>
              <w:ind w:right="-181"/>
              <w:rPr>
                <w:rFonts w:ascii="David" w:hAnsi="David"/>
                <w:sz w:val="22"/>
                <w:szCs w:val="22"/>
                <w:rtl/>
              </w:rPr>
            </w:pPr>
          </w:p>
        </w:tc>
      </w:tr>
      <w:tr w:rsidR="00271F9D" w:rsidRPr="005A08D1" w:rsidTr="007E0D13">
        <w:tc>
          <w:tcPr>
            <w:tcW w:w="2545"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951"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45" w:type="dxa"/>
          </w:tcPr>
          <w:p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rsidTr="007E0D13">
        <w:tc>
          <w:tcPr>
            <w:tcW w:w="2545"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951"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שם מורשה החתימה</w:t>
            </w:r>
          </w:p>
        </w:tc>
        <w:tc>
          <w:tcPr>
            <w:tcW w:w="3245" w:type="dxa"/>
          </w:tcPr>
          <w:p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חותמת וחתימה</w:t>
            </w:r>
          </w:p>
        </w:tc>
      </w:tr>
    </w:tbl>
    <w:p w:rsidR="00AF7926" w:rsidRDefault="00AF7926" w:rsidP="00D3763F">
      <w:pPr>
        <w:spacing w:before="240"/>
        <w:ind w:left="0" w:firstLine="0"/>
        <w:jc w:val="center"/>
        <w:rPr>
          <w:rFonts w:ascii="David" w:hAnsi="David"/>
          <w:b/>
          <w:bCs/>
          <w:u w:val="single"/>
          <w:rtl/>
        </w:rPr>
      </w:pPr>
      <w:bookmarkStart w:id="353" w:name="נספחערבות"/>
    </w:p>
    <w:p w:rsidR="00AF7926" w:rsidRDefault="00AF7926">
      <w:pPr>
        <w:rPr>
          <w:rFonts w:ascii="David" w:hAnsi="David"/>
          <w:b/>
          <w:bCs/>
          <w:u w:val="single"/>
          <w:rtl/>
        </w:rPr>
      </w:pPr>
      <w:r>
        <w:rPr>
          <w:rFonts w:ascii="David" w:hAnsi="David"/>
          <w:b/>
          <w:bCs/>
          <w:u w:val="single"/>
          <w:rtl/>
        </w:rPr>
        <w:br w:type="page"/>
      </w:r>
    </w:p>
    <w:p w:rsidR="001B60A5" w:rsidRPr="005A08D1" w:rsidRDefault="001B60A5" w:rsidP="00D3763F">
      <w:pPr>
        <w:spacing w:before="240"/>
        <w:ind w:left="0" w:firstLine="0"/>
        <w:jc w:val="center"/>
        <w:rPr>
          <w:rFonts w:ascii="David" w:hAnsi="David"/>
          <w:b/>
          <w:bCs/>
          <w:u w:val="single"/>
          <w:rtl/>
        </w:rPr>
      </w:pPr>
    </w:p>
    <w:p w:rsidR="00D3763F" w:rsidRPr="005A08D1" w:rsidRDefault="00D3763F" w:rsidP="00D3763F">
      <w:pPr>
        <w:spacing w:before="240"/>
        <w:ind w:left="0" w:firstLine="0"/>
        <w:jc w:val="center"/>
        <w:rPr>
          <w:rFonts w:ascii="David" w:hAnsi="David"/>
          <w:rtl/>
        </w:rPr>
      </w:pPr>
      <w:r w:rsidRPr="005A08D1">
        <w:rPr>
          <w:rFonts w:ascii="David" w:hAnsi="David" w:hint="cs"/>
          <w:b/>
          <w:bCs/>
          <w:u w:val="single"/>
          <w:rtl/>
        </w:rPr>
        <w:t>נספח ג' להסכם ההתקשרות - ערבות ביצוע</w:t>
      </w:r>
      <w:bookmarkEnd w:id="353"/>
    </w:p>
    <w:p w:rsidR="009535C0" w:rsidRPr="005A08D1" w:rsidRDefault="009535C0" w:rsidP="00A266B4">
      <w:pPr>
        <w:spacing w:before="240" w:line="240" w:lineRule="auto"/>
        <w:ind w:left="0" w:firstLine="0"/>
        <w:rPr>
          <w:rFonts w:ascii="David" w:hAnsi="David"/>
          <w:rtl/>
        </w:rPr>
      </w:pPr>
      <w:r w:rsidRPr="005A08D1">
        <w:rPr>
          <w:rFonts w:ascii="David" w:hAnsi="David"/>
          <w:rtl/>
        </w:rPr>
        <w:t xml:space="preserve">לכבוד </w:t>
      </w:r>
    </w:p>
    <w:p w:rsidR="009535C0" w:rsidRPr="005A08D1" w:rsidRDefault="009535C0" w:rsidP="00A266B4">
      <w:pPr>
        <w:spacing w:before="240" w:line="240" w:lineRule="auto"/>
        <w:ind w:left="0" w:firstLine="0"/>
        <w:rPr>
          <w:rFonts w:ascii="David" w:hAnsi="David"/>
          <w:rtl/>
        </w:rPr>
      </w:pPr>
      <w:r w:rsidRPr="005A08D1">
        <w:rPr>
          <w:rFonts w:ascii="David" w:hAnsi="David"/>
          <w:rtl/>
        </w:rPr>
        <w:t>ממשלת ישראל</w:t>
      </w:r>
    </w:p>
    <w:p w:rsidR="009535C0" w:rsidRPr="005A08D1" w:rsidRDefault="009535C0" w:rsidP="00A266B4">
      <w:pPr>
        <w:spacing w:before="240" w:line="240" w:lineRule="auto"/>
        <w:ind w:left="0" w:firstLine="0"/>
        <w:rPr>
          <w:rFonts w:ascii="David" w:hAnsi="David"/>
          <w:rtl/>
        </w:rPr>
      </w:pPr>
      <w:r w:rsidRPr="005A08D1">
        <w:rPr>
          <w:rFonts w:ascii="David" w:hAnsi="David"/>
          <w:rtl/>
        </w:rPr>
        <w:t>באמצעות משרד האוצר, מינהל הרכש הממשלתי</w:t>
      </w:r>
    </w:p>
    <w:p w:rsidR="009535C0" w:rsidRPr="005A08D1" w:rsidRDefault="009535C0" w:rsidP="00A266B4">
      <w:pPr>
        <w:spacing w:before="240" w:line="240" w:lineRule="auto"/>
        <w:ind w:left="0" w:firstLine="0"/>
        <w:rPr>
          <w:rFonts w:ascii="David" w:hAnsi="David"/>
          <w:rtl/>
        </w:rPr>
      </w:pPr>
    </w:p>
    <w:p w:rsidR="009535C0" w:rsidRPr="005A08D1" w:rsidRDefault="009535C0" w:rsidP="00A266B4">
      <w:pPr>
        <w:spacing w:before="240" w:line="240" w:lineRule="auto"/>
        <w:ind w:left="0" w:firstLine="0"/>
        <w:rPr>
          <w:rFonts w:ascii="David" w:hAnsi="David"/>
          <w:rtl/>
        </w:rPr>
      </w:pPr>
      <w:r w:rsidRPr="005A08D1">
        <w:rPr>
          <w:rFonts w:ascii="David" w:hAnsi="David"/>
          <w:rtl/>
        </w:rPr>
        <w:t>הנדון: ערבות מס' _______________</w:t>
      </w:r>
      <w:r w:rsidR="00676264" w:rsidRPr="005A08D1">
        <w:rPr>
          <w:rFonts w:ascii="David" w:hAnsi="David" w:hint="cs"/>
          <w:rtl/>
        </w:rPr>
        <w:t>,</w:t>
      </w:r>
    </w:p>
    <w:p w:rsidR="009535C0" w:rsidRPr="005A08D1" w:rsidRDefault="009535C0" w:rsidP="00E059E8">
      <w:pPr>
        <w:spacing w:before="240" w:line="240" w:lineRule="auto"/>
        <w:ind w:left="0" w:firstLine="0"/>
        <w:rPr>
          <w:rFonts w:ascii="David" w:hAnsi="David"/>
          <w:rtl/>
        </w:rPr>
      </w:pPr>
    </w:p>
    <w:p w:rsidR="009535C0" w:rsidRPr="005A08D1" w:rsidRDefault="009535C0" w:rsidP="009535C0">
      <w:pPr>
        <w:spacing w:before="240"/>
        <w:ind w:left="0" w:firstLine="0"/>
        <w:rPr>
          <w:rFonts w:ascii="David" w:hAnsi="David"/>
          <w:rtl/>
        </w:rPr>
      </w:pPr>
      <w:r w:rsidRPr="005A08D1">
        <w:rPr>
          <w:rFonts w:ascii="David" w:hAnsi="David"/>
          <w:rtl/>
        </w:rPr>
        <w:t>אנו ערבים בזה כלפיכם לסילוק כל סכום עד לסך 100,000 ₪ (במילים: מאה אלף  ₪) שיוצמד למדד המחירים לצרכן מתאריך _________</w:t>
      </w:r>
      <w:r w:rsidR="00676264" w:rsidRPr="005A08D1">
        <w:rPr>
          <w:rFonts w:ascii="David" w:hAnsi="David" w:hint="cs"/>
          <w:rtl/>
        </w:rPr>
        <w:t>_</w:t>
      </w:r>
      <w:r w:rsidRPr="005A08D1">
        <w:rPr>
          <w:rFonts w:ascii="David" w:hAnsi="David"/>
          <w:rtl/>
        </w:rPr>
        <w:t xml:space="preserve"> אשר תדרשו מאת: _______________ (להלן "</w:t>
      </w:r>
      <w:r w:rsidRPr="005A08D1">
        <w:rPr>
          <w:rFonts w:ascii="David" w:hAnsi="David"/>
          <w:b/>
          <w:bCs/>
          <w:rtl/>
        </w:rPr>
        <w:t>החייב</w:t>
      </w:r>
      <w:r w:rsidRPr="005A08D1">
        <w:rPr>
          <w:rFonts w:ascii="David" w:hAnsi="David"/>
          <w:rtl/>
        </w:rPr>
        <w:t>") בקשר עם מכרז מרכזי מספר 04-2020 לאספקת מערכת לניהול מכרזים מתפתחים (דינמיים).</w:t>
      </w:r>
    </w:p>
    <w:p w:rsidR="009535C0" w:rsidRPr="005A08D1" w:rsidRDefault="009535C0" w:rsidP="009535C0">
      <w:pPr>
        <w:spacing w:before="240"/>
        <w:ind w:left="0" w:firstLine="0"/>
        <w:rPr>
          <w:rFonts w:ascii="David" w:hAnsi="David"/>
          <w:rtl/>
        </w:rPr>
      </w:pPr>
      <w:r w:rsidRPr="005A08D1">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p>
    <w:p w:rsidR="009535C0" w:rsidRPr="005A08D1" w:rsidRDefault="009535C0" w:rsidP="009B3B58">
      <w:pPr>
        <w:spacing w:before="240"/>
        <w:ind w:left="0" w:firstLine="0"/>
        <w:rPr>
          <w:rFonts w:ascii="David" w:hAnsi="David"/>
          <w:rtl/>
        </w:rPr>
      </w:pPr>
      <w:r w:rsidRPr="005A08D1">
        <w:rPr>
          <w:rFonts w:ascii="David" w:hAnsi="David"/>
          <w:rtl/>
        </w:rPr>
        <w:t xml:space="preserve">ערבות זו תהיה בתוקף עד תאריך </w:t>
      </w:r>
      <w:r w:rsidR="009B3B58" w:rsidRPr="005A08D1">
        <w:rPr>
          <w:rFonts w:ascii="David" w:hAnsi="David"/>
          <w:rtl/>
        </w:rPr>
        <w:t>_________</w:t>
      </w:r>
      <w:r w:rsidR="009B3B58" w:rsidRPr="005A08D1">
        <w:rPr>
          <w:rFonts w:ascii="David" w:hAnsi="David" w:hint="cs"/>
          <w:rtl/>
        </w:rPr>
        <w:t>_</w:t>
      </w:r>
    </w:p>
    <w:p w:rsidR="009535C0" w:rsidRPr="005A08D1" w:rsidRDefault="009535C0" w:rsidP="00E059E8">
      <w:pPr>
        <w:spacing w:before="240" w:line="240" w:lineRule="auto"/>
        <w:ind w:left="0" w:firstLine="0"/>
        <w:rPr>
          <w:rFonts w:ascii="David" w:hAnsi="David"/>
          <w:rtl/>
        </w:rPr>
      </w:pPr>
    </w:p>
    <w:p w:rsidR="009B3B58" w:rsidRPr="005A08D1" w:rsidRDefault="009535C0" w:rsidP="00E059E8">
      <w:pPr>
        <w:spacing w:before="240" w:line="240" w:lineRule="auto"/>
        <w:ind w:left="0" w:firstLine="0"/>
        <w:rPr>
          <w:rFonts w:ascii="David" w:hAnsi="David"/>
          <w:rtl/>
        </w:rPr>
      </w:pPr>
      <w:r w:rsidRPr="005A08D1">
        <w:rPr>
          <w:rFonts w:ascii="David" w:hAnsi="David"/>
          <w:rtl/>
        </w:rPr>
        <w:t>דרישה על-פי ערבות זו יש להפנות לסניף הבנק/חב' הביטוח שכתובתו</w:t>
      </w:r>
      <w:r w:rsidR="009B3B58" w:rsidRPr="005A08D1">
        <w:rPr>
          <w:rFonts w:ascii="David" w:hAnsi="David" w:hint="cs"/>
          <w:rtl/>
        </w:rPr>
        <w:t>:</w:t>
      </w:r>
    </w:p>
    <w:p w:rsidR="009535C0" w:rsidRPr="005A08D1" w:rsidRDefault="009535C0" w:rsidP="00E059E8">
      <w:pPr>
        <w:spacing w:before="240" w:line="240" w:lineRule="auto"/>
        <w:ind w:left="0" w:firstLine="0"/>
        <w:rPr>
          <w:rFonts w:ascii="David" w:hAnsi="David"/>
          <w:rtl/>
        </w:rPr>
      </w:pPr>
      <w:r w:rsidRPr="005A08D1">
        <w:rPr>
          <w:rFonts w:ascii="David" w:hAnsi="David"/>
          <w:rtl/>
        </w:rPr>
        <w:t>______________</w:t>
      </w:r>
      <w:r w:rsidR="009B3B58" w:rsidRPr="005A08D1">
        <w:rPr>
          <w:rFonts w:ascii="David" w:hAnsi="David"/>
          <w:rtl/>
        </w:rPr>
        <w:t>______</w:t>
      </w:r>
      <w:r w:rsidR="009B3B58" w:rsidRPr="005A08D1">
        <w:rPr>
          <w:rFonts w:ascii="David" w:hAnsi="David" w:hint="cs"/>
          <w:rtl/>
        </w:rPr>
        <w:t>________________________________________________________</w:t>
      </w:r>
    </w:p>
    <w:p w:rsidR="00564E91" w:rsidRPr="005A08D1" w:rsidRDefault="009535C0" w:rsidP="00E059E8">
      <w:pPr>
        <w:spacing w:before="240" w:line="240" w:lineRule="auto"/>
        <w:ind w:left="0" w:firstLine="0"/>
        <w:rPr>
          <w:rFonts w:ascii="David" w:hAnsi="David"/>
          <w:rtl/>
        </w:rPr>
      </w:pPr>
      <w:r w:rsidRPr="005A08D1">
        <w:rPr>
          <w:rFonts w:ascii="David" w:hAnsi="David"/>
          <w:rtl/>
        </w:rPr>
        <w:t>שם הבנק/חב' הביטוח:</w:t>
      </w:r>
      <w:r w:rsidR="00564E91" w:rsidRPr="005A08D1">
        <w:rPr>
          <w:rFonts w:ascii="David" w:hAnsi="David" w:hint="cs"/>
          <w:rtl/>
        </w:rPr>
        <w:t xml:space="preserve"> ____________________</w:t>
      </w:r>
      <w:r w:rsidR="00564E91" w:rsidRPr="005A08D1">
        <w:rPr>
          <w:rFonts w:ascii="David" w:hAnsi="David" w:hint="cs"/>
          <w:rtl/>
        </w:rPr>
        <w:tab/>
      </w:r>
      <w:r w:rsidRPr="005A08D1">
        <w:rPr>
          <w:rFonts w:ascii="David" w:hAnsi="David"/>
          <w:rtl/>
        </w:rPr>
        <w:t>מס' הבנק ומס' ה</w:t>
      </w:r>
      <w:r w:rsidR="00564E91" w:rsidRPr="005A08D1">
        <w:rPr>
          <w:rFonts w:ascii="David" w:hAnsi="David"/>
          <w:rtl/>
        </w:rPr>
        <w:t>סני</w:t>
      </w:r>
      <w:r w:rsidR="00564E91" w:rsidRPr="005A08D1">
        <w:rPr>
          <w:rFonts w:ascii="David" w:hAnsi="David" w:hint="cs"/>
          <w:rtl/>
        </w:rPr>
        <w:t>ף: __________________</w:t>
      </w:r>
    </w:p>
    <w:p w:rsidR="009535C0" w:rsidRPr="005A08D1" w:rsidRDefault="00564E91" w:rsidP="00E059E8">
      <w:pPr>
        <w:spacing w:before="240" w:line="240" w:lineRule="auto"/>
        <w:ind w:left="0" w:firstLine="0"/>
        <w:rPr>
          <w:rFonts w:ascii="David" w:hAnsi="David"/>
          <w:rtl/>
        </w:rPr>
      </w:pPr>
      <w:r w:rsidRPr="005A08D1">
        <w:rPr>
          <w:rFonts w:ascii="David" w:hAnsi="David"/>
          <w:rtl/>
        </w:rPr>
        <w:t>כתובת סניף הבנק/חברת הביטוח</w:t>
      </w:r>
      <w:r w:rsidRPr="005A08D1">
        <w:rPr>
          <w:rFonts w:ascii="David" w:hAnsi="David" w:hint="cs"/>
          <w:rtl/>
        </w:rPr>
        <w:t>: ____________________________________________________</w:t>
      </w:r>
    </w:p>
    <w:p w:rsidR="009535C0" w:rsidRPr="005A08D1" w:rsidRDefault="009535C0" w:rsidP="00E059E8">
      <w:pPr>
        <w:spacing w:before="240" w:line="240" w:lineRule="auto"/>
        <w:ind w:left="0" w:firstLine="0"/>
        <w:rPr>
          <w:rFonts w:ascii="David" w:hAnsi="David"/>
          <w:rtl/>
        </w:rPr>
      </w:pPr>
    </w:p>
    <w:p w:rsidR="009535C0" w:rsidRPr="005A08D1" w:rsidRDefault="009535C0" w:rsidP="00E059E8">
      <w:pPr>
        <w:spacing w:before="240" w:line="240" w:lineRule="auto"/>
        <w:ind w:left="0" w:firstLine="0"/>
        <w:rPr>
          <w:rFonts w:ascii="David" w:hAnsi="David"/>
          <w:rtl/>
        </w:rPr>
      </w:pPr>
      <w:r w:rsidRPr="005A08D1">
        <w:rPr>
          <w:rFonts w:ascii="David" w:hAnsi="David"/>
          <w:rtl/>
        </w:rPr>
        <w:t>*ערבות זו אינה ניתנת להעברה ו/או הסבה</w:t>
      </w:r>
    </w:p>
    <w:p w:rsidR="009535C0" w:rsidRPr="005A08D1" w:rsidRDefault="009535C0" w:rsidP="00E059E8">
      <w:pPr>
        <w:spacing w:before="240" w:line="240" w:lineRule="auto"/>
        <w:ind w:left="0" w:firstLine="0"/>
        <w:rPr>
          <w:rFonts w:ascii="David" w:hAnsi="David"/>
          <w:rtl/>
        </w:rPr>
      </w:pPr>
    </w:p>
    <w:p w:rsidR="009535C0" w:rsidRPr="005A08D1" w:rsidRDefault="009535C0" w:rsidP="00E059E8">
      <w:pPr>
        <w:spacing w:before="240" w:line="240" w:lineRule="auto"/>
        <w:ind w:left="0" w:firstLine="0"/>
        <w:rPr>
          <w:rFonts w:ascii="David" w:hAnsi="David"/>
          <w:rtl/>
        </w:rPr>
      </w:pPr>
      <w:r w:rsidRPr="005A08D1">
        <w:rPr>
          <w:rFonts w:ascii="David" w:hAnsi="David"/>
          <w:rtl/>
        </w:rPr>
        <w:t>תאריך:</w:t>
      </w:r>
      <w:r w:rsidR="00E059E8" w:rsidRPr="005A08D1">
        <w:rPr>
          <w:rFonts w:ascii="David" w:hAnsi="David" w:hint="cs"/>
          <w:rtl/>
        </w:rPr>
        <w:t xml:space="preserve"> </w:t>
      </w:r>
      <w:r w:rsidRPr="005A08D1">
        <w:rPr>
          <w:rFonts w:ascii="David" w:hAnsi="David"/>
          <w:rtl/>
        </w:rPr>
        <w:t>__________________</w:t>
      </w:r>
    </w:p>
    <w:p w:rsidR="009535C0" w:rsidRPr="005A08D1" w:rsidRDefault="009535C0" w:rsidP="00E059E8">
      <w:pPr>
        <w:spacing w:before="240" w:line="240" w:lineRule="auto"/>
        <w:ind w:left="0" w:firstLine="0"/>
        <w:rPr>
          <w:rFonts w:ascii="David" w:hAnsi="David"/>
          <w:rtl/>
        </w:rPr>
      </w:pPr>
      <w:r w:rsidRPr="005A08D1">
        <w:rPr>
          <w:rFonts w:ascii="David" w:hAnsi="David"/>
          <w:rtl/>
        </w:rPr>
        <w:t>שם מלא:</w:t>
      </w:r>
      <w:r w:rsidR="00E059E8" w:rsidRPr="005A08D1">
        <w:rPr>
          <w:rFonts w:ascii="David" w:hAnsi="David" w:hint="cs"/>
          <w:rtl/>
        </w:rPr>
        <w:t xml:space="preserve"> </w:t>
      </w:r>
      <w:r w:rsidR="00E059E8" w:rsidRPr="005A08D1">
        <w:rPr>
          <w:rFonts w:ascii="David" w:hAnsi="David"/>
          <w:rtl/>
        </w:rPr>
        <w:t>__________________</w:t>
      </w:r>
    </w:p>
    <w:p w:rsidR="00D3763F" w:rsidRPr="005A08D1" w:rsidRDefault="00E059E8" w:rsidP="00E059E8">
      <w:pPr>
        <w:spacing w:before="240" w:line="240" w:lineRule="auto"/>
        <w:ind w:left="0" w:firstLine="0"/>
        <w:rPr>
          <w:rFonts w:ascii="David" w:hAnsi="David"/>
          <w:rtl/>
        </w:rPr>
      </w:pPr>
      <w:r w:rsidRPr="005A08D1">
        <w:rPr>
          <w:rFonts w:ascii="David" w:hAnsi="David"/>
          <w:rtl/>
        </w:rPr>
        <w:t>חתימה וחותמת</w:t>
      </w:r>
      <w:r w:rsidRPr="005A08D1">
        <w:rPr>
          <w:rFonts w:ascii="David" w:hAnsi="David" w:hint="cs"/>
          <w:rtl/>
        </w:rPr>
        <w:t xml:space="preserve">: </w:t>
      </w:r>
      <w:r w:rsidRPr="005A08D1">
        <w:rPr>
          <w:rFonts w:ascii="David" w:hAnsi="David"/>
          <w:rtl/>
        </w:rPr>
        <w:t>__________________</w:t>
      </w:r>
    </w:p>
    <w:p w:rsidR="00A266B4" w:rsidRPr="005A08D1" w:rsidRDefault="00A266B4" w:rsidP="00E059E8">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r w:rsidRPr="005A08D1">
        <w:rPr>
          <w:rFonts w:ascii="David" w:hAnsi="David"/>
          <w:rtl/>
        </w:rPr>
        <w:t xml:space="preserve">לכבוד </w:t>
      </w:r>
    </w:p>
    <w:p w:rsidR="00A266B4" w:rsidRPr="005A08D1" w:rsidRDefault="00A266B4" w:rsidP="00A266B4">
      <w:pPr>
        <w:spacing w:before="240" w:line="240" w:lineRule="auto"/>
        <w:ind w:left="0" w:firstLine="0"/>
        <w:rPr>
          <w:rFonts w:ascii="David" w:hAnsi="David"/>
          <w:rtl/>
        </w:rPr>
      </w:pPr>
      <w:r w:rsidRPr="005A08D1">
        <w:rPr>
          <w:rFonts w:ascii="David" w:hAnsi="David"/>
          <w:rtl/>
        </w:rPr>
        <w:t>ממשלת ישראל</w:t>
      </w:r>
    </w:p>
    <w:p w:rsidR="00A266B4" w:rsidRPr="005A08D1" w:rsidRDefault="00A266B4" w:rsidP="00A266B4">
      <w:pPr>
        <w:spacing w:before="240" w:line="240" w:lineRule="auto"/>
        <w:ind w:left="0" w:firstLine="0"/>
        <w:rPr>
          <w:rFonts w:ascii="David" w:hAnsi="David"/>
          <w:rtl/>
        </w:rPr>
      </w:pPr>
      <w:r w:rsidRPr="005A08D1">
        <w:rPr>
          <w:rFonts w:ascii="David" w:hAnsi="David"/>
          <w:rtl/>
        </w:rPr>
        <w:t>באמצעות משרד האוצר, מינהל הרכש הממשלתי</w:t>
      </w: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r w:rsidRPr="005A08D1">
        <w:rPr>
          <w:rFonts w:ascii="David" w:hAnsi="David"/>
          <w:rtl/>
        </w:rPr>
        <w:t>הנדון: ערבות מס' _______________</w:t>
      </w:r>
      <w:r w:rsidRPr="005A08D1">
        <w:rPr>
          <w:rFonts w:ascii="David" w:hAnsi="David" w:hint="cs"/>
          <w:rtl/>
        </w:rPr>
        <w:t>,</w:t>
      </w: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ind w:left="0" w:firstLine="0"/>
        <w:rPr>
          <w:rFonts w:ascii="David" w:hAnsi="David"/>
          <w:rtl/>
        </w:rPr>
      </w:pPr>
      <w:r w:rsidRPr="005A08D1">
        <w:rPr>
          <w:rFonts w:ascii="David" w:hAnsi="David"/>
          <w:rtl/>
        </w:rPr>
        <w:t xml:space="preserve">אנו ערבים בזה כלפיכם לסילוק כל סכום עד לסך </w:t>
      </w:r>
      <w:r w:rsidRPr="005A08D1">
        <w:rPr>
          <w:rFonts w:ascii="David" w:hAnsi="David" w:hint="cs"/>
          <w:rtl/>
        </w:rPr>
        <w:t>2</w:t>
      </w:r>
      <w:r w:rsidRPr="005A08D1">
        <w:rPr>
          <w:rFonts w:ascii="David" w:hAnsi="David"/>
          <w:rtl/>
        </w:rPr>
        <w:t>00,000 ₪ (במילים: מא</w:t>
      </w:r>
      <w:r w:rsidRPr="005A08D1">
        <w:rPr>
          <w:rFonts w:ascii="David" w:hAnsi="David" w:hint="cs"/>
          <w:rtl/>
        </w:rPr>
        <w:t>תים</w:t>
      </w:r>
      <w:r w:rsidRPr="005A08D1">
        <w:rPr>
          <w:rFonts w:ascii="David" w:hAnsi="David"/>
          <w:rtl/>
        </w:rPr>
        <w:t xml:space="preserve"> אלף  ₪) שיוצמד למדד המחירים לצרכן מתאריך _________</w:t>
      </w:r>
      <w:r w:rsidRPr="005A08D1">
        <w:rPr>
          <w:rFonts w:ascii="David" w:hAnsi="David" w:hint="cs"/>
          <w:rtl/>
        </w:rPr>
        <w:t>_</w:t>
      </w:r>
      <w:r w:rsidRPr="005A08D1">
        <w:rPr>
          <w:rFonts w:ascii="David" w:hAnsi="David"/>
          <w:rtl/>
        </w:rPr>
        <w:t xml:space="preserve"> אשר תדרשו מאת: _______________ (להלן "</w:t>
      </w:r>
      <w:r w:rsidRPr="005A08D1">
        <w:rPr>
          <w:rFonts w:ascii="David" w:hAnsi="David"/>
          <w:b/>
          <w:bCs/>
          <w:rtl/>
        </w:rPr>
        <w:t>החייב</w:t>
      </w:r>
      <w:r w:rsidRPr="005A08D1">
        <w:rPr>
          <w:rFonts w:ascii="David" w:hAnsi="David"/>
          <w:rtl/>
        </w:rPr>
        <w:t>") בקשר עם מכרז מרכזי מספר 04-2020 לאספקת מערכת לניהול מכרזים מתפתחים (דינמיים).</w:t>
      </w:r>
    </w:p>
    <w:p w:rsidR="00A266B4" w:rsidRPr="005A08D1" w:rsidRDefault="00A266B4" w:rsidP="00A266B4">
      <w:pPr>
        <w:spacing w:before="240"/>
        <w:ind w:left="0" w:firstLine="0"/>
        <w:rPr>
          <w:rFonts w:ascii="David" w:hAnsi="David"/>
          <w:rtl/>
        </w:rPr>
      </w:pPr>
      <w:r w:rsidRPr="005A08D1">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p>
    <w:p w:rsidR="00A266B4" w:rsidRPr="005A08D1" w:rsidRDefault="00A266B4" w:rsidP="00A266B4">
      <w:pPr>
        <w:spacing w:before="240"/>
        <w:ind w:left="0" w:firstLine="0"/>
        <w:rPr>
          <w:rFonts w:ascii="David" w:hAnsi="David"/>
          <w:rtl/>
        </w:rPr>
      </w:pPr>
      <w:r w:rsidRPr="005A08D1">
        <w:rPr>
          <w:rFonts w:ascii="David" w:hAnsi="David"/>
          <w:rtl/>
        </w:rPr>
        <w:t>ערבות זו תהיה בתוקף עד תאריך _________</w:t>
      </w:r>
      <w:r w:rsidRPr="005A08D1">
        <w:rPr>
          <w:rFonts w:ascii="David" w:hAnsi="David" w:hint="cs"/>
          <w:rtl/>
        </w:rPr>
        <w:t>_</w:t>
      </w: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r w:rsidRPr="005A08D1">
        <w:rPr>
          <w:rFonts w:ascii="David" w:hAnsi="David"/>
          <w:rtl/>
        </w:rPr>
        <w:t>דרישה על-פי ערבות זו יש להפנות לסניף הבנק/חב' הביטוח שכתובתו</w:t>
      </w:r>
      <w:r w:rsidRPr="005A08D1">
        <w:rPr>
          <w:rFonts w:ascii="David" w:hAnsi="David" w:hint="cs"/>
          <w:rtl/>
        </w:rPr>
        <w:t>:</w:t>
      </w:r>
    </w:p>
    <w:p w:rsidR="00A266B4" w:rsidRPr="005A08D1" w:rsidRDefault="00A266B4" w:rsidP="00A266B4">
      <w:pPr>
        <w:spacing w:before="240" w:line="240" w:lineRule="auto"/>
        <w:ind w:left="0" w:firstLine="0"/>
        <w:rPr>
          <w:rFonts w:ascii="David" w:hAnsi="David"/>
          <w:rtl/>
        </w:rPr>
      </w:pPr>
      <w:r w:rsidRPr="005A08D1">
        <w:rPr>
          <w:rFonts w:ascii="David" w:hAnsi="David"/>
          <w:rtl/>
        </w:rPr>
        <w:t>____________________</w:t>
      </w:r>
      <w:r w:rsidRPr="005A08D1">
        <w:rPr>
          <w:rFonts w:ascii="David" w:hAnsi="David" w:hint="cs"/>
          <w:rtl/>
        </w:rPr>
        <w:t>________________________________________________________</w:t>
      </w:r>
    </w:p>
    <w:p w:rsidR="00A266B4" w:rsidRPr="005A08D1" w:rsidRDefault="00A266B4" w:rsidP="00A266B4">
      <w:pPr>
        <w:spacing w:before="240" w:line="240" w:lineRule="auto"/>
        <w:ind w:left="0" w:firstLine="0"/>
        <w:rPr>
          <w:rFonts w:ascii="David" w:hAnsi="David"/>
          <w:rtl/>
        </w:rPr>
      </w:pPr>
      <w:r w:rsidRPr="005A08D1">
        <w:rPr>
          <w:rFonts w:ascii="David" w:hAnsi="David"/>
          <w:rtl/>
        </w:rPr>
        <w:t>שם הבנק/חב' הביטוח:</w:t>
      </w:r>
      <w:r w:rsidRPr="005A08D1">
        <w:rPr>
          <w:rFonts w:ascii="David" w:hAnsi="David" w:hint="cs"/>
          <w:rtl/>
        </w:rPr>
        <w:t xml:space="preserve"> ____________________</w:t>
      </w:r>
      <w:r w:rsidRPr="005A08D1">
        <w:rPr>
          <w:rFonts w:ascii="David" w:hAnsi="David" w:hint="cs"/>
          <w:rtl/>
        </w:rPr>
        <w:tab/>
      </w:r>
      <w:r w:rsidRPr="005A08D1">
        <w:rPr>
          <w:rFonts w:ascii="David" w:hAnsi="David"/>
          <w:rtl/>
        </w:rPr>
        <w:t>מס' הבנק ומס' הסני</w:t>
      </w:r>
      <w:r w:rsidRPr="005A08D1">
        <w:rPr>
          <w:rFonts w:ascii="David" w:hAnsi="David" w:hint="cs"/>
          <w:rtl/>
        </w:rPr>
        <w:t>ף: __________________</w:t>
      </w:r>
    </w:p>
    <w:p w:rsidR="00A266B4" w:rsidRPr="005A08D1" w:rsidRDefault="00A266B4" w:rsidP="00A266B4">
      <w:pPr>
        <w:spacing w:before="240" w:line="240" w:lineRule="auto"/>
        <w:ind w:left="0" w:firstLine="0"/>
        <w:rPr>
          <w:rFonts w:ascii="David" w:hAnsi="David"/>
          <w:rtl/>
        </w:rPr>
      </w:pPr>
      <w:r w:rsidRPr="005A08D1">
        <w:rPr>
          <w:rFonts w:ascii="David" w:hAnsi="David"/>
          <w:rtl/>
        </w:rPr>
        <w:t>כתובת סניף הבנק/חברת הביטוח</w:t>
      </w:r>
      <w:r w:rsidRPr="005A08D1">
        <w:rPr>
          <w:rFonts w:ascii="David" w:hAnsi="David" w:hint="cs"/>
          <w:rtl/>
        </w:rPr>
        <w:t>: ____________________________________________________</w:t>
      </w: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r w:rsidRPr="005A08D1">
        <w:rPr>
          <w:rFonts w:ascii="David" w:hAnsi="David"/>
          <w:rtl/>
        </w:rPr>
        <w:t>*ערבות זו אינה ניתנת להעברה ו/או הסבה</w:t>
      </w:r>
    </w:p>
    <w:p w:rsidR="00A266B4" w:rsidRPr="005A08D1" w:rsidRDefault="00A266B4" w:rsidP="00A266B4">
      <w:pPr>
        <w:spacing w:before="240" w:line="240" w:lineRule="auto"/>
        <w:ind w:left="0" w:firstLine="0"/>
        <w:rPr>
          <w:rFonts w:ascii="David" w:hAnsi="David"/>
          <w:rtl/>
        </w:rPr>
      </w:pPr>
    </w:p>
    <w:p w:rsidR="00A266B4" w:rsidRPr="005A08D1" w:rsidRDefault="00A266B4" w:rsidP="00A266B4">
      <w:pPr>
        <w:spacing w:before="240" w:line="240" w:lineRule="auto"/>
        <w:ind w:left="0" w:firstLine="0"/>
        <w:rPr>
          <w:rFonts w:ascii="David" w:hAnsi="David"/>
          <w:rtl/>
        </w:rPr>
      </w:pPr>
      <w:r w:rsidRPr="005A08D1">
        <w:rPr>
          <w:rFonts w:ascii="David" w:hAnsi="David"/>
          <w:rtl/>
        </w:rPr>
        <w:t>תאריך:</w:t>
      </w:r>
      <w:r w:rsidRPr="005A08D1">
        <w:rPr>
          <w:rFonts w:ascii="David" w:hAnsi="David" w:hint="cs"/>
          <w:rtl/>
        </w:rPr>
        <w:t xml:space="preserve"> </w:t>
      </w:r>
      <w:r w:rsidRPr="005A08D1">
        <w:rPr>
          <w:rFonts w:ascii="David" w:hAnsi="David"/>
          <w:rtl/>
        </w:rPr>
        <w:t>__________________</w:t>
      </w:r>
    </w:p>
    <w:p w:rsidR="00A266B4" w:rsidRPr="005A08D1" w:rsidRDefault="00A266B4" w:rsidP="00A266B4">
      <w:pPr>
        <w:spacing w:before="240" w:line="240" w:lineRule="auto"/>
        <w:ind w:left="0" w:firstLine="0"/>
        <w:rPr>
          <w:rFonts w:ascii="David" w:hAnsi="David"/>
          <w:rtl/>
        </w:rPr>
      </w:pPr>
      <w:r w:rsidRPr="005A08D1">
        <w:rPr>
          <w:rFonts w:ascii="David" w:hAnsi="David"/>
          <w:rtl/>
        </w:rPr>
        <w:t>שם מלא:</w:t>
      </w:r>
      <w:r w:rsidRPr="005A08D1">
        <w:rPr>
          <w:rFonts w:ascii="David" w:hAnsi="David" w:hint="cs"/>
          <w:rtl/>
        </w:rPr>
        <w:t xml:space="preserve"> </w:t>
      </w:r>
      <w:r w:rsidRPr="005A08D1">
        <w:rPr>
          <w:rFonts w:ascii="David" w:hAnsi="David"/>
          <w:rtl/>
        </w:rPr>
        <w:t>__________________</w:t>
      </w:r>
    </w:p>
    <w:p w:rsidR="00A266B4" w:rsidRPr="005A08D1" w:rsidRDefault="00A266B4" w:rsidP="00A266B4">
      <w:pPr>
        <w:spacing w:before="240" w:line="240" w:lineRule="auto"/>
        <w:ind w:left="0" w:firstLine="0"/>
        <w:rPr>
          <w:rFonts w:ascii="David" w:hAnsi="David"/>
          <w:rtl/>
        </w:rPr>
      </w:pPr>
      <w:r w:rsidRPr="005A08D1">
        <w:rPr>
          <w:rFonts w:ascii="David" w:hAnsi="David"/>
          <w:rtl/>
        </w:rPr>
        <w:t>חתימה וחותמת</w:t>
      </w:r>
      <w:r w:rsidRPr="005A08D1">
        <w:rPr>
          <w:rFonts w:ascii="David" w:hAnsi="David" w:hint="cs"/>
          <w:rtl/>
        </w:rPr>
        <w:t xml:space="preserve">: </w:t>
      </w:r>
      <w:r w:rsidRPr="005A08D1">
        <w:rPr>
          <w:rFonts w:ascii="David" w:hAnsi="David"/>
          <w:rtl/>
        </w:rPr>
        <w:t>__________________</w:t>
      </w:r>
    </w:p>
    <w:p w:rsidR="00A266B4" w:rsidRPr="005A08D1" w:rsidRDefault="00A266B4" w:rsidP="00E059E8">
      <w:pPr>
        <w:spacing w:before="240" w:line="240" w:lineRule="auto"/>
        <w:ind w:left="0" w:firstLine="0"/>
        <w:rPr>
          <w:rFonts w:ascii="David" w:hAnsi="David"/>
          <w:rtl/>
        </w:rPr>
      </w:pPr>
    </w:p>
    <w:p w:rsidR="00D3763F" w:rsidRPr="005A08D1" w:rsidRDefault="00D3763F">
      <w:pPr>
        <w:rPr>
          <w:rFonts w:ascii="David" w:hAnsi="David"/>
          <w:rtl/>
        </w:rPr>
      </w:pPr>
      <w:r w:rsidRPr="005A08D1">
        <w:rPr>
          <w:rFonts w:ascii="David" w:hAnsi="David"/>
          <w:rtl/>
        </w:rPr>
        <w:br w:type="page"/>
      </w:r>
    </w:p>
    <w:p w:rsidR="00D22689" w:rsidRPr="005A08D1" w:rsidRDefault="00D22689" w:rsidP="00E434CA">
      <w:pPr>
        <w:spacing w:before="240"/>
        <w:ind w:left="0" w:firstLine="0"/>
        <w:rPr>
          <w:rFonts w:ascii="David" w:hAnsi="David"/>
          <w:rtl/>
        </w:rPr>
      </w:pPr>
    </w:p>
    <w:p w:rsidR="00BB52DB" w:rsidRPr="005A08D1" w:rsidRDefault="00F02AF5" w:rsidP="00F02AF5">
      <w:pPr>
        <w:spacing w:before="240"/>
        <w:ind w:left="0" w:firstLine="0"/>
        <w:jc w:val="center"/>
        <w:rPr>
          <w:rFonts w:ascii="David" w:hAnsi="David"/>
          <w:rtl/>
        </w:rPr>
      </w:pPr>
      <w:bookmarkStart w:id="354" w:name="נספחביטוח"/>
      <w:r w:rsidRPr="005A08D1">
        <w:rPr>
          <w:rFonts w:ascii="David" w:hAnsi="David" w:hint="cs"/>
          <w:b/>
          <w:bCs/>
          <w:u w:val="single"/>
          <w:rtl/>
        </w:rPr>
        <w:t>נספח ד' להסכם ההתקשרות - אישור ביטוחים</w:t>
      </w:r>
      <w:bookmarkEnd w:id="354"/>
    </w:p>
    <w:p w:rsidR="00912868" w:rsidRPr="005A08D1" w:rsidRDefault="00912868" w:rsidP="00912868">
      <w:pPr>
        <w:pStyle w:val="affffff6"/>
        <w:spacing w:line="360" w:lineRule="auto"/>
        <w:rPr>
          <w:rFonts w:ascii="David" w:hAnsi="David" w:cs="David"/>
          <w:b/>
          <w:bCs/>
          <w:sz w:val="24"/>
          <w:szCs w:val="24"/>
          <w:rtl/>
        </w:rPr>
      </w:pPr>
      <w:r w:rsidRPr="005A08D1">
        <w:rPr>
          <w:rFonts w:ascii="David" w:hAnsi="David" w:cs="David"/>
          <w:b/>
          <w:bCs/>
          <w:sz w:val="24"/>
          <w:szCs w:val="24"/>
          <w:rtl/>
        </w:rPr>
        <w:t xml:space="preserve">לכבוד </w:t>
      </w:r>
    </w:p>
    <w:p w:rsidR="00912868" w:rsidRPr="005A08D1" w:rsidRDefault="00912868" w:rsidP="00912868">
      <w:pPr>
        <w:pStyle w:val="affffff6"/>
        <w:spacing w:line="360" w:lineRule="auto"/>
        <w:rPr>
          <w:rFonts w:ascii="David" w:hAnsi="David" w:cs="David"/>
          <w:sz w:val="24"/>
          <w:szCs w:val="24"/>
          <w:rtl/>
        </w:rPr>
      </w:pPr>
    </w:p>
    <w:p w:rsidR="00912868" w:rsidRPr="005A08D1" w:rsidRDefault="00912868" w:rsidP="00912868">
      <w:pPr>
        <w:pStyle w:val="affffff6"/>
        <w:spacing w:line="360" w:lineRule="auto"/>
        <w:jc w:val="left"/>
        <w:rPr>
          <w:rFonts w:ascii="David" w:hAnsi="David" w:cs="David"/>
          <w:b/>
          <w:bCs/>
          <w:sz w:val="28"/>
          <w:szCs w:val="28"/>
          <w:rtl/>
        </w:rPr>
      </w:pPr>
      <w:r w:rsidRPr="005A08D1">
        <w:rPr>
          <w:rFonts w:ascii="David" w:hAnsi="David" w:cs="David"/>
          <w:b/>
          <w:bCs/>
          <w:sz w:val="28"/>
          <w:szCs w:val="28"/>
          <w:rtl/>
        </w:rPr>
        <w:t>מדינת ישראל – משרד האוצר</w:t>
      </w:r>
      <w:r w:rsidRPr="005A08D1">
        <w:rPr>
          <w:rFonts w:ascii="David" w:hAnsi="David" w:cs="David" w:hint="cs"/>
          <w:b/>
          <w:bCs/>
          <w:sz w:val="28"/>
          <w:szCs w:val="28"/>
          <w:rtl/>
        </w:rPr>
        <w:t>,</w:t>
      </w:r>
      <w:r w:rsidRPr="005A08D1">
        <w:rPr>
          <w:rFonts w:ascii="David" w:hAnsi="David" w:cs="David"/>
          <w:b/>
          <w:bCs/>
          <w:sz w:val="28"/>
          <w:szCs w:val="28"/>
          <w:rtl/>
        </w:rPr>
        <w:t xml:space="preserve"> </w:t>
      </w:r>
      <w:r w:rsidRPr="005A08D1">
        <w:rPr>
          <w:rFonts w:ascii="David" w:hAnsi="David" w:cs="David" w:hint="cs"/>
          <w:b/>
          <w:bCs/>
          <w:sz w:val="28"/>
          <w:szCs w:val="28"/>
          <w:rtl/>
        </w:rPr>
        <w:t>מינהל הרכש ב</w:t>
      </w:r>
      <w:r w:rsidRPr="005A08D1">
        <w:rPr>
          <w:rFonts w:ascii="David" w:hAnsi="David" w:cs="David"/>
          <w:b/>
          <w:bCs/>
          <w:sz w:val="28"/>
          <w:szCs w:val="28"/>
          <w:rtl/>
        </w:rPr>
        <w:t>חשב הכללי</w:t>
      </w:r>
    </w:p>
    <w:p w:rsidR="00912868" w:rsidRPr="005A08D1" w:rsidRDefault="00912868" w:rsidP="00912868">
      <w:pPr>
        <w:pStyle w:val="affffff6"/>
        <w:spacing w:line="360" w:lineRule="auto"/>
        <w:jc w:val="left"/>
        <w:rPr>
          <w:rFonts w:ascii="David" w:hAnsi="David" w:cs="David"/>
          <w:b/>
          <w:bCs/>
          <w:sz w:val="28"/>
          <w:szCs w:val="28"/>
          <w:rtl/>
        </w:rPr>
      </w:pPr>
      <w:r w:rsidRPr="005A08D1">
        <w:rPr>
          <w:rFonts w:ascii="David" w:hAnsi="David" w:cs="David"/>
          <w:b/>
          <w:bCs/>
          <w:sz w:val="28"/>
          <w:szCs w:val="28"/>
          <w:rtl/>
        </w:rPr>
        <w:t>בכתובת: נתנאל לורך</w:t>
      </w:r>
      <w:r w:rsidRPr="005A08D1">
        <w:rPr>
          <w:rFonts w:ascii="David" w:hAnsi="David" w:cs="David" w:hint="cs"/>
          <w:b/>
          <w:bCs/>
          <w:sz w:val="28"/>
          <w:szCs w:val="28"/>
          <w:rtl/>
        </w:rPr>
        <w:t xml:space="preserve"> 1</w:t>
      </w:r>
      <w:r w:rsidRPr="005A08D1">
        <w:rPr>
          <w:rFonts w:ascii="David" w:hAnsi="David" w:cs="David"/>
          <w:b/>
          <w:bCs/>
          <w:sz w:val="28"/>
          <w:szCs w:val="28"/>
          <w:rtl/>
        </w:rPr>
        <w:t xml:space="preserve"> ירושלים;</w:t>
      </w:r>
    </w:p>
    <w:p w:rsidR="00912868" w:rsidRPr="005A08D1" w:rsidRDefault="00912868" w:rsidP="00912868">
      <w:pPr>
        <w:pStyle w:val="affffff6"/>
        <w:spacing w:line="360" w:lineRule="auto"/>
        <w:rPr>
          <w:rFonts w:ascii="David" w:hAnsi="David" w:cs="David"/>
          <w:sz w:val="24"/>
          <w:szCs w:val="24"/>
          <w:rtl/>
        </w:rPr>
      </w:pPr>
      <w:r w:rsidRPr="005A08D1">
        <w:rPr>
          <w:rFonts w:ascii="David" w:hAnsi="David" w:cs="David"/>
          <w:sz w:val="24"/>
          <w:szCs w:val="24"/>
          <w:rtl/>
        </w:rPr>
        <w:t>א.ג.נ.,</w:t>
      </w:r>
    </w:p>
    <w:p w:rsidR="00912868" w:rsidRPr="005A08D1" w:rsidRDefault="00912868" w:rsidP="00912868">
      <w:pPr>
        <w:pStyle w:val="affffff6"/>
        <w:spacing w:line="360" w:lineRule="auto"/>
        <w:rPr>
          <w:rFonts w:ascii="David" w:hAnsi="David" w:cs="David"/>
          <w:b/>
          <w:bCs/>
          <w:sz w:val="32"/>
          <w:szCs w:val="32"/>
          <w:rtl/>
        </w:rPr>
      </w:pPr>
      <w:r w:rsidRPr="005A08D1">
        <w:rPr>
          <w:rFonts w:ascii="David" w:hAnsi="David" w:cs="David"/>
          <w:sz w:val="24"/>
          <w:szCs w:val="24"/>
          <w:rtl/>
        </w:rPr>
        <w:t>הנדון:</w:t>
      </w:r>
      <w:r w:rsidRPr="005A08D1">
        <w:rPr>
          <w:rFonts w:ascii="David" w:hAnsi="David" w:cs="David"/>
          <w:b/>
          <w:bCs/>
          <w:sz w:val="32"/>
          <w:szCs w:val="32"/>
          <w:rtl/>
        </w:rPr>
        <w:t xml:space="preserve">  </w:t>
      </w:r>
      <w:r w:rsidRPr="005A08D1">
        <w:rPr>
          <w:rFonts w:ascii="David" w:hAnsi="David" w:cs="David"/>
          <w:b/>
          <w:bCs/>
          <w:sz w:val="32"/>
          <w:szCs w:val="32"/>
          <w:u w:val="single"/>
          <w:rtl/>
        </w:rPr>
        <w:t>אישור קיום ביטוחים</w:t>
      </w:r>
    </w:p>
    <w:p w:rsidR="00912868" w:rsidRPr="005A08D1" w:rsidRDefault="00912868" w:rsidP="00912868">
      <w:pPr>
        <w:jc w:val="left"/>
        <w:rPr>
          <w:rtl/>
          <w:lang w:eastAsia="en-US"/>
        </w:rPr>
      </w:pPr>
    </w:p>
    <w:p w:rsidR="00912868" w:rsidRPr="005A08D1" w:rsidRDefault="00973F8A" w:rsidP="00912868">
      <w:pPr>
        <w:numPr>
          <w:ilvl w:val="1"/>
          <w:numId w:val="84"/>
        </w:numPr>
        <w:ind w:left="735" w:hanging="567"/>
        <w:rPr>
          <w:lang w:eastAsia="en-US"/>
        </w:rPr>
      </w:pPr>
      <w:r w:rsidRPr="005A08D1">
        <w:rPr>
          <w:rFonts w:hint="cs"/>
          <w:rtl/>
          <w:lang w:eastAsia="en-US"/>
        </w:rPr>
        <w:t xml:space="preserve">הספק מתחייב </w:t>
      </w:r>
      <w:r w:rsidR="00912868" w:rsidRPr="005A08D1">
        <w:rPr>
          <w:rFonts w:hint="cs"/>
          <w:rtl/>
          <w:lang w:eastAsia="en-US"/>
        </w:rPr>
        <w:t xml:space="preserve">לרכוש, ולקיים את כל הביטוחים המפורטים בזה, באמצעותו ו/או באמצעות קבלני משנה/בעלי מקצוע מטעמו לטובתו ולטובת מדינת ישראל </w:t>
      </w:r>
      <w:r w:rsidR="00912868" w:rsidRPr="005A08D1">
        <w:rPr>
          <w:rtl/>
          <w:lang w:eastAsia="en-US"/>
        </w:rPr>
        <w:t>–</w:t>
      </w:r>
      <w:r w:rsidR="00912868" w:rsidRPr="005A08D1">
        <w:rPr>
          <w:rFonts w:hint="cs"/>
          <w:rtl/>
          <w:lang w:eastAsia="en-US"/>
        </w:rPr>
        <w:t xml:space="preserve"> משרד האוצר, משרדי הממשלה ויחידות הסמך, ולהציג למשרד האוצר, משרדי הממשלה ויחידות הסמך את הביטוחים הכוללים הכיסויים והתנאים הנדרשים כאשר גבולות האחריות לא יפחתו מהמצוין להלן:</w:t>
      </w:r>
    </w:p>
    <w:p w:rsidR="00912868" w:rsidRPr="005A08D1" w:rsidRDefault="00912868" w:rsidP="00912868">
      <w:pPr>
        <w:numPr>
          <w:ilvl w:val="0"/>
          <w:numId w:val="86"/>
        </w:numPr>
        <w:rPr>
          <w:lang w:eastAsia="en-US"/>
        </w:rPr>
      </w:pPr>
      <w:r w:rsidRPr="005A08D1">
        <w:rPr>
          <w:rFonts w:hint="cs"/>
          <w:b/>
          <w:bCs/>
          <w:u w:val="single"/>
          <w:rtl/>
          <w:lang w:eastAsia="en-US"/>
        </w:rPr>
        <w:t xml:space="preserve">ביטוח חבות מעבידים  </w:t>
      </w:r>
    </w:p>
    <w:p w:rsidR="00912868" w:rsidRPr="005A08D1" w:rsidRDefault="00912868" w:rsidP="00912868">
      <w:pPr>
        <w:numPr>
          <w:ilvl w:val="1"/>
          <w:numId w:val="86"/>
        </w:numPr>
        <w:rPr>
          <w:lang w:eastAsia="en-US"/>
        </w:rPr>
      </w:pPr>
      <w:r w:rsidRPr="005A08D1">
        <w:rPr>
          <w:rFonts w:hint="cs"/>
          <w:rtl/>
          <w:lang w:eastAsia="en-US"/>
        </w:rPr>
        <w:t>הספק יבטח את אחריותו החוקית כלפי עובדיו בביטוח חבות מעבידים בכל תחומי מדינת ישראל והשטחים המוחזקים.</w:t>
      </w:r>
    </w:p>
    <w:p w:rsidR="00912868" w:rsidRPr="005A08D1" w:rsidRDefault="00912868" w:rsidP="00912868">
      <w:pPr>
        <w:numPr>
          <w:ilvl w:val="1"/>
          <w:numId w:val="86"/>
        </w:numPr>
        <w:rPr>
          <w:lang w:eastAsia="en-US"/>
        </w:rPr>
      </w:pPr>
      <w:r w:rsidRPr="005A08D1">
        <w:rPr>
          <w:rFonts w:hint="cs"/>
          <w:rtl/>
          <w:lang w:eastAsia="en-US"/>
        </w:rPr>
        <w:t>גבולות האחריות לא יפחתו מסך- 20,000,000 ₪ לעובד, למקרה ולתקופת הביטוח (שנה).</w:t>
      </w:r>
    </w:p>
    <w:p w:rsidR="00912868" w:rsidRPr="005A08D1" w:rsidRDefault="00912868" w:rsidP="00912868">
      <w:pPr>
        <w:numPr>
          <w:ilvl w:val="1"/>
          <w:numId w:val="86"/>
        </w:numPr>
        <w:rPr>
          <w:lang w:eastAsia="en-US"/>
        </w:rPr>
      </w:pPr>
      <w:r w:rsidRPr="005A08D1">
        <w:rPr>
          <w:rFonts w:hint="cs"/>
          <w:rtl/>
          <w:lang w:eastAsia="en-US"/>
        </w:rPr>
        <w:t>הביטוח יורחב לכסות את חבותו של המבוטח כלפי קבלנים, קבלני משנה ועובדיהם היה ויחשב כמעבידם.</w:t>
      </w:r>
    </w:p>
    <w:p w:rsidR="00912868" w:rsidRPr="005A08D1" w:rsidRDefault="00912868" w:rsidP="00912868">
      <w:pPr>
        <w:numPr>
          <w:ilvl w:val="1"/>
          <w:numId w:val="86"/>
        </w:numPr>
        <w:rPr>
          <w:lang w:eastAsia="en-US"/>
        </w:rPr>
      </w:pPr>
      <w:r w:rsidRPr="005A08D1">
        <w:rPr>
          <w:rFonts w:hint="cs"/>
          <w:rtl/>
          <w:lang w:eastAsia="en-US"/>
        </w:rPr>
        <w:t xml:space="preserve">הביטוח יורחב לשפות את מדינת ישראל </w:t>
      </w:r>
      <w:r w:rsidRPr="005A08D1">
        <w:rPr>
          <w:rtl/>
          <w:lang w:eastAsia="en-US"/>
        </w:rPr>
        <w:t>–</w:t>
      </w:r>
      <w:r w:rsidRPr="005A08D1">
        <w:rPr>
          <w:rFonts w:hint="cs"/>
          <w:rtl/>
          <w:lang w:eastAsia="en-US"/>
        </w:rPr>
        <w:t xml:space="preserve">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rsidR="00912868" w:rsidRPr="005A08D1" w:rsidRDefault="00912868" w:rsidP="00912868">
      <w:pPr>
        <w:ind w:left="1440"/>
        <w:rPr>
          <w:lang w:eastAsia="en-US"/>
        </w:rPr>
      </w:pPr>
    </w:p>
    <w:p w:rsidR="00912868" w:rsidRPr="005A08D1" w:rsidRDefault="00912868" w:rsidP="00912868">
      <w:pPr>
        <w:numPr>
          <w:ilvl w:val="0"/>
          <w:numId w:val="86"/>
        </w:numPr>
        <w:rPr>
          <w:b/>
          <w:bCs/>
          <w:u w:val="single"/>
          <w:lang w:eastAsia="en-US"/>
        </w:rPr>
      </w:pPr>
      <w:r w:rsidRPr="005A08D1">
        <w:rPr>
          <w:rFonts w:hint="cs"/>
          <w:b/>
          <w:bCs/>
          <w:u w:val="single"/>
          <w:rtl/>
          <w:lang w:eastAsia="en-US"/>
        </w:rPr>
        <w:t>ביטוח אחריות כלפי צד שלישי</w:t>
      </w:r>
    </w:p>
    <w:p w:rsidR="00912868" w:rsidRPr="005A08D1" w:rsidRDefault="00912868" w:rsidP="00912868">
      <w:pPr>
        <w:numPr>
          <w:ilvl w:val="1"/>
          <w:numId w:val="86"/>
        </w:numPr>
        <w:rPr>
          <w:lang w:eastAsia="en-US"/>
        </w:rPr>
      </w:pPr>
      <w:r w:rsidRPr="005A08D1">
        <w:rPr>
          <w:rFonts w:hint="cs"/>
          <w:rtl/>
          <w:lang w:eastAsia="en-US"/>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912868" w:rsidRPr="005A08D1" w:rsidRDefault="00912868" w:rsidP="00912868">
      <w:pPr>
        <w:numPr>
          <w:ilvl w:val="1"/>
          <w:numId w:val="86"/>
        </w:numPr>
        <w:rPr>
          <w:lang w:eastAsia="en-US"/>
        </w:rPr>
      </w:pPr>
      <w:r w:rsidRPr="005A08D1">
        <w:rPr>
          <w:rFonts w:hint="cs"/>
          <w:rtl/>
          <w:lang w:eastAsia="en-US"/>
        </w:rPr>
        <w:t>גבול האחריות לא יפחת מסך של 4,000,000 ₪ למקרה ולתקופת הביטוח (שנה).</w:t>
      </w:r>
    </w:p>
    <w:p w:rsidR="00912868" w:rsidRPr="005A08D1" w:rsidRDefault="00912868" w:rsidP="00912868">
      <w:pPr>
        <w:numPr>
          <w:ilvl w:val="1"/>
          <w:numId w:val="86"/>
        </w:numPr>
        <w:rPr>
          <w:lang w:eastAsia="en-US"/>
        </w:rPr>
      </w:pPr>
      <w:r w:rsidRPr="005A08D1">
        <w:rPr>
          <w:rFonts w:hint="cs"/>
          <w:rtl/>
          <w:lang w:eastAsia="en-US"/>
        </w:rPr>
        <w:t xml:space="preserve">בפוליסה ייכלל סעיף אחריות צולבת - </w:t>
      </w:r>
      <w:r w:rsidRPr="005A08D1">
        <w:rPr>
          <w:lang w:eastAsia="en-US"/>
        </w:rPr>
        <w:t>Cross Liability</w:t>
      </w:r>
      <w:r w:rsidRPr="005A08D1">
        <w:rPr>
          <w:rFonts w:hint="cs"/>
          <w:rtl/>
          <w:lang w:eastAsia="en-US"/>
        </w:rPr>
        <w:t>.</w:t>
      </w:r>
    </w:p>
    <w:p w:rsidR="00912868" w:rsidRPr="005A08D1" w:rsidRDefault="00912868" w:rsidP="00912868">
      <w:pPr>
        <w:numPr>
          <w:ilvl w:val="1"/>
          <w:numId w:val="86"/>
        </w:numPr>
        <w:rPr>
          <w:lang w:eastAsia="en-US"/>
        </w:rPr>
      </w:pPr>
      <w:r w:rsidRPr="005A08D1">
        <w:rPr>
          <w:rFonts w:hint="cs"/>
          <w:rtl/>
          <w:lang w:eastAsia="en-US"/>
        </w:rPr>
        <w:t>הביטוח יורחב לכסות את חבותו של המבוטח כלפי צד שלישי בגין פעילות של קבלנים, קבלני  משנה ועובדיהם.</w:t>
      </w:r>
    </w:p>
    <w:p w:rsidR="00912868" w:rsidRPr="005A08D1" w:rsidRDefault="00912868" w:rsidP="00912868">
      <w:pPr>
        <w:numPr>
          <w:ilvl w:val="1"/>
          <w:numId w:val="86"/>
        </w:numPr>
        <w:rPr>
          <w:lang w:eastAsia="en-US"/>
        </w:rPr>
      </w:pPr>
      <w:r w:rsidRPr="005A08D1">
        <w:rPr>
          <w:rFonts w:hint="cs"/>
          <w:rtl/>
          <w:lang w:eastAsia="en-US"/>
        </w:rPr>
        <w:t>כל סייג/חריג לגבי רכוש והמתייחס לרכוש מדינת ישראל שהספק או כל איש שבשירותו פועלים או פעלו בו- יבוטל.</w:t>
      </w:r>
    </w:p>
    <w:p w:rsidR="00912868" w:rsidRPr="005A08D1" w:rsidRDefault="00912868" w:rsidP="00912868">
      <w:pPr>
        <w:numPr>
          <w:ilvl w:val="1"/>
          <w:numId w:val="86"/>
        </w:numPr>
        <w:rPr>
          <w:lang w:eastAsia="en-US"/>
        </w:rPr>
      </w:pPr>
      <w:r w:rsidRPr="005A08D1">
        <w:rPr>
          <w:rFonts w:hint="cs"/>
          <w:rtl/>
          <w:lang w:eastAsia="en-US"/>
        </w:rPr>
        <w:t>רכוש מדינת ישראל ייחשב רכוש צד שלישי.</w:t>
      </w:r>
    </w:p>
    <w:p w:rsidR="00912868" w:rsidRPr="005A08D1" w:rsidRDefault="00912868" w:rsidP="00912868">
      <w:pPr>
        <w:numPr>
          <w:ilvl w:val="1"/>
          <w:numId w:val="86"/>
        </w:numPr>
        <w:rPr>
          <w:lang w:eastAsia="en-US"/>
        </w:rPr>
      </w:pPr>
      <w:r w:rsidRPr="005A08D1">
        <w:rPr>
          <w:rFonts w:hint="cs"/>
          <w:rtl/>
          <w:lang w:eastAsia="en-US"/>
        </w:rPr>
        <w:lastRenderedPageBreak/>
        <w:t>אחראי פרויקט, מומחה יישום, מומחה תשתית ובעלי תפקידים נוספים, אשר אינם נכללים במסגרת ביטוח חבות מעבידים של הספק ייחשבו צד שלישי.</w:t>
      </w:r>
    </w:p>
    <w:p w:rsidR="00912868" w:rsidRPr="005A08D1" w:rsidRDefault="00912868" w:rsidP="00912868">
      <w:pPr>
        <w:numPr>
          <w:ilvl w:val="1"/>
          <w:numId w:val="86"/>
        </w:numPr>
        <w:rPr>
          <w:rtl/>
          <w:lang w:eastAsia="en-US"/>
        </w:rPr>
      </w:pPr>
      <w:r w:rsidRPr="005A08D1">
        <w:rPr>
          <w:rFonts w:hint="cs"/>
          <w:rtl/>
          <w:lang w:eastAsia="en-US"/>
        </w:rPr>
        <w:t>הביטוח יורחב לשפות את מדינת ישראל -</w:t>
      </w:r>
      <w:r w:rsidRPr="005A08D1">
        <w:rPr>
          <w:rtl/>
          <w:lang w:eastAsia="en-US"/>
        </w:rPr>
        <w:t xml:space="preserve"> </w:t>
      </w:r>
      <w:r w:rsidRPr="005A08D1">
        <w:rPr>
          <w:rFonts w:hint="cs"/>
          <w:rtl/>
          <w:lang w:eastAsia="en-US"/>
        </w:rPr>
        <w:t>משרד האוצר, משרדי הממשלה ויחידות הסמך, ככל</w:t>
      </w:r>
      <w:r w:rsidRPr="005A08D1">
        <w:rPr>
          <w:rtl/>
          <w:lang w:eastAsia="en-US"/>
        </w:rPr>
        <w:t xml:space="preserve"> </w:t>
      </w:r>
      <w:r w:rsidRPr="005A08D1">
        <w:rPr>
          <w:rFonts w:hint="cs"/>
          <w:rtl/>
          <w:lang w:eastAsia="en-US"/>
        </w:rPr>
        <w:t>שייחשבו</w:t>
      </w:r>
      <w:r w:rsidRPr="005A08D1">
        <w:rPr>
          <w:rtl/>
          <w:lang w:eastAsia="en-US"/>
        </w:rPr>
        <w:t xml:space="preserve"> </w:t>
      </w:r>
      <w:r w:rsidRPr="005A08D1">
        <w:rPr>
          <w:rFonts w:hint="cs"/>
          <w:rtl/>
          <w:lang w:eastAsia="en-US"/>
        </w:rPr>
        <w:t>אחראים</w:t>
      </w:r>
      <w:r w:rsidRPr="005A08D1">
        <w:rPr>
          <w:rtl/>
          <w:lang w:eastAsia="en-US"/>
        </w:rPr>
        <w:t xml:space="preserve"> </w:t>
      </w:r>
      <w:r w:rsidRPr="005A08D1">
        <w:rPr>
          <w:rFonts w:hint="cs"/>
          <w:rtl/>
          <w:lang w:eastAsia="en-US"/>
        </w:rPr>
        <w:t>למעשי</w:t>
      </w:r>
      <w:r w:rsidRPr="005A08D1">
        <w:rPr>
          <w:rtl/>
          <w:lang w:eastAsia="en-US"/>
        </w:rPr>
        <w:t xml:space="preserve"> </w:t>
      </w:r>
      <w:r w:rsidRPr="005A08D1">
        <w:rPr>
          <w:rFonts w:hint="cs"/>
          <w:rtl/>
          <w:lang w:eastAsia="en-US"/>
        </w:rPr>
        <w:t>ו</w:t>
      </w:r>
      <w:r w:rsidRPr="005A08D1">
        <w:rPr>
          <w:rtl/>
          <w:lang w:eastAsia="en-US"/>
        </w:rPr>
        <w:t>/</w:t>
      </w:r>
      <w:r w:rsidRPr="005A08D1">
        <w:rPr>
          <w:rFonts w:hint="cs"/>
          <w:rtl/>
          <w:lang w:eastAsia="en-US"/>
        </w:rPr>
        <w:t>או</w:t>
      </w:r>
      <w:r w:rsidRPr="005A08D1">
        <w:rPr>
          <w:rtl/>
          <w:lang w:eastAsia="en-US"/>
        </w:rPr>
        <w:t xml:space="preserve"> </w:t>
      </w:r>
      <w:r w:rsidRPr="005A08D1">
        <w:rPr>
          <w:rFonts w:hint="cs"/>
          <w:rtl/>
          <w:lang w:eastAsia="en-US"/>
        </w:rPr>
        <w:t>מחדלי</w:t>
      </w:r>
      <w:r w:rsidRPr="005A08D1">
        <w:rPr>
          <w:rtl/>
          <w:lang w:eastAsia="en-US"/>
        </w:rPr>
        <w:t xml:space="preserve"> </w:t>
      </w:r>
      <w:r w:rsidRPr="005A08D1">
        <w:rPr>
          <w:rFonts w:hint="cs"/>
          <w:rtl/>
          <w:lang w:eastAsia="en-US"/>
        </w:rPr>
        <w:t>הספק</w:t>
      </w:r>
      <w:r w:rsidRPr="005A08D1">
        <w:rPr>
          <w:rtl/>
          <w:lang w:eastAsia="en-US"/>
        </w:rPr>
        <w:t xml:space="preserve"> </w:t>
      </w:r>
      <w:r w:rsidRPr="005A08D1">
        <w:rPr>
          <w:rFonts w:hint="cs"/>
          <w:rtl/>
          <w:lang w:eastAsia="en-US"/>
        </w:rPr>
        <w:t>והפועלים</w:t>
      </w:r>
      <w:r w:rsidRPr="005A08D1">
        <w:rPr>
          <w:rtl/>
          <w:lang w:eastAsia="en-US"/>
        </w:rPr>
        <w:t xml:space="preserve"> </w:t>
      </w:r>
      <w:r w:rsidRPr="005A08D1">
        <w:rPr>
          <w:rFonts w:hint="cs"/>
          <w:rtl/>
          <w:lang w:eastAsia="en-US"/>
        </w:rPr>
        <w:t>מטעמו</w:t>
      </w:r>
      <w:r w:rsidRPr="005A08D1">
        <w:rPr>
          <w:rtl/>
          <w:lang w:eastAsia="en-US"/>
        </w:rPr>
        <w:t>.</w:t>
      </w:r>
    </w:p>
    <w:p w:rsidR="00912868" w:rsidRPr="005A08D1" w:rsidRDefault="00912868" w:rsidP="00912868">
      <w:pPr>
        <w:ind w:left="1440"/>
        <w:rPr>
          <w:rtl/>
          <w:lang w:eastAsia="en-US"/>
        </w:rPr>
      </w:pPr>
    </w:p>
    <w:p w:rsidR="00912868" w:rsidRPr="005A08D1" w:rsidRDefault="00912868" w:rsidP="00912868">
      <w:pPr>
        <w:numPr>
          <w:ilvl w:val="0"/>
          <w:numId w:val="86"/>
        </w:numPr>
        <w:rPr>
          <w:b/>
          <w:bCs/>
          <w:u w:val="single"/>
          <w:rtl/>
          <w:lang w:eastAsia="en-US"/>
        </w:rPr>
      </w:pPr>
      <w:r w:rsidRPr="005A08D1">
        <w:rPr>
          <w:rFonts w:hint="cs"/>
          <w:b/>
          <w:bCs/>
          <w:u w:val="single"/>
          <w:rtl/>
          <w:lang w:eastAsia="en-US"/>
        </w:rPr>
        <w:t>ביטוח</w:t>
      </w:r>
      <w:r w:rsidRPr="005A08D1">
        <w:rPr>
          <w:b/>
          <w:bCs/>
          <w:u w:val="single"/>
          <w:rtl/>
          <w:lang w:eastAsia="en-US"/>
        </w:rPr>
        <w:t xml:space="preserve"> </w:t>
      </w:r>
      <w:r w:rsidRPr="005A08D1">
        <w:rPr>
          <w:rFonts w:hint="cs"/>
          <w:b/>
          <w:bCs/>
          <w:u w:val="single"/>
          <w:rtl/>
          <w:lang w:eastAsia="en-US"/>
        </w:rPr>
        <w:t>משולב</w:t>
      </w:r>
      <w:r w:rsidRPr="005A08D1">
        <w:rPr>
          <w:b/>
          <w:bCs/>
          <w:u w:val="single"/>
          <w:rtl/>
          <w:lang w:eastAsia="en-US"/>
        </w:rPr>
        <w:t xml:space="preserve"> </w:t>
      </w:r>
      <w:r w:rsidRPr="005A08D1">
        <w:rPr>
          <w:rFonts w:hint="cs"/>
          <w:b/>
          <w:bCs/>
          <w:u w:val="single"/>
          <w:rtl/>
          <w:lang w:eastAsia="en-US"/>
        </w:rPr>
        <w:t>לאחריות</w:t>
      </w:r>
      <w:r w:rsidRPr="005A08D1">
        <w:rPr>
          <w:b/>
          <w:bCs/>
          <w:u w:val="single"/>
          <w:rtl/>
          <w:lang w:eastAsia="en-US"/>
        </w:rPr>
        <w:t xml:space="preserve"> </w:t>
      </w:r>
      <w:r w:rsidRPr="005A08D1">
        <w:rPr>
          <w:rFonts w:hint="cs"/>
          <w:b/>
          <w:bCs/>
          <w:u w:val="single"/>
          <w:rtl/>
          <w:lang w:eastAsia="en-US"/>
        </w:rPr>
        <w:t>מקצועית</w:t>
      </w:r>
      <w:r w:rsidRPr="005A08D1">
        <w:rPr>
          <w:b/>
          <w:bCs/>
          <w:u w:val="single"/>
          <w:rtl/>
          <w:lang w:eastAsia="en-US"/>
        </w:rPr>
        <w:t xml:space="preserve"> </w:t>
      </w:r>
      <w:r w:rsidRPr="005A08D1">
        <w:rPr>
          <w:rFonts w:hint="cs"/>
          <w:b/>
          <w:bCs/>
          <w:u w:val="single"/>
          <w:rtl/>
          <w:lang w:eastAsia="en-US"/>
        </w:rPr>
        <w:t>וחבות</w:t>
      </w:r>
      <w:r w:rsidRPr="005A08D1">
        <w:rPr>
          <w:b/>
          <w:bCs/>
          <w:u w:val="single"/>
          <w:rtl/>
          <w:lang w:eastAsia="en-US"/>
        </w:rPr>
        <w:t xml:space="preserve"> </w:t>
      </w:r>
      <w:r w:rsidRPr="005A08D1">
        <w:rPr>
          <w:rFonts w:hint="cs"/>
          <w:b/>
          <w:bCs/>
          <w:u w:val="single"/>
          <w:rtl/>
          <w:lang w:eastAsia="en-US"/>
        </w:rPr>
        <w:t>המוצר</w:t>
      </w:r>
      <w:r w:rsidRPr="005A08D1">
        <w:rPr>
          <w:b/>
          <w:bCs/>
          <w:u w:val="single"/>
          <w:rtl/>
          <w:lang w:eastAsia="en-US"/>
        </w:rPr>
        <w:t xml:space="preserve"> </w:t>
      </w:r>
    </w:p>
    <w:p w:rsidR="00912868" w:rsidRPr="005A08D1" w:rsidRDefault="00912868" w:rsidP="00912868">
      <w:pPr>
        <w:rPr>
          <w:rtl/>
          <w:lang w:eastAsia="en-US"/>
        </w:rPr>
      </w:pPr>
      <w:r w:rsidRPr="005A08D1">
        <w:rPr>
          <w:rtl/>
          <w:lang w:eastAsia="en-US"/>
        </w:rPr>
        <w:t xml:space="preserve">     </w:t>
      </w:r>
    </w:p>
    <w:p w:rsidR="00912868" w:rsidRPr="005A08D1" w:rsidRDefault="00912868" w:rsidP="00973F8A">
      <w:pPr>
        <w:bidi w:val="0"/>
        <w:ind w:left="0" w:right="1138" w:firstLine="0"/>
        <w:rPr>
          <w:b/>
          <w:bCs/>
          <w:lang w:eastAsia="en-US"/>
        </w:rPr>
      </w:pPr>
      <w:r w:rsidRPr="005A08D1">
        <w:rPr>
          <w:b/>
          <w:bCs/>
          <w:lang w:eastAsia="en-US"/>
        </w:rPr>
        <w:t>COMBINED PRODUCTS LIABILITY AND PROFESSIONAL INDEMNITY              POLICY FOR THE SOFTWARE AND HARDWARE INDUSTRY.</w:t>
      </w:r>
      <w:r w:rsidRPr="005A08D1">
        <w:rPr>
          <w:b/>
          <w:bCs/>
          <w:rtl/>
          <w:lang w:eastAsia="en-US"/>
        </w:rPr>
        <w:t xml:space="preserve">                            </w:t>
      </w:r>
    </w:p>
    <w:p w:rsidR="00912868" w:rsidRPr="005A08D1" w:rsidRDefault="00912868" w:rsidP="00973F8A">
      <w:pPr>
        <w:ind w:hanging="1011"/>
        <w:rPr>
          <w:b/>
          <w:bCs/>
          <w:rtl/>
          <w:lang w:eastAsia="en-US"/>
        </w:rPr>
      </w:pPr>
      <w:r w:rsidRPr="005A08D1">
        <w:rPr>
          <w:b/>
          <w:bCs/>
          <w:rtl/>
          <w:lang w:eastAsia="en-US"/>
        </w:rPr>
        <w:t>או</w:t>
      </w:r>
    </w:p>
    <w:p w:rsidR="00912868" w:rsidRPr="005A08D1" w:rsidRDefault="00912868" w:rsidP="00973F8A">
      <w:pPr>
        <w:bidi w:val="0"/>
        <w:ind w:left="0" w:right="1138" w:firstLine="0"/>
        <w:rPr>
          <w:rtl/>
          <w:lang w:eastAsia="en-US"/>
        </w:rPr>
      </w:pPr>
      <w:r w:rsidRPr="005A08D1">
        <w:rPr>
          <w:rFonts w:hint="cs"/>
          <w:b/>
          <w:bCs/>
          <w:lang w:eastAsia="en-US"/>
        </w:rPr>
        <w:t>E</w:t>
      </w:r>
      <w:r w:rsidRPr="005A08D1">
        <w:rPr>
          <w:b/>
          <w:bCs/>
          <w:lang w:eastAsia="en-US"/>
        </w:rPr>
        <w:t>LECTRONIC PRODUCTS AND SERVICES ERRORS OR OMISSONS AND PRODUCTS LIABILITY INSURANCE</w:t>
      </w:r>
      <w:r w:rsidRPr="005A08D1">
        <w:rPr>
          <w:b/>
          <w:bCs/>
          <w:rtl/>
          <w:lang w:eastAsia="en-US"/>
        </w:rPr>
        <w:t xml:space="preserve">                                                                 </w:t>
      </w:r>
    </w:p>
    <w:p w:rsidR="00912868" w:rsidRPr="005A08D1" w:rsidRDefault="00912868" w:rsidP="00973F8A">
      <w:pPr>
        <w:ind w:hanging="1011"/>
        <w:rPr>
          <w:rtl/>
          <w:lang w:eastAsia="en-US"/>
        </w:rPr>
      </w:pPr>
      <w:r w:rsidRPr="005A08D1">
        <w:rPr>
          <w:rFonts w:hint="cs"/>
          <w:b/>
          <w:bCs/>
          <w:rtl/>
          <w:lang w:eastAsia="en-US"/>
        </w:rPr>
        <w:t>או</w:t>
      </w:r>
      <w:r w:rsidRPr="005A08D1">
        <w:rPr>
          <w:rFonts w:hint="cs"/>
          <w:rtl/>
          <w:lang w:eastAsia="en-US"/>
        </w:rPr>
        <w:t xml:space="preserve">  </w:t>
      </w:r>
    </w:p>
    <w:p w:rsidR="00912868" w:rsidRPr="005A08D1" w:rsidRDefault="00912868" w:rsidP="00973F8A">
      <w:pPr>
        <w:ind w:hanging="1011"/>
        <w:rPr>
          <w:rtl/>
          <w:lang w:eastAsia="en-US"/>
        </w:rPr>
      </w:pPr>
      <w:r w:rsidRPr="005A08D1">
        <w:rPr>
          <w:rtl/>
          <w:lang w:eastAsia="en-US"/>
        </w:rPr>
        <w:t>נוסח אחר לביטוח משולב לאחריות מקצועית וחבות המוצר לענף הייטק</w:t>
      </w:r>
      <w:r w:rsidRPr="005A08D1">
        <w:rPr>
          <w:rFonts w:hint="cs"/>
          <w:rtl/>
          <w:lang w:eastAsia="en-US"/>
        </w:rPr>
        <w:t>/תחום מחשוב</w:t>
      </w:r>
      <w:r w:rsidRPr="005A08D1">
        <w:rPr>
          <w:rtl/>
          <w:lang w:eastAsia="en-US"/>
        </w:rPr>
        <w:t xml:space="preserve"> </w:t>
      </w:r>
      <w:r w:rsidRPr="005A08D1">
        <w:rPr>
          <w:rFonts w:hint="cs"/>
          <w:rtl/>
          <w:lang w:eastAsia="en-US"/>
        </w:rPr>
        <w:t>כדלהלן:</w:t>
      </w:r>
    </w:p>
    <w:p w:rsidR="00912868" w:rsidRPr="005A08D1" w:rsidRDefault="00912868" w:rsidP="00912868">
      <w:pPr>
        <w:rPr>
          <w:rtl/>
          <w:lang w:eastAsia="en-US"/>
        </w:rPr>
      </w:pPr>
      <w:r w:rsidRPr="005A08D1">
        <w:rPr>
          <w:rFonts w:hint="cs"/>
          <w:rtl/>
          <w:lang w:eastAsia="en-US"/>
        </w:rPr>
        <w:t xml:space="preserve">        </w:t>
      </w:r>
    </w:p>
    <w:p w:rsidR="00912868" w:rsidRPr="005A08D1" w:rsidRDefault="00912868" w:rsidP="00973F8A">
      <w:pPr>
        <w:ind w:left="713" w:firstLine="0"/>
        <w:rPr>
          <w:rtl/>
          <w:lang w:eastAsia="en-US"/>
        </w:rPr>
      </w:pPr>
      <w:r w:rsidRPr="005A08D1">
        <w:rPr>
          <w:rFonts w:hint="cs"/>
          <w:rtl/>
          <w:lang w:eastAsia="en-US"/>
        </w:rPr>
        <w:t>__________________________________</w:t>
      </w:r>
      <w:r w:rsidR="00973F8A" w:rsidRPr="005A08D1">
        <w:rPr>
          <w:rtl/>
          <w:lang w:eastAsia="en-US"/>
        </w:rPr>
        <w:t>__________</w:t>
      </w:r>
      <w:r w:rsidRPr="005A08D1">
        <w:rPr>
          <w:rtl/>
          <w:lang w:eastAsia="en-US"/>
        </w:rPr>
        <w:t>(</w:t>
      </w:r>
      <w:r w:rsidRPr="005A08D1">
        <w:rPr>
          <w:b/>
          <w:bCs/>
          <w:rtl/>
          <w:lang w:eastAsia="en-US"/>
        </w:rPr>
        <w:t>בכפוף לבחינתה ולשיקולה של ענבל</w:t>
      </w:r>
      <w:r w:rsidR="00973F8A" w:rsidRPr="005A08D1">
        <w:rPr>
          <w:rFonts w:hint="cs"/>
          <w:rtl/>
          <w:lang w:eastAsia="en-US"/>
        </w:rPr>
        <w:t>).</w:t>
      </w:r>
    </w:p>
    <w:p w:rsidR="00912868" w:rsidRPr="005A08D1" w:rsidRDefault="00912868" w:rsidP="00912868">
      <w:pPr>
        <w:rPr>
          <w:rFonts w:ascii="Calibri" w:eastAsia="Calibri" w:hAnsi="Calibri"/>
          <w:rtl/>
          <w:lang w:eastAsia="en-US"/>
        </w:rPr>
      </w:pPr>
    </w:p>
    <w:p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יבטח</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אחריותו</w:t>
      </w:r>
      <w:r w:rsidRPr="005A08D1">
        <w:rPr>
          <w:rFonts w:ascii="Calibri" w:eastAsia="Calibri" w:hAnsi="Calibri"/>
          <w:rtl/>
          <w:lang w:eastAsia="en-US"/>
        </w:rPr>
        <w:t xml:space="preserve"> </w:t>
      </w:r>
      <w:r w:rsidRPr="005A08D1">
        <w:rPr>
          <w:rFonts w:ascii="Calibri" w:eastAsia="Calibri" w:hAnsi="Calibri" w:hint="cs"/>
          <w:rtl/>
          <w:lang w:eastAsia="en-US"/>
        </w:rPr>
        <w:t>ואחריות</w:t>
      </w:r>
      <w:r w:rsidRPr="005A08D1">
        <w:rPr>
          <w:rFonts w:ascii="Calibri" w:eastAsia="Calibri" w:hAnsi="Calibri"/>
          <w:rtl/>
          <w:lang w:eastAsia="en-US"/>
        </w:rPr>
        <w:t xml:space="preserve"> </w:t>
      </w:r>
      <w:r w:rsidRPr="005A08D1">
        <w:rPr>
          <w:rFonts w:ascii="Calibri" w:eastAsia="Calibri" w:hAnsi="Calibri" w:hint="cs"/>
          <w:rtl/>
          <w:lang w:eastAsia="en-US"/>
        </w:rPr>
        <w:t>היצרן</w:t>
      </w:r>
      <w:r w:rsidRPr="005A08D1">
        <w:rPr>
          <w:rFonts w:ascii="Calibri" w:eastAsia="Calibri" w:hAnsi="Calibri"/>
          <w:rtl/>
          <w:lang w:eastAsia="en-US"/>
        </w:rPr>
        <w:t xml:space="preserve"> </w:t>
      </w:r>
      <w:r w:rsidRPr="005A08D1">
        <w:rPr>
          <w:rFonts w:ascii="Calibri" w:eastAsia="Calibri" w:hAnsi="Calibri" w:hint="cs"/>
          <w:rtl/>
          <w:lang w:eastAsia="en-US"/>
        </w:rPr>
        <w:t>שייגרמו בקשר למכרז לאספקת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 מרחוק,</w:t>
      </w:r>
      <w:r w:rsidRPr="005A08D1">
        <w:rPr>
          <w:rFonts w:ascii="Calibri" w:eastAsia="Calibri" w:hAnsi="Calibri"/>
          <w:rtl/>
          <w:lang w:eastAsia="en-US"/>
        </w:rPr>
        <w:t xml:space="preserve"> בהתאם ל</w:t>
      </w:r>
      <w:r w:rsidRPr="005A08D1">
        <w:rPr>
          <w:rFonts w:ascii="Calibri" w:eastAsia="Calibri" w:hAnsi="Calibri" w:hint="cs"/>
          <w:rtl/>
          <w:lang w:eastAsia="en-US"/>
        </w:rPr>
        <w:t>מכרז ו</w:t>
      </w:r>
      <w:r w:rsidRPr="005A08D1">
        <w:rPr>
          <w:rFonts w:ascii="Calibri" w:eastAsia="Calibri" w:hAnsi="Calibri"/>
          <w:rtl/>
          <w:lang w:eastAsia="en-US"/>
        </w:rPr>
        <w:t>חוזה ע</w:t>
      </w:r>
      <w:r w:rsidRPr="005A08D1">
        <w:rPr>
          <w:rFonts w:ascii="Calibri" w:eastAsia="Calibri" w:hAnsi="Calibri" w:hint="cs"/>
          <w:rtl/>
          <w:lang w:eastAsia="en-US"/>
        </w:rPr>
        <w:t xml:space="preserve">ם </w:t>
      </w:r>
      <w:r w:rsidRPr="005A08D1">
        <w:rPr>
          <w:rFonts w:ascii="Calibri" w:eastAsia="Calibri" w:hAnsi="Calibri"/>
          <w:rtl/>
          <w:lang w:eastAsia="en-US"/>
        </w:rPr>
        <w:t xml:space="preserve">מדינת ישראל  – </w:t>
      </w:r>
      <w:r w:rsidRPr="005A08D1">
        <w:rPr>
          <w:rFonts w:ascii="Calibri" w:eastAsia="Calibri" w:hAnsi="Calibri" w:hint="cs"/>
          <w:rtl/>
          <w:lang w:eastAsia="en-US"/>
        </w:rPr>
        <w:t>משרד האוצר, משרדי הממשלה ויחידות הסמך</w:t>
      </w:r>
      <w:r w:rsidRPr="005A08D1">
        <w:rPr>
          <w:rFonts w:ascii="Calibri" w:eastAsia="Calibri" w:hAnsi="Calibri"/>
          <w:rtl/>
          <w:lang w:eastAsia="en-US"/>
        </w:rPr>
        <w:t>, בביטוח משולב לאחריות מקצועית</w:t>
      </w:r>
      <w:r w:rsidRPr="005A08D1">
        <w:rPr>
          <w:rFonts w:ascii="Calibri" w:eastAsia="Calibri" w:hAnsi="Calibri" w:hint="cs"/>
          <w:rtl/>
          <w:lang w:eastAsia="en-US"/>
        </w:rPr>
        <w:t xml:space="preserve"> </w:t>
      </w:r>
      <w:r w:rsidRPr="005A08D1">
        <w:rPr>
          <w:rFonts w:ascii="Calibri" w:eastAsia="Calibri" w:hAnsi="Calibri"/>
          <w:rtl/>
          <w:lang w:eastAsia="en-US"/>
        </w:rPr>
        <w:t>וחבות המוצר</w:t>
      </w:r>
      <w:r w:rsidRPr="005A08D1">
        <w:rPr>
          <w:rFonts w:ascii="Calibri" w:eastAsia="Calibri" w:hAnsi="Calibri" w:hint="cs"/>
          <w:rtl/>
          <w:lang w:eastAsia="en-US"/>
        </w:rPr>
        <w:t>.</w:t>
      </w:r>
      <w:r w:rsidRPr="005A08D1">
        <w:rPr>
          <w:rFonts w:ascii="Calibri" w:eastAsia="Calibri" w:hAnsi="Calibri"/>
          <w:rtl/>
          <w:lang w:eastAsia="en-US"/>
        </w:rPr>
        <w:t xml:space="preserve">   </w:t>
      </w:r>
    </w:p>
    <w:p w:rsidR="00912868" w:rsidRPr="005A08D1" w:rsidRDefault="00912868" w:rsidP="00E471DE">
      <w:pPr>
        <w:pStyle w:val="af6"/>
        <w:numPr>
          <w:ilvl w:val="0"/>
          <w:numId w:val="85"/>
        </w:numPr>
        <w:ind w:left="1847" w:hanging="425"/>
        <w:rPr>
          <w:rFonts w:ascii="Calibri" w:eastAsia="Calibri" w:hAnsi="Calibri"/>
          <w:lang w:eastAsia="en-US"/>
        </w:rPr>
      </w:pPr>
      <w:r w:rsidRPr="005A08D1">
        <w:rPr>
          <w:rFonts w:ascii="Calibri" w:eastAsia="Calibri" w:hAnsi="Calibri" w:hint="cs"/>
          <w:rtl/>
          <w:lang w:eastAsia="en-US"/>
        </w:rPr>
        <w:t>הפוליסה</w:t>
      </w:r>
      <w:r w:rsidRPr="005A08D1">
        <w:rPr>
          <w:rFonts w:ascii="Calibri" w:eastAsia="Calibri" w:hAnsi="Calibri"/>
          <w:rtl/>
          <w:lang w:eastAsia="en-US"/>
        </w:rPr>
        <w:t xml:space="preserve"> </w:t>
      </w:r>
      <w:r w:rsidRPr="005A08D1">
        <w:rPr>
          <w:rFonts w:ascii="Calibri" w:eastAsia="Calibri" w:hAnsi="Calibri" w:hint="cs"/>
          <w:rtl/>
          <w:lang w:eastAsia="en-US"/>
        </w:rPr>
        <w:t>תכסה</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חבות</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עובדיו</w:t>
      </w:r>
      <w:r w:rsidRPr="005A08D1">
        <w:rPr>
          <w:rFonts w:ascii="Calibri" w:eastAsia="Calibri" w:hAnsi="Calibri"/>
          <w:rtl/>
          <w:lang w:eastAsia="en-US"/>
        </w:rPr>
        <w:t xml:space="preserve"> </w:t>
      </w:r>
      <w:r w:rsidRPr="005A08D1">
        <w:rPr>
          <w:rFonts w:ascii="Calibri" w:eastAsia="Calibri" w:hAnsi="Calibri" w:hint="cs"/>
          <w:rtl/>
          <w:lang w:eastAsia="en-US"/>
        </w:rPr>
        <w:t>ובגין</w:t>
      </w:r>
      <w:r w:rsidRPr="005A08D1">
        <w:rPr>
          <w:rFonts w:ascii="Calibri" w:eastAsia="Calibri" w:hAnsi="Calibri"/>
          <w:rtl/>
          <w:lang w:eastAsia="en-US"/>
        </w:rPr>
        <w:t xml:space="preserve"> </w:t>
      </w:r>
      <w:r w:rsidRPr="005A08D1">
        <w:rPr>
          <w:rFonts w:ascii="Calibri" w:eastAsia="Calibri" w:hAnsi="Calibri" w:hint="cs"/>
          <w:rtl/>
          <w:lang w:eastAsia="en-US"/>
        </w:rPr>
        <w:t>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002551E7" w:rsidRPr="005A08D1">
        <w:rPr>
          <w:rFonts w:ascii="Calibri" w:eastAsia="Calibri" w:hAnsi="Calibri"/>
          <w:rtl/>
          <w:lang w:eastAsia="en-US"/>
        </w:rPr>
        <w:t>:</w:t>
      </w:r>
    </w:p>
    <w:p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בקשר</w:t>
      </w:r>
      <w:r w:rsidRPr="005A08D1">
        <w:rPr>
          <w:rFonts w:ascii="Calibri" w:eastAsia="Calibri" w:hAnsi="Calibri"/>
          <w:rtl/>
          <w:lang w:eastAsia="en-US"/>
        </w:rPr>
        <w:t xml:space="preserve"> </w:t>
      </w:r>
      <w:r w:rsidRPr="005A08D1">
        <w:rPr>
          <w:rFonts w:ascii="Calibri" w:eastAsia="Calibri" w:hAnsi="Calibri" w:hint="cs"/>
          <w:rtl/>
          <w:lang w:eastAsia="en-US"/>
        </w:rPr>
        <w:t>עם</w:t>
      </w:r>
      <w:r w:rsidRPr="005A08D1">
        <w:rPr>
          <w:rFonts w:ascii="Calibri" w:eastAsia="Calibri" w:hAnsi="Calibri"/>
          <w:rtl/>
          <w:lang w:eastAsia="en-US"/>
        </w:rPr>
        <w:t xml:space="preserve"> </w:t>
      </w:r>
      <w:r w:rsidRPr="005A08D1">
        <w:rPr>
          <w:rFonts w:ascii="Calibri" w:eastAsia="Calibri" w:hAnsi="Calibri" w:hint="cs"/>
          <w:rtl/>
          <w:lang w:eastAsia="en-US"/>
        </w:rPr>
        <w:t>מעשה</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מחדל</w:t>
      </w:r>
      <w:r w:rsidRPr="005A08D1">
        <w:rPr>
          <w:rFonts w:ascii="Calibri" w:eastAsia="Calibri" w:hAnsi="Calibri"/>
          <w:rtl/>
          <w:lang w:eastAsia="en-US"/>
        </w:rPr>
        <w:t xml:space="preserve"> </w:t>
      </w:r>
      <w:r w:rsidRPr="005A08D1">
        <w:rPr>
          <w:rFonts w:ascii="Calibri" w:eastAsia="Calibri" w:hAnsi="Calibri" w:hint="cs"/>
          <w:rtl/>
          <w:lang w:eastAsia="en-US"/>
        </w:rPr>
        <w:t>מקצועי</w:t>
      </w:r>
      <w:r w:rsidRPr="005A08D1">
        <w:rPr>
          <w:rFonts w:ascii="Calibri" w:eastAsia="Calibri" w:hAnsi="Calibri"/>
          <w:rtl/>
          <w:lang w:eastAsia="en-US"/>
        </w:rPr>
        <w:t xml:space="preserve">  - </w:t>
      </w:r>
      <w:r w:rsidRPr="005A08D1">
        <w:rPr>
          <w:rFonts w:ascii="Calibri" w:eastAsia="Calibri" w:hAnsi="Calibri" w:hint="cs"/>
          <w:rtl/>
          <w:lang w:eastAsia="en-US"/>
        </w:rPr>
        <w:t>כיסוי</w:t>
      </w:r>
      <w:r w:rsidRPr="005A08D1">
        <w:rPr>
          <w:rFonts w:ascii="Calibri" w:eastAsia="Calibri" w:hAnsi="Calibri"/>
          <w:rtl/>
          <w:lang w:eastAsia="en-US"/>
        </w:rPr>
        <w:t xml:space="preserve"> </w:t>
      </w:r>
      <w:r w:rsidRPr="005A08D1">
        <w:rPr>
          <w:rFonts w:ascii="Calibri" w:eastAsia="Calibri" w:hAnsi="Calibri" w:hint="cs"/>
          <w:rtl/>
          <w:lang w:eastAsia="en-US"/>
        </w:rPr>
        <w:t>בגין</w:t>
      </w:r>
      <w:r w:rsidRPr="005A08D1">
        <w:rPr>
          <w:rFonts w:ascii="Calibri" w:eastAsia="Calibri" w:hAnsi="Calibri"/>
          <w:rtl/>
          <w:lang w:eastAsia="en-US"/>
        </w:rPr>
        <w:t xml:space="preserve"> </w:t>
      </w:r>
      <w:r w:rsidRPr="005A08D1">
        <w:rPr>
          <w:rFonts w:ascii="Calibri" w:eastAsia="Calibri" w:hAnsi="Calibri" w:hint="cs"/>
          <w:rtl/>
          <w:lang w:eastAsia="en-US"/>
        </w:rPr>
        <w:t>הפרת</w:t>
      </w:r>
      <w:r w:rsidRPr="005A08D1">
        <w:rPr>
          <w:rFonts w:ascii="Calibri" w:eastAsia="Calibri" w:hAnsi="Calibri"/>
          <w:rtl/>
          <w:lang w:eastAsia="en-US"/>
        </w:rPr>
        <w:t xml:space="preserve"> </w:t>
      </w:r>
      <w:r w:rsidRPr="005A08D1">
        <w:rPr>
          <w:rFonts w:ascii="Calibri" w:eastAsia="Calibri" w:hAnsi="Calibri" w:hint="cs"/>
          <w:rtl/>
          <w:lang w:eastAsia="en-US"/>
        </w:rPr>
        <w:t>חובה</w:t>
      </w:r>
      <w:r w:rsidRPr="005A08D1">
        <w:rPr>
          <w:rFonts w:ascii="Calibri" w:eastAsia="Calibri" w:hAnsi="Calibri"/>
          <w:rtl/>
          <w:lang w:eastAsia="en-US"/>
        </w:rPr>
        <w:t xml:space="preserve"> </w:t>
      </w:r>
      <w:r w:rsidRPr="005A08D1">
        <w:rPr>
          <w:rFonts w:ascii="Calibri" w:eastAsia="Calibri" w:hAnsi="Calibri" w:hint="cs"/>
          <w:rtl/>
          <w:lang w:eastAsia="en-US"/>
        </w:rPr>
        <w:t>מקצועית</w:t>
      </w:r>
      <w:r w:rsidRPr="005A08D1">
        <w:rPr>
          <w:rFonts w:ascii="Calibri" w:eastAsia="Calibri" w:hAnsi="Calibri"/>
          <w:rtl/>
          <w:lang w:eastAsia="en-US"/>
        </w:rPr>
        <w:t xml:space="preserve">, </w:t>
      </w:r>
      <w:r w:rsidRPr="005A08D1">
        <w:rPr>
          <w:rFonts w:ascii="Calibri" w:eastAsia="Calibri" w:hAnsi="Calibri" w:hint="cs"/>
          <w:rtl/>
          <w:lang w:eastAsia="en-US"/>
        </w:rPr>
        <w:t>טעות</w:t>
      </w:r>
      <w:r w:rsidRPr="005A08D1">
        <w:rPr>
          <w:rFonts w:ascii="Calibri" w:eastAsia="Calibri" w:hAnsi="Calibri"/>
          <w:rtl/>
          <w:lang w:eastAsia="en-US"/>
        </w:rPr>
        <w:t xml:space="preserve"> </w:t>
      </w:r>
      <w:r w:rsidRPr="005A08D1">
        <w:rPr>
          <w:rFonts w:ascii="Calibri" w:eastAsia="Calibri" w:hAnsi="Calibri" w:hint="cs"/>
          <w:rtl/>
          <w:lang w:eastAsia="en-US"/>
        </w:rPr>
        <w:t>השמטה</w:t>
      </w:r>
      <w:r w:rsidRPr="005A08D1">
        <w:rPr>
          <w:rFonts w:ascii="Calibri" w:eastAsia="Calibri" w:hAnsi="Calibri"/>
          <w:rtl/>
          <w:lang w:eastAsia="en-US"/>
        </w:rPr>
        <w:t xml:space="preserve">, </w:t>
      </w:r>
      <w:r w:rsidRPr="005A08D1">
        <w:rPr>
          <w:rFonts w:ascii="Calibri" w:eastAsia="Calibri" w:hAnsi="Calibri" w:hint="cs"/>
          <w:rtl/>
          <w:lang w:eastAsia="en-US"/>
        </w:rPr>
        <w:t>הזנחה</w:t>
      </w:r>
      <w:r w:rsidRPr="005A08D1">
        <w:rPr>
          <w:rFonts w:ascii="Calibri" w:eastAsia="Calibri" w:hAnsi="Calibri"/>
          <w:rtl/>
          <w:lang w:eastAsia="en-US"/>
        </w:rPr>
        <w:t xml:space="preserve"> </w:t>
      </w:r>
      <w:r w:rsidRPr="005A08D1">
        <w:rPr>
          <w:rFonts w:ascii="Calibri" w:eastAsia="Calibri" w:hAnsi="Calibri" w:hint="cs"/>
          <w:rtl/>
          <w:lang w:eastAsia="en-US"/>
        </w:rPr>
        <w:t>ורשלנות</w:t>
      </w:r>
      <w:r w:rsidRPr="005A08D1">
        <w:rPr>
          <w:rFonts w:ascii="Calibri" w:eastAsia="Calibri" w:hAnsi="Calibri"/>
          <w:rtl/>
          <w:lang w:eastAsia="en-US"/>
        </w:rPr>
        <w:t>;</w:t>
      </w:r>
    </w:p>
    <w:p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חבותו</w:t>
      </w:r>
      <w:r w:rsidRPr="005A08D1">
        <w:rPr>
          <w:rFonts w:ascii="Calibri" w:eastAsia="Calibri" w:hAnsi="Calibri"/>
          <w:rtl/>
          <w:lang w:eastAsia="en-US"/>
        </w:rPr>
        <w:t xml:space="preserve"> </w:t>
      </w:r>
      <w:r w:rsidRPr="005A08D1">
        <w:rPr>
          <w:rFonts w:ascii="Calibri" w:eastAsia="Calibri" w:hAnsi="Calibri" w:hint="cs"/>
          <w:rtl/>
          <w:lang w:eastAsia="en-US"/>
        </w:rPr>
        <w:t>מפגם</w:t>
      </w:r>
      <w:r w:rsidRPr="005A08D1">
        <w:rPr>
          <w:rFonts w:ascii="Calibri" w:eastAsia="Calibri" w:hAnsi="Calibri"/>
          <w:rtl/>
          <w:lang w:eastAsia="en-US"/>
        </w:rPr>
        <w:t xml:space="preserve"> </w:t>
      </w:r>
      <w:r w:rsidRPr="005A08D1">
        <w:rPr>
          <w:rFonts w:ascii="Calibri" w:eastAsia="Calibri" w:hAnsi="Calibri" w:hint="cs"/>
          <w:rtl/>
          <w:lang w:eastAsia="en-US"/>
        </w:rPr>
        <w:t>במוצר</w:t>
      </w:r>
      <w:r w:rsidRPr="005A08D1">
        <w:rPr>
          <w:rFonts w:ascii="Calibri" w:eastAsia="Calibri" w:hAnsi="Calibri"/>
          <w:rtl/>
          <w:lang w:eastAsia="en-US"/>
        </w:rPr>
        <w:t xml:space="preserve"> - </w:t>
      </w:r>
      <w:r w:rsidRPr="005A08D1">
        <w:rPr>
          <w:rFonts w:ascii="Calibri" w:eastAsia="Calibri" w:hAnsi="Calibri" w:hint="cs"/>
          <w:rtl/>
          <w:lang w:eastAsia="en-US"/>
        </w:rPr>
        <w:t>כיסוי</w:t>
      </w:r>
      <w:r w:rsidRPr="005A08D1">
        <w:rPr>
          <w:rFonts w:ascii="Calibri" w:eastAsia="Calibri" w:hAnsi="Calibri"/>
          <w:rtl/>
          <w:lang w:eastAsia="en-US"/>
        </w:rPr>
        <w:t xml:space="preserve"> </w:t>
      </w:r>
      <w:r w:rsidRPr="005A08D1">
        <w:rPr>
          <w:rFonts w:ascii="Calibri" w:eastAsia="Calibri" w:hAnsi="Calibri" w:hint="cs"/>
          <w:rtl/>
          <w:lang w:eastAsia="en-US"/>
        </w:rPr>
        <w:t>בגין</w:t>
      </w:r>
      <w:r w:rsidRPr="005A08D1">
        <w:rPr>
          <w:rFonts w:ascii="Calibri" w:eastAsia="Calibri" w:hAnsi="Calibri"/>
          <w:rtl/>
          <w:lang w:eastAsia="en-US"/>
        </w:rPr>
        <w:t xml:space="preserve"> </w:t>
      </w:r>
      <w:r w:rsidRPr="005A08D1">
        <w:rPr>
          <w:rFonts w:ascii="Calibri" w:eastAsia="Calibri" w:hAnsi="Calibri" w:hint="cs"/>
          <w:rtl/>
          <w:lang w:eastAsia="en-US"/>
        </w:rPr>
        <w:t>נזקים</w:t>
      </w:r>
      <w:r w:rsidRPr="005A08D1">
        <w:rPr>
          <w:rFonts w:ascii="Calibri" w:eastAsia="Calibri" w:hAnsi="Calibri"/>
          <w:rtl/>
          <w:lang w:eastAsia="en-US"/>
        </w:rPr>
        <w:t xml:space="preserve"> </w:t>
      </w:r>
      <w:r w:rsidRPr="005A08D1">
        <w:rPr>
          <w:rFonts w:ascii="Calibri" w:eastAsia="Calibri" w:hAnsi="Calibri" w:hint="cs"/>
          <w:rtl/>
          <w:lang w:eastAsia="en-US"/>
        </w:rPr>
        <w:t>ייגרמו</w:t>
      </w:r>
      <w:r w:rsidRPr="005A08D1">
        <w:rPr>
          <w:rFonts w:ascii="Calibri" w:eastAsia="Calibri" w:hAnsi="Calibri"/>
          <w:rtl/>
          <w:lang w:eastAsia="en-US"/>
        </w:rPr>
        <w:t xml:space="preserve"> </w:t>
      </w:r>
      <w:r w:rsidRPr="005A08D1">
        <w:rPr>
          <w:rFonts w:ascii="Calibri" w:eastAsia="Calibri" w:hAnsi="Calibri" w:hint="cs"/>
          <w:rtl/>
          <w:lang w:eastAsia="en-US"/>
        </w:rPr>
        <w:t>בקשר</w:t>
      </w:r>
      <w:r w:rsidRPr="005A08D1">
        <w:rPr>
          <w:rFonts w:ascii="Calibri" w:eastAsia="Calibri" w:hAnsi="Calibri"/>
          <w:rtl/>
          <w:lang w:eastAsia="en-US"/>
        </w:rPr>
        <w:t xml:space="preserve"> </w:t>
      </w:r>
      <w:r w:rsidRPr="005A08D1">
        <w:rPr>
          <w:rFonts w:ascii="Calibri" w:eastAsia="Calibri" w:hAnsi="Calibri" w:hint="cs"/>
          <w:rtl/>
          <w:lang w:eastAsia="en-US"/>
        </w:rPr>
        <w:t>עם</w:t>
      </w:r>
      <w:r w:rsidRPr="005A08D1">
        <w:rPr>
          <w:rFonts w:ascii="Calibri" w:eastAsia="Calibri" w:hAnsi="Calibri"/>
          <w:rtl/>
          <w:lang w:eastAsia="en-US"/>
        </w:rPr>
        <w:t xml:space="preserve"> </w:t>
      </w:r>
      <w:r w:rsidRPr="005A08D1">
        <w:rPr>
          <w:rFonts w:ascii="Calibri" w:eastAsia="Calibri" w:hAnsi="Calibri" w:hint="cs"/>
          <w:rtl/>
          <w:lang w:eastAsia="en-US"/>
        </w:rPr>
        <w:t>מוצרים</w:t>
      </w:r>
      <w:r w:rsidRPr="005A08D1">
        <w:rPr>
          <w:rFonts w:ascii="Calibri" w:eastAsia="Calibri" w:hAnsi="Calibri"/>
          <w:rtl/>
          <w:lang w:eastAsia="en-US"/>
        </w:rPr>
        <w:t xml:space="preserve"> </w:t>
      </w:r>
      <w:r w:rsidRPr="005A08D1">
        <w:rPr>
          <w:rFonts w:ascii="Calibri" w:eastAsia="Calibri" w:hAnsi="Calibri" w:hint="cs"/>
          <w:rtl/>
          <w:lang w:eastAsia="en-US"/>
        </w:rPr>
        <w:t>שיוצרו</w:t>
      </w:r>
      <w:r w:rsidRPr="005A08D1">
        <w:rPr>
          <w:rFonts w:ascii="Calibri" w:eastAsia="Calibri" w:hAnsi="Calibri"/>
          <w:rtl/>
          <w:lang w:eastAsia="en-US"/>
        </w:rPr>
        <w:t xml:space="preserve">,  </w:t>
      </w:r>
      <w:r w:rsidRPr="005A08D1">
        <w:rPr>
          <w:rFonts w:ascii="Calibri" w:eastAsia="Calibri" w:hAnsi="Calibri" w:hint="cs"/>
          <w:rtl/>
          <w:lang w:eastAsia="en-US"/>
        </w:rPr>
        <w:t>פותחו</w:t>
      </w:r>
      <w:r w:rsidRPr="005A08D1">
        <w:rPr>
          <w:rFonts w:ascii="Calibri" w:eastAsia="Calibri" w:hAnsi="Calibri"/>
          <w:rtl/>
          <w:lang w:eastAsia="en-US"/>
        </w:rPr>
        <w:t xml:space="preserve">, </w:t>
      </w:r>
      <w:r w:rsidRPr="005A08D1">
        <w:rPr>
          <w:rFonts w:ascii="Calibri" w:eastAsia="Calibri" w:hAnsi="Calibri" w:hint="cs"/>
          <w:rtl/>
          <w:lang w:eastAsia="en-US"/>
        </w:rPr>
        <w:t>הורכבו</w:t>
      </w:r>
      <w:r w:rsidRPr="005A08D1">
        <w:rPr>
          <w:rFonts w:ascii="Calibri" w:eastAsia="Calibri" w:hAnsi="Calibri"/>
          <w:rtl/>
          <w:lang w:eastAsia="en-US"/>
        </w:rPr>
        <w:t xml:space="preserve">, </w:t>
      </w:r>
      <w:r w:rsidRPr="005A08D1">
        <w:rPr>
          <w:rFonts w:ascii="Calibri" w:eastAsia="Calibri" w:hAnsi="Calibri" w:hint="cs"/>
          <w:rtl/>
          <w:lang w:eastAsia="en-US"/>
        </w:rPr>
        <w:t>תוקנו</w:t>
      </w:r>
      <w:r w:rsidRPr="005A08D1">
        <w:rPr>
          <w:rFonts w:ascii="Calibri" w:eastAsia="Calibri" w:hAnsi="Calibri"/>
          <w:rtl/>
          <w:lang w:eastAsia="en-US"/>
        </w:rPr>
        <w:t xml:space="preserve">, </w:t>
      </w:r>
      <w:r w:rsidRPr="005A08D1">
        <w:rPr>
          <w:rFonts w:ascii="Calibri" w:eastAsia="Calibri" w:hAnsi="Calibri" w:hint="cs"/>
          <w:rtl/>
          <w:lang w:eastAsia="en-US"/>
        </w:rPr>
        <w:t>סופקו</w:t>
      </w:r>
      <w:r w:rsidRPr="005A08D1">
        <w:rPr>
          <w:rFonts w:ascii="Calibri" w:eastAsia="Calibri" w:hAnsi="Calibri"/>
          <w:rtl/>
          <w:lang w:eastAsia="en-US"/>
        </w:rPr>
        <w:t xml:space="preserve">, </w:t>
      </w:r>
      <w:r w:rsidRPr="005A08D1">
        <w:rPr>
          <w:rFonts w:ascii="Calibri" w:eastAsia="Calibri" w:hAnsi="Calibri" w:hint="cs"/>
          <w:rtl/>
          <w:lang w:eastAsia="en-US"/>
        </w:rPr>
        <w:t>נמכרו</w:t>
      </w:r>
      <w:r w:rsidRPr="005A08D1">
        <w:rPr>
          <w:rFonts w:ascii="Calibri" w:eastAsia="Calibri" w:hAnsi="Calibri"/>
          <w:rtl/>
          <w:lang w:eastAsia="en-US"/>
        </w:rPr>
        <w:t xml:space="preserve">, </w:t>
      </w:r>
      <w:r w:rsidRPr="005A08D1">
        <w:rPr>
          <w:rFonts w:ascii="Calibri" w:eastAsia="Calibri" w:hAnsi="Calibri" w:hint="cs"/>
          <w:rtl/>
          <w:lang w:eastAsia="en-US"/>
        </w:rPr>
        <w:t>הופצו</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טופלו</w:t>
      </w:r>
      <w:r w:rsidRPr="005A08D1">
        <w:rPr>
          <w:rFonts w:ascii="Calibri" w:eastAsia="Calibri" w:hAnsi="Calibri"/>
          <w:rtl/>
          <w:lang w:eastAsia="en-US"/>
        </w:rPr>
        <w:t xml:space="preserve"> </w:t>
      </w:r>
      <w:r w:rsidRPr="005A08D1">
        <w:rPr>
          <w:rFonts w:ascii="Calibri" w:eastAsia="Calibri" w:hAnsi="Calibri" w:hint="cs"/>
          <w:rtl/>
          <w:lang w:eastAsia="en-US"/>
        </w:rPr>
        <w:t>בכל</w:t>
      </w:r>
      <w:r w:rsidRPr="005A08D1">
        <w:rPr>
          <w:rFonts w:ascii="Calibri" w:eastAsia="Calibri" w:hAnsi="Calibri"/>
          <w:rtl/>
          <w:lang w:eastAsia="en-US"/>
        </w:rPr>
        <w:t xml:space="preserve"> </w:t>
      </w:r>
      <w:r w:rsidRPr="005A08D1">
        <w:rPr>
          <w:rFonts w:ascii="Calibri" w:eastAsia="Calibri" w:hAnsi="Calibri" w:hint="cs"/>
          <w:rtl/>
          <w:lang w:eastAsia="en-US"/>
        </w:rPr>
        <w:t>דרך</w:t>
      </w:r>
      <w:r w:rsidRPr="005A08D1">
        <w:rPr>
          <w:rFonts w:ascii="Calibri" w:eastAsia="Calibri" w:hAnsi="Calibri"/>
          <w:rtl/>
          <w:lang w:eastAsia="en-US"/>
        </w:rPr>
        <w:t xml:space="preserve"> </w:t>
      </w:r>
      <w:r w:rsidRPr="005A08D1">
        <w:rPr>
          <w:rFonts w:ascii="Calibri" w:eastAsia="Calibri" w:hAnsi="Calibri" w:hint="cs"/>
          <w:rtl/>
          <w:lang w:eastAsia="en-US"/>
        </w:rPr>
        <w:t>אחרת</w:t>
      </w:r>
      <w:r w:rsidRPr="005A08D1">
        <w:rPr>
          <w:rFonts w:ascii="Calibri" w:eastAsia="Calibri" w:hAnsi="Calibri"/>
          <w:rtl/>
          <w:lang w:eastAsia="en-US"/>
        </w:rPr>
        <w:t xml:space="preserve"> </w:t>
      </w:r>
      <w:r w:rsidRPr="005A08D1">
        <w:rPr>
          <w:rFonts w:ascii="Calibri" w:eastAsia="Calibri" w:hAnsi="Calibri" w:hint="cs"/>
          <w:rtl/>
          <w:lang w:eastAsia="en-US"/>
        </w:rPr>
        <w:t>על</w:t>
      </w:r>
      <w:r w:rsidRPr="005A08D1">
        <w:rPr>
          <w:rFonts w:ascii="Calibri" w:eastAsia="Calibri" w:hAnsi="Calibri"/>
          <w:rtl/>
          <w:lang w:eastAsia="en-US"/>
        </w:rPr>
        <w:t xml:space="preserve"> </w:t>
      </w:r>
      <w:r w:rsidRPr="005A08D1">
        <w:rPr>
          <w:rFonts w:ascii="Calibri" w:eastAsia="Calibri" w:hAnsi="Calibri" w:hint="cs"/>
          <w:rtl/>
          <w:lang w:eastAsia="en-US"/>
        </w:rPr>
        <w:t>ידי</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מי מטעמו</w:t>
      </w:r>
      <w:r w:rsidRPr="005A08D1">
        <w:rPr>
          <w:rFonts w:ascii="Calibri" w:eastAsia="Calibri" w:hAnsi="Calibri"/>
          <w:rtl/>
          <w:lang w:eastAsia="en-US"/>
        </w:rPr>
        <w:t xml:space="preserve">;  </w:t>
      </w:r>
    </w:p>
    <w:p w:rsidR="00912868" w:rsidRPr="005A08D1" w:rsidRDefault="00912868" w:rsidP="00E471DE">
      <w:pPr>
        <w:numPr>
          <w:ilvl w:val="1"/>
          <w:numId w:val="85"/>
        </w:numPr>
        <w:ind w:left="2414" w:hanging="284"/>
        <w:rPr>
          <w:rFonts w:ascii="Calibri" w:eastAsia="Calibri" w:hAnsi="Calibri"/>
          <w:rtl/>
          <w:lang w:eastAsia="en-US"/>
        </w:rPr>
      </w:pPr>
      <w:r w:rsidRPr="005A08D1">
        <w:rPr>
          <w:rFonts w:ascii="Calibri" w:eastAsia="Calibri" w:hAnsi="Calibri" w:hint="cs"/>
          <w:rtl/>
          <w:lang w:eastAsia="en-US"/>
        </w:rPr>
        <w:t>פעילות</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עובדיו</w:t>
      </w:r>
      <w:r w:rsidRPr="005A08D1">
        <w:rPr>
          <w:rFonts w:ascii="Calibri" w:eastAsia="Calibri" w:hAnsi="Calibri"/>
          <w:rtl/>
          <w:lang w:eastAsia="en-US"/>
        </w:rPr>
        <w:t xml:space="preserve"> </w:t>
      </w:r>
      <w:r w:rsidRPr="005A08D1">
        <w:rPr>
          <w:rFonts w:ascii="Calibri" w:eastAsia="Calibri" w:hAnsi="Calibri" w:hint="cs"/>
          <w:rtl/>
          <w:lang w:eastAsia="en-US"/>
        </w:rPr>
        <w:t>ובגין</w:t>
      </w:r>
      <w:r w:rsidRPr="005A08D1">
        <w:rPr>
          <w:rFonts w:ascii="Calibri" w:eastAsia="Calibri" w:hAnsi="Calibri"/>
          <w:rtl/>
          <w:lang w:eastAsia="en-US"/>
        </w:rPr>
        <w:t xml:space="preserve"> </w:t>
      </w:r>
      <w:r w:rsidRPr="005A08D1">
        <w:rPr>
          <w:rFonts w:ascii="Calibri" w:eastAsia="Calibri" w:hAnsi="Calibri" w:hint="cs"/>
          <w:rtl/>
          <w:lang w:eastAsia="en-US"/>
        </w:rPr>
        <w:t>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Pr="005A08D1">
        <w:rPr>
          <w:rFonts w:ascii="Calibri" w:eastAsia="Calibri" w:hAnsi="Calibri"/>
          <w:rtl/>
          <w:lang w:eastAsia="en-US"/>
        </w:rPr>
        <w:t xml:space="preserve"> </w:t>
      </w:r>
      <w:r w:rsidRPr="005A08D1">
        <w:rPr>
          <w:rFonts w:ascii="Calibri" w:eastAsia="Calibri" w:hAnsi="Calibri" w:hint="cs"/>
          <w:rtl/>
          <w:lang w:eastAsia="en-US"/>
        </w:rPr>
        <w:t>כולל</w:t>
      </w:r>
      <w:r w:rsidRPr="005A08D1">
        <w:rPr>
          <w:rFonts w:ascii="Calibri" w:eastAsia="Calibri" w:hAnsi="Calibri"/>
          <w:rtl/>
          <w:lang w:eastAsia="en-US"/>
        </w:rPr>
        <w:t xml:space="preserve"> </w:t>
      </w:r>
      <w:r w:rsidRPr="005A08D1">
        <w:rPr>
          <w:rFonts w:ascii="Calibri" w:eastAsia="Calibri" w:hAnsi="Calibri" w:hint="cs"/>
          <w:rtl/>
          <w:lang w:eastAsia="en-US"/>
        </w:rPr>
        <w:t xml:space="preserve">בגין 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w:t>
      </w:r>
      <w:r w:rsidRPr="005A08D1">
        <w:rPr>
          <w:rFonts w:ascii="Calibri" w:eastAsia="Calibri" w:hAnsi="Calibri" w:hint="cs"/>
          <w:rtl/>
          <w:lang w:eastAsia="en-US"/>
        </w:rPr>
        <w:lastRenderedPageBreak/>
        <w:t>המערכת, שדרוג גרסאות, התקנת עדכונים שוטפים, מרכזי תמיכה והתחברות מרחוק.</w:t>
      </w:r>
    </w:p>
    <w:p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גבולות</w:t>
      </w:r>
      <w:r w:rsidRPr="005A08D1">
        <w:rPr>
          <w:rFonts w:ascii="Calibri" w:eastAsia="Calibri" w:hAnsi="Calibri"/>
          <w:rtl/>
          <w:lang w:eastAsia="en-US"/>
        </w:rPr>
        <w:t xml:space="preserve"> </w:t>
      </w:r>
      <w:r w:rsidRPr="005A08D1">
        <w:rPr>
          <w:rFonts w:ascii="Calibri" w:eastAsia="Calibri" w:hAnsi="Calibri" w:hint="cs"/>
          <w:rtl/>
          <w:lang w:eastAsia="en-US"/>
        </w:rPr>
        <w:t>האחריות</w:t>
      </w:r>
      <w:r w:rsidRPr="005A08D1">
        <w:rPr>
          <w:rFonts w:ascii="Calibri" w:eastAsia="Calibri" w:hAnsi="Calibri"/>
          <w:rtl/>
          <w:lang w:eastAsia="en-US"/>
        </w:rPr>
        <w:t xml:space="preserve"> </w:t>
      </w:r>
      <w:r w:rsidRPr="005A08D1">
        <w:rPr>
          <w:rFonts w:ascii="Calibri" w:eastAsia="Calibri" w:hAnsi="Calibri" w:hint="cs"/>
          <w:rtl/>
          <w:lang w:eastAsia="en-US"/>
        </w:rPr>
        <w:t>למקרה</w:t>
      </w:r>
      <w:r w:rsidRPr="005A08D1">
        <w:rPr>
          <w:rFonts w:ascii="Calibri" w:eastAsia="Calibri" w:hAnsi="Calibri"/>
          <w:rtl/>
          <w:lang w:eastAsia="en-US"/>
        </w:rPr>
        <w:t xml:space="preserve"> </w:t>
      </w:r>
      <w:r w:rsidRPr="005A08D1">
        <w:rPr>
          <w:rFonts w:ascii="Calibri" w:eastAsia="Calibri" w:hAnsi="Calibri" w:hint="cs"/>
          <w:rtl/>
          <w:lang w:eastAsia="en-US"/>
        </w:rPr>
        <w:t>ולשנה</w:t>
      </w:r>
      <w:r w:rsidRPr="005A08D1">
        <w:rPr>
          <w:rFonts w:ascii="Calibri" w:eastAsia="Calibri" w:hAnsi="Calibri"/>
          <w:rtl/>
          <w:lang w:eastAsia="en-US"/>
        </w:rPr>
        <w:t xml:space="preserve"> </w:t>
      </w:r>
      <w:r w:rsidRPr="005A08D1">
        <w:rPr>
          <w:rFonts w:ascii="Calibri" w:eastAsia="Calibri" w:hAnsi="Calibri" w:hint="cs"/>
          <w:rtl/>
          <w:lang w:eastAsia="en-US"/>
        </w:rPr>
        <w:t>לא</w:t>
      </w:r>
      <w:r w:rsidRPr="005A08D1">
        <w:rPr>
          <w:rFonts w:ascii="Calibri" w:eastAsia="Calibri" w:hAnsi="Calibri"/>
          <w:rtl/>
          <w:lang w:eastAsia="en-US"/>
        </w:rPr>
        <w:t xml:space="preserve"> </w:t>
      </w:r>
      <w:r w:rsidRPr="005A08D1">
        <w:rPr>
          <w:rFonts w:ascii="Calibri" w:eastAsia="Calibri" w:hAnsi="Calibri" w:hint="cs"/>
          <w:rtl/>
          <w:lang w:eastAsia="en-US"/>
        </w:rPr>
        <w:t>יפחתו</w:t>
      </w:r>
      <w:r w:rsidRPr="005A08D1">
        <w:rPr>
          <w:rFonts w:ascii="Calibri" w:eastAsia="Calibri" w:hAnsi="Calibri"/>
          <w:rtl/>
          <w:lang w:eastAsia="en-US"/>
        </w:rPr>
        <w:t xml:space="preserve"> </w:t>
      </w:r>
      <w:r w:rsidRPr="005A08D1">
        <w:rPr>
          <w:rFonts w:ascii="Calibri" w:eastAsia="Calibri" w:hAnsi="Calibri" w:hint="cs"/>
          <w:rtl/>
          <w:lang w:eastAsia="en-US"/>
        </w:rPr>
        <w:t>מסך</w:t>
      </w:r>
      <w:r w:rsidRPr="005A08D1">
        <w:rPr>
          <w:rFonts w:ascii="Calibri" w:eastAsia="Calibri" w:hAnsi="Calibri"/>
          <w:rtl/>
          <w:lang w:eastAsia="en-US"/>
        </w:rPr>
        <w:t xml:space="preserve"> – </w:t>
      </w:r>
      <w:r w:rsidRPr="005A08D1">
        <w:rPr>
          <w:rFonts w:ascii="Calibri" w:eastAsia="Calibri" w:hAnsi="Calibri" w:hint="cs"/>
          <w:rtl/>
          <w:lang w:eastAsia="en-US"/>
        </w:rPr>
        <w:t>6,000,000</w:t>
      </w:r>
      <w:r w:rsidRPr="005A08D1">
        <w:rPr>
          <w:rFonts w:ascii="Calibri" w:eastAsia="Calibri" w:hAnsi="Calibri"/>
          <w:rtl/>
          <w:lang w:eastAsia="en-US"/>
        </w:rPr>
        <w:t xml:space="preserve"> </w:t>
      </w:r>
      <w:r w:rsidRPr="005A08D1">
        <w:rPr>
          <w:rFonts w:ascii="Calibri" w:eastAsia="Calibri" w:hAnsi="Calibri" w:hint="cs"/>
          <w:rtl/>
          <w:lang w:eastAsia="en-US"/>
        </w:rPr>
        <w:t xml:space="preserve">₪.       </w:t>
      </w:r>
    </w:p>
    <w:p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הכיסוי על פי הפוליס</w:t>
      </w:r>
      <w:r w:rsidR="002551E7" w:rsidRPr="005A08D1">
        <w:rPr>
          <w:rFonts w:ascii="Calibri" w:eastAsia="Calibri" w:hAnsi="Calibri" w:hint="cs"/>
          <w:rtl/>
          <w:lang w:eastAsia="en-US"/>
        </w:rPr>
        <w:t>ה יורחב לכלול את ההרחבות הבאות:</w:t>
      </w:r>
    </w:p>
    <w:p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מרמה ואי יושר של עובדים;</w:t>
      </w:r>
    </w:p>
    <w:p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אובדן מסמכים, לרבות אובדן השימוש ו/או העיכוב עקב מקרה ביטוח;</w:t>
      </w:r>
    </w:p>
    <w:p w:rsidR="00912868" w:rsidRPr="005A08D1" w:rsidRDefault="00912868" w:rsidP="00E471DE">
      <w:pPr>
        <w:numPr>
          <w:ilvl w:val="1"/>
          <w:numId w:val="85"/>
        </w:numPr>
        <w:ind w:left="2414" w:hanging="284"/>
        <w:rPr>
          <w:lang w:eastAsia="en-US"/>
        </w:rPr>
      </w:pPr>
      <w:r w:rsidRPr="005A08D1">
        <w:rPr>
          <w:rFonts w:hint="cs"/>
          <w:rtl/>
          <w:lang w:eastAsia="en-US"/>
        </w:rPr>
        <w:t>פרסום לשון הרע, פגיעה בפרטיות;</w:t>
      </w:r>
    </w:p>
    <w:p w:rsidR="00912868" w:rsidRPr="005A08D1" w:rsidRDefault="00912868" w:rsidP="00E471DE">
      <w:pPr>
        <w:numPr>
          <w:ilvl w:val="1"/>
          <w:numId w:val="85"/>
        </w:numPr>
        <w:ind w:left="2414" w:hanging="284"/>
        <w:rPr>
          <w:lang w:eastAsia="en-US"/>
        </w:rPr>
      </w:pPr>
      <w:r w:rsidRPr="005A08D1">
        <w:rPr>
          <w:rFonts w:hint="cs"/>
          <w:rtl/>
          <w:lang w:eastAsia="en-US"/>
        </w:rPr>
        <w:t>אחריות צולבת, אולם הכיסוי לא יחול על תביעות הספק כנגד מדינת ישראל – משרד האוצר, משרדי הממשלה ויחידות הסמך;</w:t>
      </w:r>
    </w:p>
    <w:p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הארכת תקופת הגילוי לפחות 12 חודשים.</w:t>
      </w:r>
    </w:p>
    <w:p w:rsidR="00912868" w:rsidRPr="005A08D1" w:rsidRDefault="00912868" w:rsidP="00E471DE">
      <w:pPr>
        <w:numPr>
          <w:ilvl w:val="0"/>
          <w:numId w:val="85"/>
        </w:numPr>
        <w:ind w:left="1847" w:hanging="425"/>
        <w:rPr>
          <w:rFonts w:ascii="Calibri" w:eastAsia="Calibri" w:hAnsi="Calibri"/>
          <w:rtl/>
          <w:lang w:eastAsia="en-US"/>
        </w:rPr>
      </w:pPr>
      <w:r w:rsidRPr="005A08D1">
        <w:rPr>
          <w:rFonts w:ascii="Calibri" w:eastAsia="Calibri" w:hAnsi="Calibri" w:hint="cs"/>
          <w:rtl/>
          <w:lang w:eastAsia="en-US"/>
        </w:rPr>
        <w:t>הביטוח</w:t>
      </w:r>
      <w:r w:rsidRPr="005A08D1">
        <w:rPr>
          <w:rFonts w:ascii="Calibri" w:eastAsia="Calibri" w:hAnsi="Calibri"/>
          <w:rtl/>
          <w:lang w:eastAsia="en-US"/>
        </w:rPr>
        <w:t xml:space="preserve"> </w:t>
      </w:r>
      <w:r w:rsidRPr="005A08D1">
        <w:rPr>
          <w:rFonts w:ascii="Calibri" w:eastAsia="Calibri" w:hAnsi="Calibri" w:hint="cs"/>
          <w:rtl/>
          <w:lang w:eastAsia="en-US"/>
        </w:rPr>
        <w:t>יורחב</w:t>
      </w:r>
      <w:r w:rsidRPr="005A08D1">
        <w:rPr>
          <w:rFonts w:ascii="Calibri" w:eastAsia="Calibri" w:hAnsi="Calibri"/>
          <w:rtl/>
          <w:lang w:eastAsia="en-US"/>
        </w:rPr>
        <w:t xml:space="preserve"> </w:t>
      </w:r>
      <w:r w:rsidRPr="005A08D1">
        <w:rPr>
          <w:rFonts w:ascii="Calibri" w:eastAsia="Calibri" w:hAnsi="Calibri" w:hint="cs"/>
          <w:rtl/>
          <w:lang w:eastAsia="en-US"/>
        </w:rPr>
        <w:t>לשפות</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מדינת</w:t>
      </w:r>
      <w:r w:rsidRPr="005A08D1">
        <w:rPr>
          <w:rFonts w:ascii="Calibri" w:eastAsia="Calibri" w:hAnsi="Calibri"/>
          <w:rtl/>
          <w:lang w:eastAsia="en-US"/>
        </w:rPr>
        <w:t xml:space="preserve"> </w:t>
      </w:r>
      <w:r w:rsidRPr="005A08D1">
        <w:rPr>
          <w:rFonts w:ascii="Calibri" w:eastAsia="Calibri" w:hAnsi="Calibri" w:hint="cs"/>
          <w:rtl/>
          <w:lang w:eastAsia="en-US"/>
        </w:rPr>
        <w:t>ישראל</w:t>
      </w:r>
      <w:r w:rsidRPr="005A08D1">
        <w:rPr>
          <w:rFonts w:ascii="Calibri" w:eastAsia="Calibri" w:hAnsi="Calibri"/>
          <w:rtl/>
          <w:lang w:eastAsia="en-US"/>
        </w:rPr>
        <w:t xml:space="preserve"> – </w:t>
      </w:r>
      <w:r w:rsidRPr="005A08D1">
        <w:rPr>
          <w:rFonts w:ascii="Calibri" w:eastAsia="Calibri" w:hAnsi="Calibri" w:hint="cs"/>
          <w:rtl/>
          <w:lang w:eastAsia="en-US"/>
        </w:rPr>
        <w:t>משרד האוצר, משרדי הממשלה ויחידות הסמך,</w:t>
      </w:r>
      <w:r w:rsidRPr="005A08D1">
        <w:rPr>
          <w:rFonts w:ascii="Calibri" w:eastAsia="Calibri" w:hAnsi="Calibri" w:cs="Arial" w:hint="cs"/>
          <w:sz w:val="22"/>
          <w:szCs w:val="22"/>
          <w:rtl/>
          <w:lang w:eastAsia="en-US"/>
        </w:rPr>
        <w:t xml:space="preserve"> </w:t>
      </w:r>
      <w:r w:rsidRPr="005A08D1">
        <w:rPr>
          <w:rFonts w:ascii="Calibri" w:eastAsia="Calibri" w:hAnsi="Calibri" w:hint="cs"/>
          <w:rtl/>
          <w:lang w:eastAsia="en-US"/>
        </w:rPr>
        <w:t>ככל</w:t>
      </w:r>
      <w:r w:rsidRPr="005A08D1">
        <w:rPr>
          <w:rFonts w:ascii="Calibri" w:eastAsia="Calibri" w:hAnsi="Calibri"/>
          <w:rtl/>
          <w:lang w:eastAsia="en-US"/>
        </w:rPr>
        <w:t xml:space="preserve"> </w:t>
      </w:r>
      <w:r w:rsidRPr="005A08D1">
        <w:rPr>
          <w:rFonts w:ascii="Calibri" w:eastAsia="Calibri" w:hAnsi="Calibri" w:hint="cs"/>
          <w:rtl/>
          <w:lang w:eastAsia="en-US"/>
        </w:rPr>
        <w:t>שייחשבו</w:t>
      </w:r>
      <w:r w:rsidRPr="005A08D1">
        <w:rPr>
          <w:rFonts w:ascii="Calibri" w:eastAsia="Calibri" w:hAnsi="Calibri"/>
          <w:rtl/>
          <w:lang w:eastAsia="en-US"/>
        </w:rPr>
        <w:t xml:space="preserve"> </w:t>
      </w:r>
      <w:r w:rsidRPr="005A08D1">
        <w:rPr>
          <w:rFonts w:ascii="Calibri" w:eastAsia="Calibri" w:hAnsi="Calibri" w:hint="cs"/>
          <w:rtl/>
          <w:lang w:eastAsia="en-US"/>
        </w:rPr>
        <w:t>אחראים</w:t>
      </w:r>
      <w:r w:rsidRPr="005A08D1">
        <w:rPr>
          <w:rFonts w:ascii="Calibri" w:eastAsia="Calibri" w:hAnsi="Calibri"/>
          <w:rtl/>
          <w:lang w:eastAsia="en-US"/>
        </w:rPr>
        <w:t xml:space="preserve"> </w:t>
      </w:r>
      <w:r w:rsidRPr="005A08D1">
        <w:rPr>
          <w:rFonts w:ascii="Calibri" w:eastAsia="Calibri" w:hAnsi="Calibri" w:hint="cs"/>
          <w:rtl/>
          <w:lang w:eastAsia="en-US"/>
        </w:rPr>
        <w:t>למעשי</w:t>
      </w:r>
      <w:r w:rsidRPr="005A08D1">
        <w:rPr>
          <w:rFonts w:ascii="Calibri" w:eastAsia="Calibri" w:hAnsi="Calibri"/>
          <w:rtl/>
          <w:lang w:eastAsia="en-US"/>
        </w:rPr>
        <w:t xml:space="preserve"> </w:t>
      </w:r>
      <w:r w:rsidRPr="005A08D1">
        <w:rPr>
          <w:rFonts w:ascii="Calibri" w:eastAsia="Calibri" w:hAnsi="Calibri" w:hint="cs"/>
          <w:rtl/>
          <w:lang w:eastAsia="en-US"/>
        </w:rPr>
        <w:t>ו</w:t>
      </w:r>
      <w:r w:rsidRPr="005A08D1">
        <w:rPr>
          <w:rFonts w:ascii="Calibri" w:eastAsia="Calibri" w:hAnsi="Calibri"/>
          <w:rtl/>
          <w:lang w:eastAsia="en-US"/>
        </w:rPr>
        <w:t>/</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מחדלי</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וכל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Pr="005A08D1">
        <w:rPr>
          <w:rFonts w:ascii="Calibri" w:eastAsia="Calibri" w:hAnsi="Calibri"/>
          <w:rtl/>
          <w:lang w:eastAsia="en-US"/>
        </w:rPr>
        <w:t>.</w:t>
      </w:r>
    </w:p>
    <w:p w:rsidR="00912868" w:rsidRPr="005A08D1" w:rsidRDefault="00912868" w:rsidP="00912868">
      <w:pPr>
        <w:numPr>
          <w:ilvl w:val="0"/>
          <w:numId w:val="86"/>
        </w:numPr>
        <w:rPr>
          <w:b/>
          <w:bCs/>
          <w:u w:val="single"/>
          <w:lang w:eastAsia="en-US"/>
        </w:rPr>
      </w:pPr>
      <w:r w:rsidRPr="005A08D1">
        <w:rPr>
          <w:rFonts w:hint="cs"/>
          <w:b/>
          <w:bCs/>
          <w:u w:val="single"/>
          <w:rtl/>
          <w:lang w:eastAsia="en-US"/>
        </w:rPr>
        <w:t>כללי</w:t>
      </w:r>
      <w:r w:rsidRPr="005A08D1">
        <w:rPr>
          <w:b/>
          <w:bCs/>
          <w:u w:val="single"/>
          <w:rtl/>
          <w:lang w:eastAsia="en-US"/>
        </w:rPr>
        <w:br/>
      </w:r>
      <w:r w:rsidRPr="005A08D1">
        <w:rPr>
          <w:rFonts w:hint="cs"/>
          <w:rtl/>
          <w:lang w:eastAsia="en-US"/>
        </w:rPr>
        <w:t>בכל פוליסות הביטוח הנדרשות מהספק יכללו התנאים הבאים:</w:t>
      </w:r>
    </w:p>
    <w:p w:rsidR="00912868" w:rsidRPr="005A08D1" w:rsidRDefault="00912868" w:rsidP="00912868">
      <w:pPr>
        <w:numPr>
          <w:ilvl w:val="1"/>
          <w:numId w:val="86"/>
        </w:numPr>
        <w:rPr>
          <w:b/>
          <w:bCs/>
          <w:u w:val="single"/>
          <w:lang w:eastAsia="en-US"/>
        </w:rPr>
      </w:pPr>
      <w:r w:rsidRPr="005A08D1">
        <w:rPr>
          <w:rFonts w:hint="cs"/>
          <w:rtl/>
          <w:lang w:eastAsia="en-US"/>
        </w:rPr>
        <w:t xml:space="preserve">לשם </w:t>
      </w:r>
      <w:r w:rsidR="002551E7" w:rsidRPr="005A08D1">
        <w:rPr>
          <w:rFonts w:hint="cs"/>
          <w:rtl/>
          <w:lang w:eastAsia="en-US"/>
        </w:rPr>
        <w:t>המבוטח יתווספו כמבוטחים נוספים</w:t>
      </w:r>
      <w:smartTag w:uri="urn:schemas-microsoft-com:office:smarttags" w:element="PersonName">
        <w:r w:rsidRPr="005A08D1">
          <w:rPr>
            <w:rFonts w:hint="cs"/>
            <w:rtl/>
            <w:lang w:eastAsia="en-US"/>
          </w:rPr>
          <w:t>:</w:t>
        </w:r>
      </w:smartTag>
      <w:r w:rsidRPr="005A08D1">
        <w:rPr>
          <w:rFonts w:hint="cs"/>
          <w:rtl/>
          <w:lang w:eastAsia="en-US"/>
        </w:rPr>
        <w:t xml:space="preserve">  </w:t>
      </w:r>
      <w:r w:rsidRPr="005A08D1">
        <w:rPr>
          <w:rFonts w:hint="cs"/>
          <w:b/>
          <w:bCs/>
          <w:rtl/>
          <w:lang w:eastAsia="en-US"/>
        </w:rPr>
        <w:t xml:space="preserve">מדינת ישראל </w:t>
      </w:r>
      <w:r w:rsidRPr="005A08D1">
        <w:rPr>
          <w:b/>
          <w:bCs/>
          <w:rtl/>
          <w:lang w:eastAsia="en-US"/>
        </w:rPr>
        <w:t>–</w:t>
      </w:r>
      <w:r w:rsidRPr="005A08D1">
        <w:rPr>
          <w:rFonts w:hint="cs"/>
          <w:b/>
          <w:bCs/>
          <w:rtl/>
          <w:lang w:eastAsia="en-US"/>
        </w:rPr>
        <w:t xml:space="preserve">  משרד האוצר, משרדי הממשלה ויחידות הסמך</w:t>
      </w:r>
      <w:r w:rsidRPr="005A08D1">
        <w:rPr>
          <w:rFonts w:hint="cs"/>
          <w:rtl/>
          <w:lang w:eastAsia="en-US"/>
        </w:rPr>
        <w:t>, בכפוף להרחבי השיפוי כמפורט לעיל.</w:t>
      </w:r>
    </w:p>
    <w:p w:rsidR="00912868" w:rsidRPr="005A08D1" w:rsidRDefault="00912868" w:rsidP="00912868">
      <w:pPr>
        <w:numPr>
          <w:ilvl w:val="1"/>
          <w:numId w:val="86"/>
        </w:numPr>
        <w:rPr>
          <w:b/>
          <w:bCs/>
          <w:u w:val="single"/>
          <w:lang w:eastAsia="en-US"/>
        </w:rPr>
      </w:pPr>
      <w:r w:rsidRPr="005A08D1">
        <w:rPr>
          <w:rFonts w:hint="cs"/>
          <w:rtl/>
          <w:lang w:eastAsia="en-US"/>
        </w:rPr>
        <w:t>בכל מקרה של צמצום או ביטול הביטוח ע"י אחד הצדדים לא יהיה להם כל תוקף אלא אם ניתנה על כך הודעה מוקדמת של 60 יום לפחות במכתב רשום למשרד האוצר</w:t>
      </w:r>
      <w:r w:rsidRPr="005A08D1">
        <w:rPr>
          <w:rtl/>
          <w:lang w:eastAsia="en-US"/>
        </w:rPr>
        <w:t xml:space="preserve"> </w:t>
      </w:r>
      <w:r w:rsidRPr="005A08D1">
        <w:rPr>
          <w:rFonts w:hint="cs"/>
          <w:rtl/>
          <w:lang w:eastAsia="en-US"/>
        </w:rPr>
        <w:t>ה</w:t>
      </w:r>
      <w:r w:rsidRPr="005A08D1">
        <w:rPr>
          <w:rtl/>
          <w:lang w:eastAsia="en-US"/>
        </w:rPr>
        <w:t xml:space="preserve">חשב </w:t>
      </w:r>
      <w:r w:rsidRPr="005A08D1">
        <w:rPr>
          <w:rFonts w:hint="cs"/>
          <w:rtl/>
          <w:lang w:eastAsia="en-US"/>
        </w:rPr>
        <w:t>ה</w:t>
      </w:r>
      <w:r w:rsidRPr="005A08D1">
        <w:rPr>
          <w:rtl/>
          <w:lang w:eastAsia="en-US"/>
        </w:rPr>
        <w:t xml:space="preserve">כללי </w:t>
      </w:r>
      <w:r w:rsidRPr="005A08D1">
        <w:rPr>
          <w:rFonts w:hint="cs"/>
          <w:rtl/>
          <w:lang w:eastAsia="en-US"/>
        </w:rPr>
        <w:t>ב</w:t>
      </w:r>
      <w:r w:rsidRPr="005A08D1">
        <w:rPr>
          <w:rtl/>
          <w:lang w:eastAsia="en-US"/>
        </w:rPr>
        <w:t>מינהל הרכש</w:t>
      </w:r>
      <w:r w:rsidRPr="005A08D1">
        <w:rPr>
          <w:rFonts w:hint="cs"/>
          <w:rtl/>
          <w:lang w:eastAsia="en-US"/>
        </w:rPr>
        <w:t>.</w:t>
      </w:r>
    </w:p>
    <w:p w:rsidR="00912868" w:rsidRPr="005A08D1" w:rsidRDefault="00912868" w:rsidP="00912868">
      <w:pPr>
        <w:numPr>
          <w:ilvl w:val="1"/>
          <w:numId w:val="86"/>
        </w:numPr>
        <w:rPr>
          <w:lang w:eastAsia="en-US"/>
        </w:rPr>
      </w:pPr>
      <w:r w:rsidRPr="005A08D1">
        <w:rPr>
          <w:rFonts w:hint="cs"/>
          <w:rtl/>
          <w:lang w:eastAsia="en-US"/>
        </w:rPr>
        <w:t>המבטח</w:t>
      </w:r>
      <w:r w:rsidRPr="005A08D1">
        <w:rPr>
          <w:rtl/>
          <w:lang w:eastAsia="en-US"/>
        </w:rPr>
        <w:t xml:space="preserve"> </w:t>
      </w:r>
      <w:r w:rsidRPr="005A08D1">
        <w:rPr>
          <w:rFonts w:hint="cs"/>
          <w:rtl/>
          <w:lang w:eastAsia="en-US"/>
        </w:rPr>
        <w:t>מוותר</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זכות</w:t>
      </w:r>
      <w:r w:rsidRPr="005A08D1">
        <w:rPr>
          <w:rtl/>
          <w:lang w:eastAsia="en-US"/>
        </w:rPr>
        <w:t xml:space="preserve"> </w:t>
      </w:r>
      <w:r w:rsidRPr="005A08D1">
        <w:rPr>
          <w:rFonts w:hint="cs"/>
          <w:rtl/>
          <w:lang w:eastAsia="en-US"/>
        </w:rPr>
        <w:t>תחלוף</w:t>
      </w:r>
      <w:r w:rsidRPr="005A08D1">
        <w:rPr>
          <w:rtl/>
          <w:lang w:eastAsia="en-US"/>
        </w:rPr>
        <w:t>/</w:t>
      </w:r>
      <w:r w:rsidRPr="005A08D1">
        <w:rPr>
          <w:rFonts w:hint="cs"/>
          <w:rtl/>
          <w:lang w:eastAsia="en-US"/>
        </w:rPr>
        <w:t>שיבוב</w:t>
      </w:r>
      <w:r w:rsidRPr="005A08D1">
        <w:rPr>
          <w:rtl/>
          <w:lang w:eastAsia="en-US"/>
        </w:rPr>
        <w:t xml:space="preserve">, </w:t>
      </w:r>
      <w:r w:rsidRPr="005A08D1">
        <w:rPr>
          <w:rFonts w:hint="cs"/>
          <w:rtl/>
          <w:lang w:eastAsia="en-US"/>
        </w:rPr>
        <w:t>תביעה</w:t>
      </w:r>
      <w:r w:rsidRPr="005A08D1">
        <w:rPr>
          <w:rtl/>
          <w:lang w:eastAsia="en-US"/>
        </w:rPr>
        <w:t xml:space="preserve">, </w:t>
      </w:r>
      <w:r w:rsidRPr="005A08D1">
        <w:rPr>
          <w:rFonts w:hint="cs"/>
          <w:rtl/>
          <w:lang w:eastAsia="en-US"/>
        </w:rPr>
        <w:t>השתתפות</w:t>
      </w:r>
      <w:r w:rsidRPr="005A08D1">
        <w:rPr>
          <w:rtl/>
          <w:lang w:eastAsia="en-US"/>
        </w:rPr>
        <w:t xml:space="preserve"> </w:t>
      </w:r>
      <w:r w:rsidRPr="005A08D1">
        <w:rPr>
          <w:rFonts w:hint="cs"/>
          <w:rtl/>
          <w:lang w:eastAsia="en-US"/>
        </w:rPr>
        <w:t>או</w:t>
      </w:r>
      <w:r w:rsidRPr="005A08D1">
        <w:rPr>
          <w:rtl/>
          <w:lang w:eastAsia="en-US"/>
        </w:rPr>
        <w:t xml:space="preserve"> </w:t>
      </w:r>
      <w:r w:rsidRPr="005A08D1">
        <w:rPr>
          <w:rFonts w:hint="cs"/>
          <w:rtl/>
          <w:lang w:eastAsia="en-US"/>
        </w:rPr>
        <w:t>חזרה</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מדינת</w:t>
      </w:r>
      <w:r w:rsidRPr="005A08D1">
        <w:rPr>
          <w:rtl/>
          <w:lang w:eastAsia="en-US"/>
        </w:rPr>
        <w:t xml:space="preserve"> </w:t>
      </w:r>
      <w:r w:rsidRPr="005A08D1">
        <w:rPr>
          <w:rFonts w:hint="cs"/>
          <w:rtl/>
          <w:lang w:eastAsia="en-US"/>
        </w:rPr>
        <w:t>ישראל</w:t>
      </w:r>
      <w:r w:rsidR="005E6312" w:rsidRPr="005A08D1">
        <w:rPr>
          <w:rtl/>
          <w:lang w:eastAsia="en-US"/>
        </w:rPr>
        <w:t xml:space="preserve"> - </w:t>
      </w:r>
      <w:r w:rsidRPr="005A08D1">
        <w:rPr>
          <w:rFonts w:hint="cs"/>
          <w:rtl/>
          <w:lang w:eastAsia="en-US"/>
        </w:rPr>
        <w:t>משרד האוצר, משרדי הממשלה ויחידות הסמך, ועובדיהם ובלבד</w:t>
      </w:r>
      <w:r w:rsidRPr="005A08D1">
        <w:rPr>
          <w:rtl/>
          <w:lang w:eastAsia="en-US"/>
        </w:rPr>
        <w:t xml:space="preserve"> </w:t>
      </w:r>
      <w:r w:rsidRPr="005A08D1">
        <w:rPr>
          <w:rFonts w:hint="cs"/>
          <w:rtl/>
          <w:lang w:eastAsia="en-US"/>
        </w:rPr>
        <w:t>שהוויתו</w:t>
      </w:r>
      <w:r w:rsidRPr="005A08D1">
        <w:rPr>
          <w:rFonts w:hint="eastAsia"/>
          <w:rtl/>
          <w:lang w:eastAsia="en-US"/>
        </w:rPr>
        <w:t>ר</w:t>
      </w:r>
      <w:r w:rsidRPr="005A08D1">
        <w:rPr>
          <w:rtl/>
          <w:lang w:eastAsia="en-US"/>
        </w:rPr>
        <w:t xml:space="preserve"> </w:t>
      </w:r>
      <w:r w:rsidRPr="005A08D1">
        <w:rPr>
          <w:rFonts w:hint="cs"/>
          <w:rtl/>
          <w:lang w:eastAsia="en-US"/>
        </w:rPr>
        <w:t>לא</w:t>
      </w:r>
      <w:r w:rsidRPr="005A08D1">
        <w:rPr>
          <w:rtl/>
          <w:lang w:eastAsia="en-US"/>
        </w:rPr>
        <w:t xml:space="preserve"> </w:t>
      </w:r>
      <w:r w:rsidRPr="005A08D1">
        <w:rPr>
          <w:rFonts w:hint="cs"/>
          <w:rtl/>
          <w:lang w:eastAsia="en-US"/>
        </w:rPr>
        <w:t>יחול לטובת</w:t>
      </w:r>
      <w:r w:rsidRPr="005A08D1">
        <w:rPr>
          <w:rtl/>
          <w:lang w:eastAsia="en-US"/>
        </w:rPr>
        <w:t xml:space="preserve"> </w:t>
      </w:r>
      <w:r w:rsidRPr="005A08D1">
        <w:rPr>
          <w:rFonts w:hint="cs"/>
          <w:rtl/>
          <w:lang w:eastAsia="en-US"/>
        </w:rPr>
        <w:t>אדם</w:t>
      </w:r>
      <w:r w:rsidRPr="005A08D1">
        <w:rPr>
          <w:rtl/>
          <w:lang w:eastAsia="en-US"/>
        </w:rPr>
        <w:t xml:space="preserve"> </w:t>
      </w:r>
      <w:r w:rsidRPr="005A08D1">
        <w:rPr>
          <w:rFonts w:hint="cs"/>
          <w:rtl/>
          <w:lang w:eastAsia="en-US"/>
        </w:rPr>
        <w:t>שגרם</w:t>
      </w:r>
      <w:r w:rsidRPr="005A08D1">
        <w:rPr>
          <w:rtl/>
          <w:lang w:eastAsia="en-US"/>
        </w:rPr>
        <w:t xml:space="preserve"> </w:t>
      </w:r>
      <w:r w:rsidRPr="005A08D1">
        <w:rPr>
          <w:rFonts w:hint="cs"/>
          <w:rtl/>
          <w:lang w:eastAsia="en-US"/>
        </w:rPr>
        <w:t>לנזק</w:t>
      </w:r>
      <w:r w:rsidRPr="005A08D1">
        <w:rPr>
          <w:rtl/>
          <w:lang w:eastAsia="en-US"/>
        </w:rPr>
        <w:t xml:space="preserve"> </w:t>
      </w:r>
      <w:r w:rsidRPr="005A08D1">
        <w:rPr>
          <w:rFonts w:hint="cs"/>
          <w:rtl/>
          <w:lang w:eastAsia="en-US"/>
        </w:rPr>
        <w:t>מתוך</w:t>
      </w:r>
      <w:r w:rsidRPr="005A08D1">
        <w:rPr>
          <w:rtl/>
          <w:lang w:eastAsia="en-US"/>
        </w:rPr>
        <w:t xml:space="preserve"> </w:t>
      </w:r>
      <w:r w:rsidRPr="005A08D1">
        <w:rPr>
          <w:rFonts w:hint="cs"/>
          <w:rtl/>
          <w:lang w:eastAsia="en-US"/>
        </w:rPr>
        <w:t>כוונת</w:t>
      </w:r>
      <w:r w:rsidRPr="005A08D1">
        <w:rPr>
          <w:rtl/>
          <w:lang w:eastAsia="en-US"/>
        </w:rPr>
        <w:t xml:space="preserve"> </w:t>
      </w:r>
      <w:r w:rsidRPr="005A08D1">
        <w:rPr>
          <w:rFonts w:hint="cs"/>
          <w:rtl/>
          <w:lang w:eastAsia="en-US"/>
        </w:rPr>
        <w:t>זדון.</w:t>
      </w:r>
      <w:r w:rsidRPr="005A08D1">
        <w:rPr>
          <w:rtl/>
          <w:lang w:eastAsia="en-US"/>
        </w:rPr>
        <w:t xml:space="preserve">       </w:t>
      </w:r>
    </w:p>
    <w:p w:rsidR="00912868" w:rsidRPr="005A08D1" w:rsidRDefault="00912868" w:rsidP="00912868">
      <w:pPr>
        <w:numPr>
          <w:ilvl w:val="1"/>
          <w:numId w:val="86"/>
        </w:numPr>
        <w:rPr>
          <w:rtl/>
          <w:lang w:eastAsia="en-US"/>
        </w:rPr>
      </w:pPr>
      <w:r w:rsidRPr="005A08D1">
        <w:rPr>
          <w:rFonts w:hint="cs"/>
          <w:rtl/>
          <w:lang w:eastAsia="en-US"/>
        </w:rPr>
        <w:t>הספק</w:t>
      </w:r>
      <w:r w:rsidRPr="005A08D1">
        <w:rPr>
          <w:rtl/>
          <w:lang w:eastAsia="en-US"/>
        </w:rPr>
        <w:t xml:space="preserve"> </w:t>
      </w:r>
      <w:r w:rsidRPr="005A08D1">
        <w:rPr>
          <w:rFonts w:hint="cs"/>
          <w:rtl/>
          <w:lang w:eastAsia="en-US"/>
        </w:rPr>
        <w:t>אחראי</w:t>
      </w:r>
      <w:r w:rsidRPr="005A08D1">
        <w:rPr>
          <w:rtl/>
          <w:lang w:eastAsia="en-US"/>
        </w:rPr>
        <w:t xml:space="preserve"> </w:t>
      </w:r>
      <w:r w:rsidRPr="005A08D1">
        <w:rPr>
          <w:rFonts w:hint="cs"/>
          <w:rtl/>
          <w:lang w:eastAsia="en-US"/>
        </w:rPr>
        <w:t>בלעדית</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המבטח</w:t>
      </w:r>
      <w:r w:rsidRPr="005A08D1">
        <w:rPr>
          <w:rtl/>
          <w:lang w:eastAsia="en-US"/>
        </w:rPr>
        <w:t xml:space="preserve"> </w:t>
      </w:r>
      <w:r w:rsidRPr="005A08D1">
        <w:rPr>
          <w:rFonts w:hint="cs"/>
          <w:rtl/>
          <w:lang w:eastAsia="en-US"/>
        </w:rPr>
        <w:t>לתשלום</w:t>
      </w:r>
      <w:r w:rsidRPr="005A08D1">
        <w:rPr>
          <w:rtl/>
          <w:lang w:eastAsia="en-US"/>
        </w:rPr>
        <w:t xml:space="preserve"> </w:t>
      </w:r>
      <w:r w:rsidRPr="005A08D1">
        <w:rPr>
          <w:rFonts w:hint="cs"/>
          <w:rtl/>
          <w:lang w:eastAsia="en-US"/>
        </w:rPr>
        <w:t>דמי</w:t>
      </w:r>
      <w:r w:rsidRPr="005A08D1">
        <w:rPr>
          <w:rtl/>
          <w:lang w:eastAsia="en-US"/>
        </w:rPr>
        <w:t xml:space="preserve"> </w:t>
      </w:r>
      <w:r w:rsidRPr="005A08D1">
        <w:rPr>
          <w:rFonts w:hint="cs"/>
          <w:rtl/>
          <w:lang w:eastAsia="en-US"/>
        </w:rPr>
        <w:t>הביטוח</w:t>
      </w:r>
      <w:r w:rsidRPr="005A08D1">
        <w:rPr>
          <w:rtl/>
          <w:lang w:eastAsia="en-US"/>
        </w:rPr>
        <w:t xml:space="preserve"> </w:t>
      </w:r>
      <w:r w:rsidRPr="005A08D1">
        <w:rPr>
          <w:rFonts w:hint="cs"/>
          <w:rtl/>
          <w:lang w:eastAsia="en-US"/>
        </w:rPr>
        <w:t>עבור</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הפוליסות</w:t>
      </w:r>
      <w:r w:rsidRPr="005A08D1">
        <w:rPr>
          <w:rtl/>
          <w:lang w:eastAsia="en-US"/>
        </w:rPr>
        <w:t xml:space="preserve"> </w:t>
      </w:r>
      <w:r w:rsidRPr="005A08D1">
        <w:rPr>
          <w:rFonts w:hint="cs"/>
          <w:rtl/>
          <w:lang w:eastAsia="en-US"/>
        </w:rPr>
        <w:t>ולמילוי</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החובות המוטלות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המבוטח</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פי</w:t>
      </w:r>
      <w:r w:rsidRPr="005A08D1">
        <w:rPr>
          <w:rtl/>
          <w:lang w:eastAsia="en-US"/>
        </w:rPr>
        <w:t xml:space="preserve"> </w:t>
      </w:r>
      <w:r w:rsidRPr="005A08D1">
        <w:rPr>
          <w:rFonts w:hint="cs"/>
          <w:rtl/>
          <w:lang w:eastAsia="en-US"/>
        </w:rPr>
        <w:t>תנאי</w:t>
      </w:r>
      <w:r w:rsidRPr="005A08D1">
        <w:rPr>
          <w:rtl/>
          <w:lang w:eastAsia="en-US"/>
        </w:rPr>
        <w:t xml:space="preserve"> </w:t>
      </w:r>
      <w:r w:rsidRPr="005A08D1">
        <w:rPr>
          <w:rFonts w:hint="cs"/>
          <w:rtl/>
          <w:lang w:eastAsia="en-US"/>
        </w:rPr>
        <w:t>הפוליסות.</w:t>
      </w:r>
    </w:p>
    <w:p w:rsidR="00912868" w:rsidRPr="005A08D1" w:rsidRDefault="00912868" w:rsidP="00912868">
      <w:pPr>
        <w:numPr>
          <w:ilvl w:val="1"/>
          <w:numId w:val="86"/>
        </w:numPr>
        <w:rPr>
          <w:lang w:eastAsia="en-US"/>
        </w:rPr>
      </w:pPr>
      <w:r w:rsidRPr="005A08D1">
        <w:rPr>
          <w:rFonts w:hint="cs"/>
          <w:rtl/>
          <w:lang w:eastAsia="en-US"/>
        </w:rPr>
        <w:t>ההשתתפויות</w:t>
      </w:r>
      <w:r w:rsidRPr="005A08D1">
        <w:rPr>
          <w:rtl/>
          <w:lang w:eastAsia="en-US"/>
        </w:rPr>
        <w:t xml:space="preserve"> </w:t>
      </w:r>
      <w:r w:rsidRPr="005A08D1">
        <w:rPr>
          <w:rFonts w:hint="cs"/>
          <w:rtl/>
          <w:lang w:eastAsia="en-US"/>
        </w:rPr>
        <w:t>העצמיות</w:t>
      </w:r>
      <w:r w:rsidRPr="005A08D1">
        <w:rPr>
          <w:rtl/>
          <w:lang w:eastAsia="en-US"/>
        </w:rPr>
        <w:t xml:space="preserve"> </w:t>
      </w:r>
      <w:r w:rsidRPr="005A08D1">
        <w:rPr>
          <w:rFonts w:hint="cs"/>
          <w:rtl/>
          <w:lang w:eastAsia="en-US"/>
        </w:rPr>
        <w:t>הנקובות</w:t>
      </w:r>
      <w:r w:rsidRPr="005A08D1">
        <w:rPr>
          <w:rtl/>
          <w:lang w:eastAsia="en-US"/>
        </w:rPr>
        <w:t xml:space="preserve"> </w:t>
      </w:r>
      <w:r w:rsidRPr="005A08D1">
        <w:rPr>
          <w:rFonts w:hint="cs"/>
          <w:rtl/>
          <w:lang w:eastAsia="en-US"/>
        </w:rPr>
        <w:t>בכל</w:t>
      </w:r>
      <w:r w:rsidRPr="005A08D1">
        <w:rPr>
          <w:rtl/>
          <w:lang w:eastAsia="en-US"/>
        </w:rPr>
        <w:t xml:space="preserve"> </w:t>
      </w:r>
      <w:r w:rsidRPr="005A08D1">
        <w:rPr>
          <w:rFonts w:hint="cs"/>
          <w:rtl/>
          <w:lang w:eastAsia="en-US"/>
        </w:rPr>
        <w:t>פוליסה</w:t>
      </w:r>
      <w:r w:rsidRPr="005A08D1">
        <w:rPr>
          <w:rtl/>
          <w:lang w:eastAsia="en-US"/>
        </w:rPr>
        <w:t xml:space="preserve"> </w:t>
      </w:r>
      <w:r w:rsidRPr="005A08D1">
        <w:rPr>
          <w:rFonts w:hint="cs"/>
          <w:rtl/>
          <w:lang w:eastAsia="en-US"/>
        </w:rPr>
        <w:t>ופוליסה</w:t>
      </w:r>
      <w:r w:rsidRPr="005A08D1">
        <w:rPr>
          <w:rtl/>
          <w:lang w:eastAsia="en-US"/>
        </w:rPr>
        <w:t xml:space="preserve"> </w:t>
      </w:r>
      <w:r w:rsidRPr="005A08D1">
        <w:rPr>
          <w:rFonts w:hint="cs"/>
          <w:rtl/>
          <w:lang w:eastAsia="en-US"/>
        </w:rPr>
        <w:t>תחולנה</w:t>
      </w:r>
      <w:r w:rsidRPr="005A08D1">
        <w:rPr>
          <w:rtl/>
          <w:lang w:eastAsia="en-US"/>
        </w:rPr>
        <w:t xml:space="preserve"> </w:t>
      </w:r>
      <w:r w:rsidRPr="005A08D1">
        <w:rPr>
          <w:rFonts w:hint="cs"/>
          <w:rtl/>
          <w:lang w:eastAsia="en-US"/>
        </w:rPr>
        <w:t>בלעדית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הספק.</w:t>
      </w:r>
      <w:r w:rsidRPr="005A08D1">
        <w:rPr>
          <w:rtl/>
          <w:lang w:eastAsia="en-US"/>
        </w:rPr>
        <w:t xml:space="preserve">   </w:t>
      </w:r>
    </w:p>
    <w:p w:rsidR="00912868" w:rsidRPr="005A08D1" w:rsidRDefault="00912868" w:rsidP="00912868">
      <w:pPr>
        <w:numPr>
          <w:ilvl w:val="1"/>
          <w:numId w:val="86"/>
        </w:numPr>
        <w:rPr>
          <w:lang w:eastAsia="en-US"/>
        </w:rPr>
      </w:pPr>
      <w:r w:rsidRPr="005A08D1">
        <w:rPr>
          <w:rFonts w:hint="cs"/>
          <w:rtl/>
          <w:lang w:eastAsia="en-US"/>
        </w:rPr>
        <w:t>כל</w:t>
      </w:r>
      <w:r w:rsidRPr="005A08D1">
        <w:rPr>
          <w:rtl/>
          <w:lang w:eastAsia="en-US"/>
        </w:rPr>
        <w:t xml:space="preserve"> </w:t>
      </w:r>
      <w:r w:rsidRPr="005A08D1">
        <w:rPr>
          <w:rFonts w:hint="cs"/>
          <w:rtl/>
          <w:lang w:eastAsia="en-US"/>
        </w:rPr>
        <w:t>סעיף</w:t>
      </w:r>
      <w:r w:rsidRPr="005A08D1">
        <w:rPr>
          <w:rtl/>
          <w:lang w:eastAsia="en-US"/>
        </w:rPr>
        <w:t xml:space="preserve"> </w:t>
      </w:r>
      <w:r w:rsidRPr="005A08D1">
        <w:rPr>
          <w:rFonts w:hint="cs"/>
          <w:rtl/>
          <w:lang w:eastAsia="en-US"/>
        </w:rPr>
        <w:t>בפוליסות</w:t>
      </w:r>
      <w:r w:rsidRPr="005A08D1">
        <w:rPr>
          <w:rtl/>
          <w:lang w:eastAsia="en-US"/>
        </w:rPr>
        <w:t xml:space="preserve"> </w:t>
      </w:r>
      <w:r w:rsidRPr="005A08D1">
        <w:rPr>
          <w:rFonts w:hint="cs"/>
          <w:rtl/>
          <w:lang w:eastAsia="en-US"/>
        </w:rPr>
        <w:t>הביטוח</w:t>
      </w:r>
      <w:r w:rsidRPr="005A08D1">
        <w:rPr>
          <w:rtl/>
          <w:lang w:eastAsia="en-US"/>
        </w:rPr>
        <w:t xml:space="preserve"> </w:t>
      </w:r>
      <w:r w:rsidRPr="005A08D1">
        <w:rPr>
          <w:rFonts w:hint="cs"/>
          <w:rtl/>
          <w:lang w:eastAsia="en-US"/>
        </w:rPr>
        <w:t>המפקיע</w:t>
      </w:r>
      <w:r w:rsidRPr="005A08D1">
        <w:rPr>
          <w:rtl/>
          <w:lang w:eastAsia="en-US"/>
        </w:rPr>
        <w:t xml:space="preserve"> </w:t>
      </w:r>
      <w:r w:rsidRPr="005A08D1">
        <w:rPr>
          <w:rFonts w:hint="cs"/>
          <w:rtl/>
          <w:lang w:eastAsia="en-US"/>
        </w:rPr>
        <w:t>או</w:t>
      </w:r>
      <w:r w:rsidRPr="005A08D1">
        <w:rPr>
          <w:rtl/>
          <w:lang w:eastAsia="en-US"/>
        </w:rPr>
        <w:t xml:space="preserve"> </w:t>
      </w:r>
      <w:r w:rsidRPr="005A08D1">
        <w:rPr>
          <w:rFonts w:hint="cs"/>
          <w:rtl/>
          <w:lang w:eastAsia="en-US"/>
        </w:rPr>
        <w:t>מקטין</w:t>
      </w:r>
      <w:r w:rsidRPr="005A08D1">
        <w:rPr>
          <w:rtl/>
          <w:lang w:eastAsia="en-US"/>
        </w:rPr>
        <w:t xml:space="preserve"> </w:t>
      </w:r>
      <w:r w:rsidRPr="005A08D1">
        <w:rPr>
          <w:rFonts w:hint="cs"/>
          <w:rtl/>
          <w:lang w:eastAsia="en-US"/>
        </w:rPr>
        <w:t>בדרך</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שהיא</w:t>
      </w:r>
      <w:r w:rsidRPr="005A08D1">
        <w:rPr>
          <w:rtl/>
          <w:lang w:eastAsia="en-US"/>
        </w:rPr>
        <w:t xml:space="preserve"> </w:t>
      </w:r>
      <w:r w:rsidRPr="005A08D1">
        <w:rPr>
          <w:rFonts w:hint="cs"/>
          <w:rtl/>
          <w:lang w:eastAsia="en-US"/>
        </w:rPr>
        <w:t>את</w:t>
      </w:r>
      <w:r w:rsidRPr="005A08D1">
        <w:rPr>
          <w:rtl/>
          <w:lang w:eastAsia="en-US"/>
        </w:rPr>
        <w:t xml:space="preserve"> </w:t>
      </w:r>
      <w:r w:rsidRPr="005A08D1">
        <w:rPr>
          <w:rFonts w:hint="cs"/>
          <w:rtl/>
          <w:lang w:eastAsia="en-US"/>
        </w:rPr>
        <w:t>אחריות</w:t>
      </w:r>
      <w:r w:rsidRPr="005A08D1">
        <w:rPr>
          <w:rtl/>
          <w:lang w:eastAsia="en-US"/>
        </w:rPr>
        <w:t xml:space="preserve"> </w:t>
      </w:r>
      <w:r w:rsidRPr="005A08D1">
        <w:rPr>
          <w:rFonts w:hint="cs"/>
          <w:rtl/>
          <w:lang w:eastAsia="en-US"/>
        </w:rPr>
        <w:t>המבטח</w:t>
      </w:r>
      <w:r w:rsidRPr="005A08D1">
        <w:rPr>
          <w:rtl/>
          <w:lang w:eastAsia="en-US"/>
        </w:rPr>
        <w:t xml:space="preserve">, </w:t>
      </w:r>
      <w:r w:rsidRPr="005A08D1">
        <w:rPr>
          <w:rFonts w:hint="cs"/>
          <w:rtl/>
          <w:lang w:eastAsia="en-US"/>
        </w:rPr>
        <w:t>כאשר</w:t>
      </w:r>
      <w:r w:rsidRPr="005A08D1">
        <w:rPr>
          <w:rtl/>
          <w:lang w:eastAsia="en-US"/>
        </w:rPr>
        <w:t xml:space="preserve"> </w:t>
      </w:r>
      <w:r w:rsidRPr="005A08D1">
        <w:rPr>
          <w:rtl/>
          <w:lang w:eastAsia="en-US"/>
        </w:rPr>
        <w:br/>
      </w:r>
      <w:r w:rsidRPr="005A08D1">
        <w:rPr>
          <w:rFonts w:hint="cs"/>
          <w:rtl/>
          <w:lang w:eastAsia="en-US"/>
        </w:rPr>
        <w:t>קיים</w:t>
      </w:r>
      <w:r w:rsidRPr="005A08D1">
        <w:rPr>
          <w:rtl/>
          <w:lang w:eastAsia="en-US"/>
        </w:rPr>
        <w:t xml:space="preserve"> </w:t>
      </w:r>
      <w:r w:rsidRPr="005A08D1">
        <w:rPr>
          <w:rFonts w:hint="cs"/>
          <w:rtl/>
          <w:lang w:eastAsia="en-US"/>
        </w:rPr>
        <w:t>ביטוח</w:t>
      </w:r>
      <w:r w:rsidRPr="005A08D1">
        <w:rPr>
          <w:rtl/>
          <w:lang w:eastAsia="en-US"/>
        </w:rPr>
        <w:t xml:space="preserve"> </w:t>
      </w:r>
      <w:r w:rsidRPr="005A08D1">
        <w:rPr>
          <w:rFonts w:hint="cs"/>
          <w:rtl/>
          <w:lang w:eastAsia="en-US"/>
        </w:rPr>
        <w:t>אחר</w:t>
      </w:r>
      <w:r w:rsidRPr="005A08D1">
        <w:rPr>
          <w:rtl/>
          <w:lang w:eastAsia="en-US"/>
        </w:rPr>
        <w:t xml:space="preserve"> </w:t>
      </w:r>
      <w:r w:rsidRPr="005A08D1">
        <w:rPr>
          <w:rFonts w:hint="cs"/>
          <w:rtl/>
          <w:lang w:eastAsia="en-US"/>
        </w:rPr>
        <w:t>לא</w:t>
      </w:r>
      <w:r w:rsidRPr="005A08D1">
        <w:rPr>
          <w:rtl/>
          <w:lang w:eastAsia="en-US"/>
        </w:rPr>
        <w:t xml:space="preserve"> </w:t>
      </w:r>
      <w:r w:rsidRPr="005A08D1">
        <w:rPr>
          <w:rFonts w:hint="cs"/>
          <w:rtl/>
          <w:lang w:eastAsia="en-US"/>
        </w:rPr>
        <w:t>יופעל</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w:t>
      </w:r>
      <w:r w:rsidRPr="005A08D1">
        <w:rPr>
          <w:rFonts w:hint="cs"/>
          <w:rtl/>
          <w:lang w:eastAsia="en-US"/>
        </w:rPr>
        <w:t>והביטוח</w:t>
      </w:r>
      <w:r w:rsidRPr="005A08D1">
        <w:rPr>
          <w:rtl/>
          <w:lang w:eastAsia="en-US"/>
        </w:rPr>
        <w:t xml:space="preserve"> </w:t>
      </w:r>
      <w:r w:rsidRPr="005A08D1">
        <w:rPr>
          <w:rFonts w:hint="cs"/>
          <w:rtl/>
          <w:lang w:eastAsia="en-US"/>
        </w:rPr>
        <w:t>הינו</w:t>
      </w:r>
      <w:r w:rsidRPr="005A08D1">
        <w:rPr>
          <w:rtl/>
          <w:lang w:eastAsia="en-US"/>
        </w:rPr>
        <w:t xml:space="preserve"> </w:t>
      </w:r>
      <w:r w:rsidRPr="005A08D1">
        <w:rPr>
          <w:rFonts w:hint="cs"/>
          <w:rtl/>
          <w:lang w:eastAsia="en-US"/>
        </w:rPr>
        <w:t>בחזקת</w:t>
      </w:r>
      <w:r w:rsidRPr="005A08D1">
        <w:rPr>
          <w:rtl/>
          <w:lang w:eastAsia="en-US"/>
        </w:rPr>
        <w:t xml:space="preserve"> </w:t>
      </w:r>
      <w:r w:rsidRPr="005A08D1">
        <w:rPr>
          <w:rFonts w:hint="cs"/>
          <w:rtl/>
          <w:lang w:eastAsia="en-US"/>
        </w:rPr>
        <w:t>ביטוח</w:t>
      </w:r>
      <w:r w:rsidRPr="005A08D1">
        <w:rPr>
          <w:rtl/>
          <w:lang w:eastAsia="en-US"/>
        </w:rPr>
        <w:t xml:space="preserve"> </w:t>
      </w:r>
      <w:r w:rsidRPr="005A08D1">
        <w:rPr>
          <w:rFonts w:hint="cs"/>
          <w:rtl/>
          <w:lang w:eastAsia="en-US"/>
        </w:rPr>
        <w:t>ראשוני המזכה במלוא</w:t>
      </w:r>
      <w:r w:rsidRPr="005A08D1">
        <w:rPr>
          <w:rtl/>
          <w:lang w:eastAsia="en-US"/>
        </w:rPr>
        <w:t xml:space="preserve"> </w:t>
      </w:r>
      <w:r w:rsidRPr="005A08D1">
        <w:rPr>
          <w:rFonts w:hint="cs"/>
          <w:rtl/>
          <w:lang w:eastAsia="en-US"/>
        </w:rPr>
        <w:t>הזכויות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פי</w:t>
      </w:r>
      <w:r w:rsidRPr="005A08D1">
        <w:rPr>
          <w:rtl/>
          <w:lang w:eastAsia="en-US"/>
        </w:rPr>
        <w:t xml:space="preserve"> </w:t>
      </w:r>
      <w:r w:rsidRPr="005A08D1">
        <w:rPr>
          <w:rFonts w:hint="cs"/>
          <w:rtl/>
          <w:lang w:eastAsia="en-US"/>
        </w:rPr>
        <w:t>הביטוח.</w:t>
      </w:r>
    </w:p>
    <w:p w:rsidR="00912868" w:rsidRPr="005A08D1" w:rsidRDefault="00912868" w:rsidP="00912868">
      <w:pPr>
        <w:numPr>
          <w:ilvl w:val="1"/>
          <w:numId w:val="86"/>
        </w:numPr>
        <w:rPr>
          <w:lang w:eastAsia="en-US"/>
        </w:rPr>
      </w:pPr>
      <w:r w:rsidRPr="005A08D1">
        <w:rPr>
          <w:rFonts w:hint="cs"/>
          <w:rtl/>
          <w:lang w:eastAsia="en-US"/>
        </w:rPr>
        <w:t>תנאי הכיסוי של הפוליסות הנ"ל, למעט בביטוח</w:t>
      </w:r>
      <w:r w:rsidRPr="005A08D1">
        <w:rPr>
          <w:rtl/>
          <w:lang w:eastAsia="en-US"/>
        </w:rPr>
        <w:t xml:space="preserve"> </w:t>
      </w:r>
      <w:r w:rsidRPr="005A08D1">
        <w:rPr>
          <w:rFonts w:hint="cs"/>
          <w:rtl/>
          <w:lang w:eastAsia="en-US"/>
        </w:rPr>
        <w:t>משולב</w:t>
      </w:r>
      <w:r w:rsidRPr="005A08D1">
        <w:rPr>
          <w:rtl/>
          <w:lang w:eastAsia="en-US"/>
        </w:rPr>
        <w:t xml:space="preserve"> </w:t>
      </w:r>
      <w:r w:rsidRPr="005A08D1">
        <w:rPr>
          <w:rFonts w:hint="cs"/>
          <w:rtl/>
          <w:lang w:eastAsia="en-US"/>
        </w:rPr>
        <w:t>לאחריות</w:t>
      </w:r>
      <w:r w:rsidRPr="005A08D1">
        <w:rPr>
          <w:rtl/>
          <w:lang w:eastAsia="en-US"/>
        </w:rPr>
        <w:t xml:space="preserve"> </w:t>
      </w:r>
      <w:r w:rsidRPr="005A08D1">
        <w:rPr>
          <w:rFonts w:hint="cs"/>
          <w:rtl/>
          <w:lang w:eastAsia="en-US"/>
        </w:rPr>
        <w:t>מקצועית</w:t>
      </w:r>
      <w:r w:rsidRPr="005A08D1">
        <w:rPr>
          <w:rtl/>
          <w:lang w:eastAsia="en-US"/>
        </w:rPr>
        <w:t xml:space="preserve"> </w:t>
      </w:r>
      <w:r w:rsidRPr="005A08D1">
        <w:rPr>
          <w:rFonts w:hint="cs"/>
          <w:rtl/>
          <w:lang w:eastAsia="en-US"/>
        </w:rPr>
        <w:t>וחבות</w:t>
      </w:r>
      <w:r w:rsidRPr="005A08D1">
        <w:rPr>
          <w:rtl/>
          <w:lang w:eastAsia="en-US"/>
        </w:rPr>
        <w:t xml:space="preserve"> </w:t>
      </w:r>
      <w:r w:rsidRPr="005A08D1">
        <w:rPr>
          <w:rFonts w:hint="cs"/>
          <w:rtl/>
          <w:lang w:eastAsia="en-US"/>
        </w:rPr>
        <w:t>המוצר,</w:t>
      </w:r>
      <w:r w:rsidRPr="005A08D1">
        <w:rPr>
          <w:rtl/>
          <w:lang w:eastAsia="en-US"/>
        </w:rPr>
        <w:t xml:space="preserve"> </w:t>
      </w:r>
      <w:r w:rsidRPr="005A08D1">
        <w:rPr>
          <w:rFonts w:hint="cs"/>
          <w:rtl/>
          <w:lang w:eastAsia="en-US"/>
        </w:rPr>
        <w:t>לא יפחתו מהמקובל על פי תנאי "פוליסות נוסח ביט</w:t>
      </w:r>
      <w:r w:rsidRPr="005A08D1">
        <w:rPr>
          <w:rtl/>
          <w:lang w:eastAsia="en-US"/>
        </w:rPr>
        <w:t>_______________</w:t>
      </w:r>
      <w:r w:rsidRPr="005A08D1">
        <w:rPr>
          <w:rFonts w:hint="cs"/>
          <w:rtl/>
          <w:lang w:eastAsia="en-US"/>
        </w:rPr>
        <w:t xml:space="preserve"> (יש לציין את השנה)", בכפוף להרחבת הכיסויים כמפורט לעיל.</w:t>
      </w:r>
    </w:p>
    <w:p w:rsidR="00912868" w:rsidRPr="005A08D1" w:rsidRDefault="00912868" w:rsidP="00912868">
      <w:pPr>
        <w:numPr>
          <w:ilvl w:val="1"/>
          <w:numId w:val="86"/>
        </w:numPr>
        <w:rPr>
          <w:lang w:eastAsia="en-US"/>
        </w:rPr>
      </w:pPr>
      <w:r w:rsidRPr="005A08D1">
        <w:rPr>
          <w:rFonts w:hint="cs"/>
          <w:rtl/>
          <w:lang w:eastAsia="en-US"/>
        </w:rPr>
        <w:t xml:space="preserve"> חריג כוונה ו/או רשלנות רבתי יבוטל ככל שקיים בכל הפוליסות המבוטחות.</w:t>
      </w:r>
    </w:p>
    <w:p w:rsidR="00E471DE" w:rsidRPr="005A08D1" w:rsidRDefault="00E471DE" w:rsidP="00E471DE">
      <w:pPr>
        <w:rPr>
          <w:lang w:eastAsia="en-US"/>
        </w:rPr>
      </w:pPr>
    </w:p>
    <w:p w:rsidR="00912868" w:rsidRPr="005A08D1" w:rsidRDefault="00912868" w:rsidP="00912868">
      <w:pPr>
        <w:numPr>
          <w:ilvl w:val="1"/>
          <w:numId w:val="84"/>
        </w:numPr>
        <w:ind w:left="735" w:hanging="567"/>
        <w:rPr>
          <w:lang w:eastAsia="en-US"/>
        </w:rPr>
      </w:pPr>
      <w:r w:rsidRPr="005A08D1">
        <w:rPr>
          <w:rFonts w:hint="cs"/>
          <w:rtl/>
          <w:lang w:eastAsia="en-US"/>
        </w:rPr>
        <w:lastRenderedPageBreak/>
        <w:t xml:space="preserve">הספק </w:t>
      </w:r>
      <w:r w:rsidRPr="005A08D1">
        <w:rPr>
          <w:rtl/>
          <w:lang w:eastAsia="en-US"/>
        </w:rPr>
        <w:t xml:space="preserve">מתחייב בכל תקופת ההתקשרות החוזית עם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 </w:t>
      </w:r>
      <w:r w:rsidRPr="005A08D1">
        <w:rPr>
          <w:rFonts w:hint="cs"/>
          <w:rtl/>
          <w:lang w:eastAsia="en-US"/>
        </w:rPr>
        <w:t xml:space="preserve">משרד האוצר, משרדי הממשלה ויחידות הסמך, וכל עוד אחריותו קיימת, </w:t>
      </w:r>
      <w:r w:rsidRPr="005A08D1">
        <w:rPr>
          <w:rtl/>
          <w:lang w:eastAsia="en-US"/>
        </w:rPr>
        <w:t xml:space="preserve">להחזיק בתוקף את פוליסות הביטוח. </w:t>
      </w:r>
      <w:r w:rsidRPr="005A08D1">
        <w:rPr>
          <w:rFonts w:hint="cs"/>
          <w:rtl/>
          <w:lang w:eastAsia="en-US"/>
        </w:rPr>
        <w:t xml:space="preserve">הספק </w:t>
      </w:r>
      <w:r w:rsidRPr="005A08D1">
        <w:rPr>
          <w:rtl/>
          <w:lang w:eastAsia="en-US"/>
        </w:rPr>
        <w:t>מתחייב כי פוליסות הביטוח תחודשנה</w:t>
      </w:r>
      <w:r w:rsidRPr="005A08D1">
        <w:rPr>
          <w:rFonts w:hint="cs"/>
          <w:rtl/>
          <w:lang w:eastAsia="en-US"/>
        </w:rPr>
        <w:t xml:space="preserve"> על ידו</w:t>
      </w:r>
      <w:r w:rsidRPr="005A08D1">
        <w:rPr>
          <w:rtl/>
          <w:lang w:eastAsia="en-US"/>
        </w:rPr>
        <w:t xml:space="preserve"> מדי </w:t>
      </w:r>
      <w:r w:rsidRPr="005A08D1">
        <w:rPr>
          <w:rFonts w:hint="cs"/>
          <w:rtl/>
          <w:lang w:eastAsia="en-US"/>
        </w:rPr>
        <w:t>תקופת ביטוח</w:t>
      </w:r>
      <w:r w:rsidRPr="005A08D1">
        <w:rPr>
          <w:rtl/>
          <w:lang w:eastAsia="en-US"/>
        </w:rPr>
        <w:t xml:space="preserve">, כל עוד החוזה עם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 </w:t>
      </w:r>
      <w:r w:rsidRPr="005A08D1">
        <w:rPr>
          <w:rFonts w:hint="cs"/>
          <w:rtl/>
          <w:lang w:eastAsia="en-US"/>
        </w:rPr>
        <w:t>משרד האוצר, משרדי הממשלה ויחידות הסמך בתוקף</w:t>
      </w:r>
      <w:r w:rsidRPr="005A08D1">
        <w:rPr>
          <w:rtl/>
          <w:lang w:eastAsia="en-US"/>
        </w:rPr>
        <w:t>.</w:t>
      </w:r>
    </w:p>
    <w:p w:rsidR="00912868" w:rsidRPr="005A08D1" w:rsidRDefault="00912868" w:rsidP="00912868">
      <w:pPr>
        <w:numPr>
          <w:ilvl w:val="1"/>
          <w:numId w:val="84"/>
        </w:numPr>
        <w:ind w:left="735" w:hanging="567"/>
        <w:rPr>
          <w:lang w:eastAsia="en-US"/>
        </w:rPr>
      </w:pPr>
      <w:r w:rsidRPr="005A08D1">
        <w:rPr>
          <w:rFonts w:hint="cs"/>
          <w:rtl/>
          <w:lang w:eastAsia="en-US"/>
        </w:rPr>
        <w:t>אישור</w:t>
      </w:r>
      <w:r w:rsidRPr="005A08D1">
        <w:rPr>
          <w:rtl/>
          <w:lang w:eastAsia="en-US"/>
        </w:rPr>
        <w:t xml:space="preserve"> </w:t>
      </w:r>
      <w:r w:rsidRPr="005A08D1">
        <w:rPr>
          <w:rFonts w:hint="cs"/>
          <w:rtl/>
          <w:lang w:eastAsia="en-US"/>
        </w:rPr>
        <w:t>בחתימתו</w:t>
      </w:r>
      <w:r w:rsidRPr="005A08D1">
        <w:rPr>
          <w:rtl/>
          <w:lang w:eastAsia="en-US"/>
        </w:rPr>
        <w:t xml:space="preserve"> </w:t>
      </w:r>
      <w:r w:rsidRPr="005A08D1">
        <w:rPr>
          <w:rFonts w:hint="cs"/>
          <w:rtl/>
          <w:lang w:eastAsia="en-US"/>
        </w:rPr>
        <w:t>של המבטח על</w:t>
      </w:r>
      <w:r w:rsidRPr="005A08D1">
        <w:rPr>
          <w:rtl/>
          <w:lang w:eastAsia="en-US"/>
        </w:rPr>
        <w:t xml:space="preserve"> </w:t>
      </w:r>
      <w:r w:rsidRPr="005A08D1">
        <w:rPr>
          <w:rFonts w:hint="cs"/>
          <w:rtl/>
          <w:lang w:eastAsia="en-US"/>
        </w:rPr>
        <w:t>קיום</w:t>
      </w:r>
      <w:r w:rsidRPr="005A08D1">
        <w:rPr>
          <w:rtl/>
          <w:lang w:eastAsia="en-US"/>
        </w:rPr>
        <w:t xml:space="preserve"> </w:t>
      </w:r>
      <w:r w:rsidRPr="005A08D1">
        <w:rPr>
          <w:rFonts w:hint="cs"/>
          <w:rtl/>
          <w:lang w:eastAsia="en-US"/>
        </w:rPr>
        <w:t>הביטוחים יומצא</w:t>
      </w:r>
      <w:r w:rsidRPr="005A08D1">
        <w:rPr>
          <w:rtl/>
          <w:lang w:eastAsia="en-US"/>
        </w:rPr>
        <w:t xml:space="preserve"> </w:t>
      </w:r>
      <w:r w:rsidRPr="005A08D1">
        <w:rPr>
          <w:rFonts w:hint="cs"/>
          <w:rtl/>
          <w:lang w:eastAsia="en-US"/>
        </w:rPr>
        <w:t>על ידי</w:t>
      </w:r>
      <w:r w:rsidRPr="005A08D1">
        <w:rPr>
          <w:rtl/>
          <w:lang w:eastAsia="en-US"/>
        </w:rPr>
        <w:t xml:space="preserve"> </w:t>
      </w:r>
      <w:r w:rsidRPr="005A08D1">
        <w:rPr>
          <w:rFonts w:hint="cs"/>
          <w:rtl/>
          <w:lang w:eastAsia="en-US"/>
        </w:rPr>
        <w:t>הספק למשרד האוצר</w:t>
      </w:r>
      <w:r w:rsidRPr="005A08D1">
        <w:rPr>
          <w:rtl/>
          <w:lang w:eastAsia="en-US"/>
        </w:rPr>
        <w:t xml:space="preserve"> </w:t>
      </w:r>
      <w:r w:rsidRPr="005A08D1">
        <w:rPr>
          <w:rFonts w:hint="cs"/>
          <w:rtl/>
          <w:lang w:eastAsia="en-US"/>
        </w:rPr>
        <w:t>ה</w:t>
      </w:r>
      <w:r w:rsidRPr="005A08D1">
        <w:rPr>
          <w:rtl/>
          <w:lang w:eastAsia="en-US"/>
        </w:rPr>
        <w:t xml:space="preserve">חשב </w:t>
      </w:r>
      <w:r w:rsidRPr="005A08D1">
        <w:rPr>
          <w:rFonts w:hint="cs"/>
          <w:rtl/>
          <w:lang w:eastAsia="en-US"/>
        </w:rPr>
        <w:t>ה</w:t>
      </w:r>
      <w:r w:rsidRPr="005A08D1">
        <w:rPr>
          <w:rtl/>
          <w:lang w:eastAsia="en-US"/>
        </w:rPr>
        <w:t xml:space="preserve">כללי </w:t>
      </w:r>
      <w:r w:rsidRPr="005A08D1">
        <w:rPr>
          <w:rFonts w:hint="cs"/>
          <w:rtl/>
          <w:lang w:eastAsia="en-US"/>
        </w:rPr>
        <w:t>ב</w:t>
      </w:r>
      <w:r w:rsidRPr="005A08D1">
        <w:rPr>
          <w:rtl/>
          <w:lang w:eastAsia="en-US"/>
        </w:rPr>
        <w:t>מינהל הרכש</w:t>
      </w:r>
      <w:r w:rsidRPr="005A08D1">
        <w:rPr>
          <w:rFonts w:hint="cs"/>
          <w:rtl/>
          <w:lang w:eastAsia="en-US"/>
        </w:rPr>
        <w:t>, עד</w:t>
      </w:r>
      <w:r w:rsidRPr="005A08D1">
        <w:rPr>
          <w:rtl/>
          <w:lang w:eastAsia="en-US"/>
        </w:rPr>
        <w:t xml:space="preserve"> למועד חתימת החוזה</w:t>
      </w:r>
      <w:r w:rsidRPr="005A08D1">
        <w:rPr>
          <w:rFonts w:hint="cs"/>
          <w:rtl/>
          <w:lang w:eastAsia="en-US"/>
        </w:rPr>
        <w:t>. הספק מתחייב להציג</w:t>
      </w:r>
      <w:r w:rsidRPr="005A08D1">
        <w:rPr>
          <w:rtl/>
          <w:lang w:eastAsia="en-US"/>
        </w:rPr>
        <w:t xml:space="preserve"> </w:t>
      </w:r>
      <w:r w:rsidRPr="005A08D1">
        <w:rPr>
          <w:rFonts w:hint="cs"/>
          <w:rtl/>
          <w:lang w:eastAsia="en-US"/>
        </w:rPr>
        <w:t>את האישור חתום בחתימת</w:t>
      </w:r>
      <w:r w:rsidRPr="005A08D1">
        <w:rPr>
          <w:rtl/>
          <w:lang w:eastAsia="en-US"/>
        </w:rPr>
        <w:t xml:space="preserve"> </w:t>
      </w:r>
      <w:r w:rsidRPr="005A08D1">
        <w:rPr>
          <w:rFonts w:hint="cs"/>
          <w:rtl/>
          <w:lang w:eastAsia="en-US"/>
        </w:rPr>
        <w:t>המבטח אודות חידוש הפוליסות ל</w:t>
      </w:r>
      <w:r w:rsidRPr="005A08D1">
        <w:rPr>
          <w:rtl/>
          <w:lang w:eastAsia="en-US"/>
        </w:rPr>
        <w:t>משרד ה</w:t>
      </w:r>
      <w:r w:rsidRPr="005A08D1">
        <w:rPr>
          <w:rFonts w:hint="cs"/>
          <w:rtl/>
          <w:lang w:eastAsia="en-US"/>
        </w:rPr>
        <w:t>משפטים לכל המאוחר</w:t>
      </w:r>
      <w:r w:rsidRPr="005A08D1">
        <w:rPr>
          <w:rtl/>
          <w:lang w:eastAsia="en-US"/>
        </w:rPr>
        <w:t xml:space="preserve"> </w:t>
      </w:r>
      <w:r w:rsidRPr="005A08D1">
        <w:rPr>
          <w:rFonts w:hint="cs"/>
          <w:rtl/>
          <w:lang w:eastAsia="en-US"/>
        </w:rPr>
        <w:t>שבועיים לפני</w:t>
      </w:r>
      <w:r w:rsidRPr="005A08D1">
        <w:rPr>
          <w:rtl/>
          <w:lang w:eastAsia="en-US"/>
        </w:rPr>
        <w:t xml:space="preserve"> </w:t>
      </w:r>
      <w:r w:rsidRPr="005A08D1">
        <w:rPr>
          <w:rFonts w:hint="cs"/>
          <w:rtl/>
          <w:lang w:eastAsia="en-US"/>
        </w:rPr>
        <w:t>תום</w:t>
      </w:r>
      <w:r w:rsidRPr="005A08D1">
        <w:rPr>
          <w:rtl/>
          <w:lang w:eastAsia="en-US"/>
        </w:rPr>
        <w:t xml:space="preserve"> </w:t>
      </w:r>
      <w:r w:rsidRPr="005A08D1">
        <w:rPr>
          <w:rFonts w:hint="cs"/>
          <w:rtl/>
          <w:lang w:eastAsia="en-US"/>
        </w:rPr>
        <w:t>תקופת</w:t>
      </w:r>
      <w:r w:rsidRPr="005A08D1">
        <w:rPr>
          <w:rtl/>
          <w:lang w:eastAsia="en-US"/>
        </w:rPr>
        <w:t xml:space="preserve"> </w:t>
      </w:r>
      <w:r w:rsidRPr="005A08D1">
        <w:rPr>
          <w:rFonts w:hint="cs"/>
          <w:rtl/>
          <w:lang w:eastAsia="en-US"/>
        </w:rPr>
        <w:t>הביטוח;</w:t>
      </w:r>
      <w:r w:rsidRPr="005A08D1">
        <w:rPr>
          <w:rtl/>
          <w:lang w:eastAsia="en-US"/>
        </w:rPr>
        <w:t xml:space="preserve">  </w:t>
      </w:r>
    </w:p>
    <w:p w:rsidR="00912868" w:rsidRPr="005A08D1" w:rsidRDefault="00912868" w:rsidP="00912868">
      <w:pPr>
        <w:numPr>
          <w:ilvl w:val="1"/>
          <w:numId w:val="84"/>
        </w:numPr>
        <w:ind w:left="735" w:hanging="567"/>
        <w:rPr>
          <w:lang w:eastAsia="en-US"/>
        </w:rPr>
      </w:pPr>
      <w:r w:rsidRPr="005A08D1">
        <w:rPr>
          <w:b/>
          <w:bCs/>
          <w:rtl/>
          <w:lang w:eastAsia="en-US"/>
        </w:rPr>
        <w:t>מובהר בזאת כי אישור/י הביטוח שיוצגו אינ</w:t>
      </w:r>
      <w:r w:rsidRPr="005A08D1">
        <w:rPr>
          <w:rFonts w:hint="cs"/>
          <w:b/>
          <w:bCs/>
          <w:rtl/>
          <w:lang w:eastAsia="en-US"/>
        </w:rPr>
        <w:t>ו/ם</w:t>
      </w:r>
      <w:r w:rsidRPr="005A08D1">
        <w:rPr>
          <w:b/>
          <w:bCs/>
          <w:rtl/>
          <w:lang w:eastAsia="en-US"/>
        </w:rPr>
        <w:t xml:space="preserve"> בא</w:t>
      </w:r>
      <w:r w:rsidRPr="005A08D1">
        <w:rPr>
          <w:rFonts w:hint="cs"/>
          <w:b/>
          <w:bCs/>
          <w:rtl/>
          <w:lang w:eastAsia="en-US"/>
        </w:rPr>
        <w:t>/ים</w:t>
      </w:r>
      <w:r w:rsidRPr="005A08D1">
        <w:rPr>
          <w:b/>
          <w:bCs/>
          <w:rtl/>
          <w:lang w:eastAsia="en-US"/>
        </w:rPr>
        <w:t xml:space="preserve"> לצמצם את התחייבויות </w:t>
      </w:r>
      <w:r w:rsidRPr="005A08D1">
        <w:rPr>
          <w:rFonts w:hint="cs"/>
          <w:b/>
          <w:bCs/>
          <w:rtl/>
          <w:lang w:eastAsia="en-US"/>
        </w:rPr>
        <w:t>הספק</w:t>
      </w:r>
      <w:r w:rsidRPr="005A08D1">
        <w:rPr>
          <w:b/>
          <w:bCs/>
          <w:rtl/>
          <w:lang w:eastAsia="en-US"/>
        </w:rPr>
        <w:t xml:space="preserve"> לפי סעיפי הביטוח המפורטים לעיל, ומתכונתו</w:t>
      </w:r>
      <w:r w:rsidRPr="005A08D1">
        <w:rPr>
          <w:rFonts w:hint="cs"/>
          <w:b/>
          <w:bCs/>
          <w:rtl/>
          <w:lang w:eastAsia="en-US"/>
        </w:rPr>
        <w:t>/תם</w:t>
      </w:r>
      <w:r w:rsidRPr="005A08D1">
        <w:rPr>
          <w:b/>
          <w:bCs/>
          <w:rtl/>
          <w:lang w:eastAsia="en-US"/>
        </w:rPr>
        <w:t xml:space="preserve"> התמציתית של אישור/י הביטוח שיוצג</w:t>
      </w:r>
      <w:r w:rsidRPr="005A08D1">
        <w:rPr>
          <w:rFonts w:hint="cs"/>
          <w:b/>
          <w:bCs/>
          <w:rtl/>
          <w:lang w:eastAsia="en-US"/>
        </w:rPr>
        <w:t>/</w:t>
      </w:r>
      <w:r w:rsidRPr="005A08D1">
        <w:rPr>
          <w:b/>
          <w:bCs/>
          <w:rtl/>
          <w:lang w:eastAsia="en-US"/>
        </w:rPr>
        <w:t xml:space="preserve">ו הינה אך ורק כדי </w:t>
      </w:r>
      <w:r w:rsidRPr="005A08D1">
        <w:rPr>
          <w:rFonts w:hint="eastAsia"/>
          <w:b/>
          <w:bCs/>
          <w:rtl/>
          <w:lang w:eastAsia="en-US"/>
        </w:rPr>
        <w:t>לאפשר</w:t>
      </w:r>
      <w:r w:rsidRPr="005A08D1">
        <w:rPr>
          <w:b/>
          <w:bCs/>
          <w:rtl/>
          <w:lang w:eastAsia="en-US"/>
        </w:rPr>
        <w:t xml:space="preserve"> </w:t>
      </w:r>
      <w:r w:rsidRPr="005A08D1">
        <w:rPr>
          <w:rFonts w:hint="eastAsia"/>
          <w:b/>
          <w:bCs/>
          <w:rtl/>
          <w:lang w:eastAsia="en-US"/>
        </w:rPr>
        <w:t>לחברות</w:t>
      </w:r>
      <w:r w:rsidRPr="005A08D1">
        <w:rPr>
          <w:b/>
          <w:bCs/>
          <w:rtl/>
          <w:lang w:eastAsia="en-US"/>
        </w:rPr>
        <w:t xml:space="preserve"> </w:t>
      </w:r>
      <w:r w:rsidRPr="005A08D1">
        <w:rPr>
          <w:rFonts w:hint="eastAsia"/>
          <w:b/>
          <w:bCs/>
          <w:rtl/>
          <w:lang w:eastAsia="en-US"/>
        </w:rPr>
        <w:t>הביטוח</w:t>
      </w:r>
      <w:r w:rsidRPr="005A08D1">
        <w:rPr>
          <w:b/>
          <w:bCs/>
          <w:rtl/>
          <w:lang w:eastAsia="en-US"/>
        </w:rPr>
        <w:t xml:space="preserve"> </w:t>
      </w:r>
      <w:r w:rsidRPr="005A08D1">
        <w:rPr>
          <w:rFonts w:hint="eastAsia"/>
          <w:b/>
          <w:bCs/>
          <w:rtl/>
          <w:lang w:eastAsia="en-US"/>
        </w:rPr>
        <w:t>לעמוד</w:t>
      </w:r>
      <w:r w:rsidRPr="005A08D1">
        <w:rPr>
          <w:b/>
          <w:bCs/>
          <w:rtl/>
          <w:lang w:eastAsia="en-US"/>
        </w:rPr>
        <w:t xml:space="preserve"> בהנחיות הפיקוח </w:t>
      </w:r>
      <w:r w:rsidRPr="005A08D1">
        <w:rPr>
          <w:rFonts w:hint="eastAsia"/>
          <w:b/>
          <w:bCs/>
          <w:rtl/>
          <w:lang w:eastAsia="en-US"/>
        </w:rPr>
        <w:t>עליהן</w:t>
      </w:r>
      <w:r w:rsidRPr="005A08D1">
        <w:rPr>
          <w:b/>
          <w:bCs/>
          <w:rtl/>
          <w:lang w:eastAsia="en-US"/>
        </w:rPr>
        <w:t xml:space="preserve">. </w:t>
      </w:r>
      <w:r w:rsidRPr="005A08D1">
        <w:rPr>
          <w:rFonts w:hint="eastAsia"/>
          <w:b/>
          <w:bCs/>
          <w:rtl/>
          <w:lang w:eastAsia="en-US"/>
        </w:rPr>
        <w:t>הוראות</w:t>
      </w:r>
      <w:r w:rsidRPr="005A08D1">
        <w:rPr>
          <w:b/>
          <w:bCs/>
          <w:rtl/>
          <w:lang w:eastAsia="en-US"/>
        </w:rPr>
        <w:t xml:space="preserve"> </w:t>
      </w:r>
      <w:r w:rsidRPr="005A08D1">
        <w:rPr>
          <w:rFonts w:hint="eastAsia"/>
          <w:b/>
          <w:bCs/>
          <w:rtl/>
          <w:lang w:eastAsia="en-US"/>
        </w:rPr>
        <w:t>הביטוח</w:t>
      </w:r>
      <w:r w:rsidRPr="005A08D1">
        <w:rPr>
          <w:b/>
          <w:bCs/>
          <w:rtl/>
          <w:lang w:eastAsia="en-US"/>
        </w:rPr>
        <w:t xml:space="preserve"> </w:t>
      </w:r>
      <w:r w:rsidRPr="005A08D1">
        <w:rPr>
          <w:rFonts w:hint="eastAsia"/>
          <w:b/>
          <w:bCs/>
          <w:rtl/>
          <w:lang w:eastAsia="en-US"/>
        </w:rPr>
        <w:t>המחייבות</w:t>
      </w:r>
      <w:r w:rsidRPr="005A08D1">
        <w:rPr>
          <w:b/>
          <w:bCs/>
          <w:rtl/>
          <w:lang w:eastAsia="en-US"/>
        </w:rPr>
        <w:t xml:space="preserve"> הן אל</w:t>
      </w:r>
      <w:r w:rsidRPr="005A08D1">
        <w:rPr>
          <w:rFonts w:hint="eastAsia"/>
          <w:b/>
          <w:bCs/>
          <w:rtl/>
          <w:lang w:eastAsia="en-US"/>
        </w:rPr>
        <w:t>ו</w:t>
      </w:r>
      <w:r w:rsidRPr="005A08D1">
        <w:rPr>
          <w:b/>
          <w:bCs/>
          <w:rtl/>
          <w:lang w:eastAsia="en-US"/>
        </w:rPr>
        <w:t xml:space="preserve"> </w:t>
      </w:r>
      <w:r w:rsidRPr="005A08D1">
        <w:rPr>
          <w:rFonts w:hint="eastAsia"/>
          <w:b/>
          <w:bCs/>
          <w:rtl/>
          <w:lang w:eastAsia="en-US"/>
        </w:rPr>
        <w:t>המופיעות</w:t>
      </w:r>
      <w:r w:rsidRPr="005A08D1">
        <w:rPr>
          <w:b/>
          <w:bCs/>
          <w:rtl/>
          <w:lang w:eastAsia="en-US"/>
        </w:rPr>
        <w:t xml:space="preserve"> לעיל. על </w:t>
      </w:r>
      <w:r w:rsidRPr="005A08D1">
        <w:rPr>
          <w:rFonts w:hint="cs"/>
          <w:b/>
          <w:bCs/>
          <w:rtl/>
          <w:lang w:eastAsia="en-US"/>
        </w:rPr>
        <w:t xml:space="preserve">הספק </w:t>
      </w:r>
      <w:r w:rsidRPr="005A08D1">
        <w:rPr>
          <w:b/>
          <w:bCs/>
          <w:rtl/>
          <w:lang w:eastAsia="en-US"/>
        </w:rPr>
        <w:t xml:space="preserve">יהיה ללמוד דרישות אלה ובמידת הצורך </w:t>
      </w:r>
      <w:r w:rsidRPr="005A08D1">
        <w:rPr>
          <w:rFonts w:hint="eastAsia"/>
          <w:b/>
          <w:bCs/>
          <w:rtl/>
          <w:lang w:eastAsia="en-US"/>
        </w:rPr>
        <w:t>להיעזר</w:t>
      </w:r>
      <w:r w:rsidRPr="005A08D1">
        <w:rPr>
          <w:b/>
          <w:bCs/>
          <w:rtl/>
          <w:lang w:eastAsia="en-US"/>
        </w:rPr>
        <w:t xml:space="preserve"> באנשי ביטוח מטעמ</w:t>
      </w:r>
      <w:r w:rsidRPr="005A08D1">
        <w:rPr>
          <w:rFonts w:hint="cs"/>
          <w:b/>
          <w:bCs/>
          <w:rtl/>
          <w:lang w:eastAsia="en-US"/>
        </w:rPr>
        <w:t>ו</w:t>
      </w:r>
      <w:r w:rsidRPr="005A08D1">
        <w:rPr>
          <w:b/>
          <w:bCs/>
          <w:rtl/>
          <w:lang w:eastAsia="en-US"/>
        </w:rPr>
        <w:t xml:space="preserve">, על מנת להבין את הדרישות וליישמן </w:t>
      </w:r>
      <w:r w:rsidRPr="005A08D1">
        <w:rPr>
          <w:rFonts w:hint="eastAsia"/>
          <w:b/>
          <w:bCs/>
          <w:rtl/>
          <w:lang w:eastAsia="en-US"/>
        </w:rPr>
        <w:t>בביטוחי</w:t>
      </w:r>
      <w:r w:rsidRPr="005A08D1">
        <w:rPr>
          <w:rFonts w:hint="cs"/>
          <w:b/>
          <w:bCs/>
          <w:rtl/>
          <w:lang w:eastAsia="en-US"/>
        </w:rPr>
        <w:t>ו</w:t>
      </w:r>
      <w:r w:rsidRPr="005A08D1">
        <w:rPr>
          <w:b/>
          <w:bCs/>
          <w:rtl/>
          <w:lang w:eastAsia="en-US"/>
        </w:rPr>
        <w:t xml:space="preserve"> ללא </w:t>
      </w:r>
      <w:r w:rsidRPr="005A08D1">
        <w:rPr>
          <w:rFonts w:hint="eastAsia"/>
          <w:b/>
          <w:bCs/>
          <w:rtl/>
          <w:lang w:eastAsia="en-US"/>
        </w:rPr>
        <w:t>הסתייגויות</w:t>
      </w:r>
      <w:r w:rsidRPr="005A08D1">
        <w:rPr>
          <w:b/>
          <w:bCs/>
          <w:rtl/>
          <w:lang w:eastAsia="en-US"/>
        </w:rPr>
        <w:t>.</w:t>
      </w:r>
      <w:r w:rsidRPr="005A08D1">
        <w:rPr>
          <w:b/>
          <w:bCs/>
          <w:rtl/>
          <w:lang w:eastAsia="en-US"/>
        </w:rPr>
        <w:tab/>
      </w:r>
    </w:p>
    <w:p w:rsidR="00912868" w:rsidRPr="005A08D1" w:rsidRDefault="00912868" w:rsidP="00912868">
      <w:pPr>
        <w:numPr>
          <w:ilvl w:val="1"/>
          <w:numId w:val="84"/>
        </w:numPr>
        <w:ind w:left="735" w:hanging="567"/>
        <w:rPr>
          <w:lang w:eastAsia="en-US"/>
        </w:rPr>
      </w:pPr>
      <w:r w:rsidRPr="005A08D1">
        <w:rPr>
          <w:rtl/>
          <w:lang w:eastAsia="en-US"/>
        </w:rPr>
        <w:t xml:space="preserve">מדינת ישראל – </w:t>
      </w:r>
      <w:r w:rsidRPr="005A08D1">
        <w:rPr>
          <w:rFonts w:hint="cs"/>
          <w:rtl/>
          <w:lang w:eastAsia="en-US"/>
        </w:rPr>
        <w:t>משרד האוצר, משרדי הממשלה ויחידות הסמך שומרים</w:t>
      </w:r>
      <w:r w:rsidRPr="005A08D1">
        <w:rPr>
          <w:rtl/>
          <w:lang w:eastAsia="en-US"/>
        </w:rPr>
        <w:t xml:space="preserve"> לעצמ</w:t>
      </w:r>
      <w:r w:rsidRPr="005A08D1">
        <w:rPr>
          <w:rFonts w:hint="cs"/>
          <w:rtl/>
          <w:lang w:eastAsia="en-US"/>
        </w:rPr>
        <w:t>ם</w:t>
      </w:r>
      <w:r w:rsidRPr="005A08D1">
        <w:rPr>
          <w:rtl/>
          <w:lang w:eastAsia="en-US"/>
        </w:rPr>
        <w:t xml:space="preserve"> את הזכות לקבל </w:t>
      </w:r>
      <w:r w:rsidRPr="005A08D1">
        <w:rPr>
          <w:rFonts w:hint="cs"/>
          <w:rtl/>
          <w:lang w:eastAsia="en-US"/>
        </w:rPr>
        <w:t xml:space="preserve">מהספק בכל עת את </w:t>
      </w:r>
      <w:r w:rsidRPr="005A08D1">
        <w:rPr>
          <w:rtl/>
          <w:lang w:eastAsia="en-US"/>
        </w:rPr>
        <w:t xml:space="preserve">העתקי </w:t>
      </w:r>
      <w:r w:rsidRPr="005A08D1">
        <w:rPr>
          <w:rFonts w:hint="cs"/>
          <w:rtl/>
          <w:lang w:eastAsia="en-US"/>
        </w:rPr>
        <w:t>ה</w:t>
      </w:r>
      <w:r w:rsidRPr="005A08D1">
        <w:rPr>
          <w:rtl/>
          <w:lang w:eastAsia="en-US"/>
        </w:rPr>
        <w:t>פוליסות</w:t>
      </w:r>
      <w:r w:rsidRPr="005A08D1">
        <w:rPr>
          <w:rFonts w:hint="cs"/>
          <w:rtl/>
          <w:lang w:eastAsia="en-US"/>
        </w:rPr>
        <w:t xml:space="preserve"> במלואן או בחלקן</w:t>
      </w:r>
      <w:r w:rsidRPr="005A08D1">
        <w:rPr>
          <w:rtl/>
          <w:lang w:eastAsia="en-US"/>
        </w:rPr>
        <w:t xml:space="preserve">, </w:t>
      </w:r>
      <w:r w:rsidRPr="005A08D1">
        <w:rPr>
          <w:rFonts w:hint="cs"/>
          <w:rtl/>
          <w:lang w:eastAsia="en-US"/>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5A08D1">
        <w:rPr>
          <w:rtl/>
          <w:lang w:eastAsia="en-US"/>
        </w:rPr>
        <w:t xml:space="preserve"> לבצע כל שינוי או תיקון שיידרש על מנת להתאי</w:t>
      </w:r>
      <w:r w:rsidRPr="005A08D1">
        <w:rPr>
          <w:rFonts w:hint="cs"/>
          <w:rtl/>
          <w:lang w:eastAsia="en-US"/>
        </w:rPr>
        <w:t>ם את הפוליסות</w:t>
      </w:r>
      <w:r w:rsidRPr="005A08D1">
        <w:rPr>
          <w:rtl/>
          <w:lang w:eastAsia="en-US"/>
        </w:rPr>
        <w:t xml:space="preserve"> להתחייבויותי</w:t>
      </w:r>
      <w:r w:rsidRPr="005A08D1">
        <w:rPr>
          <w:rFonts w:hint="cs"/>
          <w:rtl/>
          <w:lang w:eastAsia="en-US"/>
        </w:rPr>
        <w:t xml:space="preserve">ה על פי הוראות סעיף א' בנספח זה. </w:t>
      </w:r>
    </w:p>
    <w:p w:rsidR="00912868" w:rsidRPr="005A08D1" w:rsidRDefault="00912868" w:rsidP="00912868">
      <w:pPr>
        <w:numPr>
          <w:ilvl w:val="1"/>
          <w:numId w:val="84"/>
        </w:numPr>
        <w:ind w:left="735" w:hanging="567"/>
        <w:rPr>
          <w:lang w:eastAsia="en-US"/>
        </w:rPr>
      </w:pPr>
      <w:r w:rsidRPr="005A08D1">
        <w:rPr>
          <w:rFonts w:hint="cs"/>
          <w:rtl/>
          <w:lang w:eastAsia="en-US"/>
        </w:rPr>
        <w:t>הספק מצהיר ומתחייב</w:t>
      </w:r>
      <w:r w:rsidRPr="005A08D1">
        <w:rPr>
          <w:rtl/>
          <w:lang w:eastAsia="en-US"/>
        </w:rPr>
        <w:t xml:space="preserve"> כ</w:t>
      </w:r>
      <w:r w:rsidRPr="005A08D1">
        <w:rPr>
          <w:rFonts w:hint="cs"/>
          <w:rtl/>
          <w:lang w:eastAsia="en-US"/>
        </w:rPr>
        <w:t>י זכות</w:t>
      </w:r>
      <w:r w:rsidRPr="005A08D1">
        <w:rPr>
          <w:rtl/>
          <w:lang w:eastAsia="en-US"/>
        </w:rPr>
        <w:t xml:space="preserve"> מדינת ישראל – </w:t>
      </w:r>
      <w:r w:rsidRPr="005A08D1">
        <w:rPr>
          <w:rFonts w:hint="cs"/>
          <w:rtl/>
          <w:lang w:eastAsia="en-US"/>
        </w:rPr>
        <w:t xml:space="preserve">משרד האוצר, משרדי הממשלה ויחידות הסמך </w:t>
      </w:r>
      <w:r w:rsidRPr="005A08D1">
        <w:rPr>
          <w:rtl/>
          <w:lang w:eastAsia="en-US"/>
        </w:rPr>
        <w:t xml:space="preserve">לעריכת הבדיקה ולדרישת השינויים כמפורט לעיל אינן מטילות על </w:t>
      </w:r>
      <w:r w:rsidRPr="005A08D1">
        <w:rPr>
          <w:rFonts w:hint="cs"/>
          <w:rtl/>
          <w:lang w:eastAsia="en-US"/>
        </w:rPr>
        <w:t xml:space="preserve">מדינת ישראל </w:t>
      </w:r>
      <w:r w:rsidRPr="005A08D1">
        <w:rPr>
          <w:rtl/>
          <w:lang w:eastAsia="en-US"/>
        </w:rPr>
        <w:t>–</w:t>
      </w:r>
      <w:r w:rsidRPr="005A08D1">
        <w:rPr>
          <w:rFonts w:hint="cs"/>
          <w:rtl/>
          <w:lang w:eastAsia="en-US"/>
        </w:rPr>
        <w:t xml:space="preserve"> משרד האוצר, משרדי הממשלה ויחידות הסמך </w:t>
      </w:r>
      <w:r w:rsidRPr="005A08D1">
        <w:rPr>
          <w:rtl/>
          <w:lang w:eastAsia="en-US"/>
        </w:rPr>
        <w:t>או</w:t>
      </w:r>
      <w:r w:rsidRPr="005A08D1">
        <w:rPr>
          <w:lang w:eastAsia="en-US"/>
        </w:rPr>
        <w:t xml:space="preserve"> </w:t>
      </w:r>
      <w:r w:rsidRPr="005A08D1">
        <w:rPr>
          <w:rtl/>
          <w:lang w:eastAsia="en-US"/>
        </w:rPr>
        <w:t>על מי מטעמ</w:t>
      </w:r>
      <w:r w:rsidRPr="005A08D1">
        <w:rPr>
          <w:rFonts w:hint="cs"/>
          <w:rtl/>
          <w:lang w:eastAsia="en-US"/>
        </w:rPr>
        <w:t>ם</w:t>
      </w:r>
      <w:r w:rsidRPr="005A08D1">
        <w:rPr>
          <w:rtl/>
          <w:lang w:eastAsia="en-US"/>
        </w:rPr>
        <w:t xml:space="preserve"> כל חובה וכל אחריות שהיא לגבי פוליס</w:t>
      </w:r>
      <w:r w:rsidRPr="005A08D1">
        <w:rPr>
          <w:rFonts w:hint="cs"/>
          <w:rtl/>
          <w:lang w:eastAsia="en-US"/>
        </w:rPr>
        <w:t>ו</w:t>
      </w:r>
      <w:r w:rsidRPr="005A08D1">
        <w:rPr>
          <w:rtl/>
          <w:lang w:eastAsia="en-US"/>
        </w:rPr>
        <w:t>ת הביטוח</w:t>
      </w:r>
      <w:r w:rsidRPr="005A08D1">
        <w:rPr>
          <w:rFonts w:hint="cs"/>
          <w:rtl/>
          <w:lang w:eastAsia="en-US"/>
        </w:rPr>
        <w:t>/ אישורי הביטוח</w:t>
      </w:r>
      <w:r w:rsidRPr="005A08D1">
        <w:rPr>
          <w:rtl/>
          <w:lang w:eastAsia="en-US"/>
        </w:rPr>
        <w:t xml:space="preserve"> כאמור, טיבם, היקפם ותוקפם, או לגבי העדרם, ואין בה כדי לגרוע מכל חובה שהיא המוטלת על </w:t>
      </w:r>
      <w:r w:rsidRPr="005A08D1">
        <w:rPr>
          <w:rFonts w:hint="cs"/>
          <w:rtl/>
          <w:lang w:eastAsia="en-US"/>
        </w:rPr>
        <w:t>הספק לפי ההסכם</w:t>
      </w:r>
      <w:r w:rsidRPr="005A08D1">
        <w:rPr>
          <w:rtl/>
          <w:lang w:eastAsia="en-US"/>
        </w:rPr>
        <w:t xml:space="preserve">, וזאת בין אם </w:t>
      </w:r>
      <w:r w:rsidRPr="005A08D1">
        <w:rPr>
          <w:rFonts w:hint="cs"/>
          <w:rtl/>
          <w:lang w:eastAsia="en-US"/>
        </w:rPr>
        <w:t>נ</w:t>
      </w:r>
      <w:r w:rsidRPr="005A08D1">
        <w:rPr>
          <w:rtl/>
          <w:lang w:eastAsia="en-US"/>
        </w:rPr>
        <w:t>דרש</w:t>
      </w:r>
      <w:r w:rsidRPr="005A08D1">
        <w:rPr>
          <w:rFonts w:hint="cs"/>
          <w:rtl/>
          <w:lang w:eastAsia="en-US"/>
        </w:rPr>
        <w:t>ו</w:t>
      </w:r>
      <w:r w:rsidRPr="005A08D1">
        <w:rPr>
          <w:rtl/>
          <w:lang w:eastAsia="en-US"/>
        </w:rPr>
        <w:t xml:space="preserve"> </w:t>
      </w:r>
      <w:r w:rsidRPr="005A08D1">
        <w:rPr>
          <w:rFonts w:hint="cs"/>
          <w:rtl/>
          <w:lang w:eastAsia="en-US"/>
        </w:rPr>
        <w:t xml:space="preserve">התאמות </w:t>
      </w:r>
      <w:r w:rsidRPr="005A08D1">
        <w:rPr>
          <w:rtl/>
          <w:lang w:eastAsia="en-US"/>
        </w:rPr>
        <w:t xml:space="preserve">ובין אם לאו, בין אם </w:t>
      </w:r>
      <w:r w:rsidRPr="005A08D1">
        <w:rPr>
          <w:rFonts w:hint="cs"/>
          <w:rtl/>
          <w:lang w:eastAsia="en-US"/>
        </w:rPr>
        <w:t>נבדקו</w:t>
      </w:r>
      <w:r w:rsidRPr="005A08D1">
        <w:rPr>
          <w:rtl/>
          <w:lang w:eastAsia="en-US"/>
        </w:rPr>
        <w:t xml:space="preserve"> ובין אם לאו.</w:t>
      </w:r>
    </w:p>
    <w:p w:rsidR="00912868" w:rsidRPr="005A08D1" w:rsidRDefault="00912868" w:rsidP="00912868">
      <w:pPr>
        <w:numPr>
          <w:ilvl w:val="1"/>
          <w:numId w:val="84"/>
        </w:numPr>
        <w:ind w:left="735" w:hanging="567"/>
        <w:rPr>
          <w:b/>
          <w:bCs/>
          <w:lang w:eastAsia="en-US"/>
        </w:rPr>
      </w:pPr>
      <w:r w:rsidRPr="005A08D1">
        <w:rPr>
          <w:rFonts w:hint="cs"/>
          <w:b/>
          <w:bCs/>
          <w:rtl/>
          <w:lang w:eastAsia="en-US"/>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912868" w:rsidRPr="005A08D1" w:rsidRDefault="00912868" w:rsidP="00912868">
      <w:pPr>
        <w:numPr>
          <w:ilvl w:val="1"/>
          <w:numId w:val="84"/>
        </w:numPr>
        <w:ind w:left="735" w:hanging="567"/>
        <w:rPr>
          <w:lang w:eastAsia="en-US"/>
        </w:rPr>
      </w:pPr>
      <w:r w:rsidRPr="005A08D1">
        <w:rPr>
          <w:rtl/>
          <w:lang w:eastAsia="en-US"/>
        </w:rPr>
        <w:t xml:space="preserve">אין בכל האמור בסעיפי הביטוח כדי לפטור את </w:t>
      </w:r>
      <w:r w:rsidRPr="005A08D1">
        <w:rPr>
          <w:rFonts w:hint="cs"/>
          <w:rtl/>
          <w:lang w:eastAsia="en-US"/>
        </w:rPr>
        <w:t xml:space="preserve">הספק </w:t>
      </w:r>
      <w:r w:rsidRPr="005A08D1">
        <w:rPr>
          <w:rtl/>
          <w:lang w:eastAsia="en-US"/>
        </w:rPr>
        <w:t xml:space="preserve">מכל חובה החלה </w:t>
      </w:r>
      <w:r w:rsidRPr="005A08D1">
        <w:rPr>
          <w:rFonts w:hint="cs"/>
          <w:rtl/>
          <w:lang w:eastAsia="en-US"/>
        </w:rPr>
        <w:t>עליו</w:t>
      </w:r>
      <w:r w:rsidRPr="005A08D1">
        <w:rPr>
          <w:rtl/>
          <w:lang w:eastAsia="en-US"/>
        </w:rPr>
        <w:t xml:space="preserve"> על פי דין ועל פי</w:t>
      </w:r>
      <w:r w:rsidRPr="005A08D1">
        <w:rPr>
          <w:rFonts w:hint="cs"/>
          <w:rtl/>
          <w:lang w:eastAsia="en-US"/>
        </w:rPr>
        <w:t xml:space="preserve"> </w:t>
      </w:r>
      <w:r w:rsidRPr="005A08D1">
        <w:rPr>
          <w:rtl/>
          <w:lang w:eastAsia="en-US"/>
        </w:rPr>
        <w:t>החוזה</w:t>
      </w:r>
      <w:r w:rsidRPr="005A08D1">
        <w:rPr>
          <w:rFonts w:hint="cs"/>
          <w:rtl/>
          <w:lang w:eastAsia="en-US"/>
        </w:rPr>
        <w:t xml:space="preserve"> </w:t>
      </w:r>
      <w:r w:rsidRPr="005A08D1">
        <w:rPr>
          <w:rtl/>
          <w:lang w:eastAsia="en-US"/>
        </w:rPr>
        <w:t>ואין לפרש את האמור כוויתור של מדינת ישראל – משרד המשפטים על כל זכות או</w:t>
      </w:r>
      <w:r w:rsidRPr="005A08D1">
        <w:rPr>
          <w:rFonts w:hint="cs"/>
          <w:rtl/>
          <w:lang w:eastAsia="en-US"/>
        </w:rPr>
        <w:t xml:space="preserve"> </w:t>
      </w:r>
      <w:r w:rsidRPr="005A08D1">
        <w:rPr>
          <w:rtl/>
          <w:lang w:eastAsia="en-US"/>
        </w:rPr>
        <w:t>סעד המוקנים לה</w:t>
      </w:r>
      <w:r w:rsidRPr="005A08D1">
        <w:rPr>
          <w:rFonts w:hint="cs"/>
          <w:rtl/>
          <w:lang w:eastAsia="en-US"/>
        </w:rPr>
        <w:t>ם</w:t>
      </w:r>
      <w:r w:rsidRPr="005A08D1">
        <w:rPr>
          <w:rtl/>
          <w:lang w:eastAsia="en-US"/>
        </w:rPr>
        <w:t xml:space="preserve"> על פי </w:t>
      </w:r>
      <w:r w:rsidRPr="005A08D1">
        <w:rPr>
          <w:rFonts w:hint="cs"/>
          <w:rtl/>
          <w:lang w:eastAsia="en-US"/>
        </w:rPr>
        <w:t xml:space="preserve">כל </w:t>
      </w:r>
      <w:r w:rsidRPr="005A08D1">
        <w:rPr>
          <w:rtl/>
          <w:lang w:eastAsia="en-US"/>
        </w:rPr>
        <w:t>דין ועל פי חוזה זה.</w:t>
      </w:r>
    </w:p>
    <w:p w:rsidR="00912868" w:rsidRPr="005A08D1" w:rsidRDefault="00912868" w:rsidP="00912868">
      <w:pPr>
        <w:numPr>
          <w:ilvl w:val="1"/>
          <w:numId w:val="84"/>
        </w:numPr>
        <w:ind w:left="735" w:hanging="567"/>
        <w:rPr>
          <w:lang w:eastAsia="en-US"/>
        </w:rPr>
      </w:pPr>
      <w:r w:rsidRPr="005A08D1">
        <w:rPr>
          <w:rtl/>
          <w:lang w:eastAsia="en-US"/>
        </w:rPr>
        <w:t xml:space="preserve">מבלי לגרוע מהוראות הביטוח שלעיל, מובהר ומוסכם כי </w:t>
      </w:r>
      <w:r w:rsidRPr="005A08D1">
        <w:rPr>
          <w:rFonts w:hint="cs"/>
          <w:rtl/>
          <w:lang w:eastAsia="en-US"/>
        </w:rPr>
        <w:t>משרד המשפטים שומר לעצמו</w:t>
      </w:r>
      <w:r w:rsidRPr="005A08D1">
        <w:rPr>
          <w:rtl/>
          <w:lang w:eastAsia="en-US"/>
        </w:rPr>
        <w:t xml:space="preserve"> את הזכות לעדכן/ לשנות את דרישות הביטוח </w:t>
      </w:r>
      <w:r w:rsidRPr="005A08D1">
        <w:rPr>
          <w:rFonts w:hint="cs"/>
          <w:rtl/>
          <w:lang w:eastAsia="en-US"/>
        </w:rPr>
        <w:t>ל</w:t>
      </w:r>
      <w:r w:rsidRPr="005A08D1">
        <w:rPr>
          <w:rtl/>
          <w:lang w:eastAsia="en-US"/>
        </w:rPr>
        <w:t xml:space="preserve">כל הליך </w:t>
      </w:r>
      <w:r w:rsidRPr="005A08D1">
        <w:rPr>
          <w:rFonts w:hint="cs"/>
          <w:rtl/>
          <w:lang w:eastAsia="en-US"/>
        </w:rPr>
        <w:t>של פנייה פרטנית באופן נפרד</w:t>
      </w:r>
      <w:r w:rsidRPr="005A08D1">
        <w:rPr>
          <w:rtl/>
          <w:lang w:eastAsia="en-US"/>
        </w:rPr>
        <w:t>, הכל בהתאם לשירותים הנדרשים נשוא אות</w:t>
      </w:r>
      <w:r w:rsidRPr="005A08D1">
        <w:rPr>
          <w:rFonts w:hint="cs"/>
          <w:rtl/>
          <w:lang w:eastAsia="en-US"/>
        </w:rPr>
        <w:t xml:space="preserve">ו הליך פניה פרטנית </w:t>
      </w:r>
      <w:r w:rsidRPr="005A08D1">
        <w:rPr>
          <w:rtl/>
          <w:lang w:eastAsia="en-US"/>
        </w:rPr>
        <w:t>ושיקול דעתו הבלעדי</w:t>
      </w:r>
      <w:r w:rsidRPr="005A08D1">
        <w:rPr>
          <w:rFonts w:hint="cs"/>
          <w:rtl/>
          <w:lang w:eastAsia="en-US"/>
        </w:rPr>
        <w:t>.</w:t>
      </w:r>
      <w:r w:rsidRPr="005A08D1">
        <w:rPr>
          <w:rtl/>
          <w:lang w:eastAsia="en-US"/>
        </w:rPr>
        <w:t> </w:t>
      </w:r>
      <w:r w:rsidRPr="005A08D1">
        <w:rPr>
          <w:rFonts w:hint="cs"/>
          <w:rtl/>
          <w:lang w:eastAsia="en-US"/>
        </w:rPr>
        <w:t xml:space="preserve"> </w:t>
      </w:r>
    </w:p>
    <w:p w:rsidR="00BB52DB" w:rsidRPr="005A08D1" w:rsidRDefault="00912868" w:rsidP="00C12071">
      <w:pPr>
        <w:numPr>
          <w:ilvl w:val="1"/>
          <w:numId w:val="84"/>
        </w:numPr>
        <w:spacing w:before="240"/>
        <w:ind w:left="713" w:hanging="567"/>
        <w:rPr>
          <w:rFonts w:ascii="David" w:hAnsi="David"/>
          <w:rtl/>
        </w:rPr>
      </w:pPr>
      <w:r w:rsidRPr="005A08D1">
        <w:rPr>
          <w:rtl/>
          <w:lang w:eastAsia="en-US"/>
        </w:rPr>
        <w:t xml:space="preserve">אי עמידה בתנאי </w:t>
      </w:r>
      <w:r w:rsidRPr="005A08D1">
        <w:rPr>
          <w:rFonts w:hint="cs"/>
          <w:rtl/>
          <w:lang w:eastAsia="en-US"/>
        </w:rPr>
        <w:t>נספח</w:t>
      </w:r>
      <w:r w:rsidRPr="005A08D1">
        <w:rPr>
          <w:rtl/>
          <w:lang w:eastAsia="en-US"/>
        </w:rPr>
        <w:t xml:space="preserve"> זה מהווה הפרה </w:t>
      </w:r>
      <w:r w:rsidRPr="005A08D1">
        <w:rPr>
          <w:rFonts w:hint="cs"/>
          <w:rtl/>
          <w:lang w:eastAsia="en-US"/>
        </w:rPr>
        <w:t xml:space="preserve">יסודית </w:t>
      </w:r>
      <w:r w:rsidRPr="005A08D1">
        <w:rPr>
          <w:rtl/>
          <w:lang w:eastAsia="en-US"/>
        </w:rPr>
        <w:t>של הסכם זה.</w:t>
      </w:r>
      <w:r w:rsidR="00BB52DB" w:rsidRPr="005A08D1">
        <w:rPr>
          <w:rFonts w:ascii="David" w:hAnsi="David"/>
          <w:rtl/>
        </w:rPr>
        <w:br w:type="page"/>
      </w:r>
    </w:p>
    <w:p w:rsidR="00530730" w:rsidRPr="005A08D1" w:rsidRDefault="00530730" w:rsidP="00E434CA">
      <w:pPr>
        <w:spacing w:before="240"/>
        <w:ind w:left="0" w:firstLine="0"/>
        <w:rPr>
          <w:rFonts w:ascii="David" w:hAnsi="David"/>
          <w:rtl/>
        </w:rPr>
      </w:pPr>
    </w:p>
    <w:p w:rsidR="00530730" w:rsidRPr="005A08D1" w:rsidRDefault="00530730" w:rsidP="00530730">
      <w:pPr>
        <w:spacing w:before="240"/>
        <w:ind w:left="0" w:firstLine="0"/>
        <w:jc w:val="center"/>
        <w:rPr>
          <w:rFonts w:ascii="David" w:hAnsi="David"/>
          <w:rtl/>
        </w:rPr>
      </w:pPr>
      <w:bookmarkStart w:id="355" w:name="נספחסודיותוניגודעניינים"/>
      <w:r w:rsidRPr="005A08D1">
        <w:rPr>
          <w:rFonts w:ascii="David" w:hAnsi="David" w:hint="cs"/>
          <w:b/>
          <w:bCs/>
          <w:u w:val="single"/>
          <w:rtl/>
        </w:rPr>
        <w:t>נספח ה' להסכם ההתקשרות - התחייבות לשמירה על הסודיות ולהעדר ניגוד עניינים</w:t>
      </w:r>
    </w:p>
    <w:bookmarkEnd w:id="355"/>
    <w:p w:rsidR="00EA0B6A" w:rsidRPr="005A08D1" w:rsidRDefault="00EA0B6A" w:rsidP="00EA0B6A">
      <w:pPr>
        <w:jc w:val="center"/>
        <w:rPr>
          <w:rFonts w:ascii="David" w:hAnsi="David"/>
          <w:b/>
          <w:bCs/>
          <w:u w:val="single"/>
          <w:rtl/>
        </w:rPr>
      </w:pPr>
    </w:p>
    <w:p w:rsidR="00EA0B6A" w:rsidRPr="005A08D1" w:rsidRDefault="00EA0B6A" w:rsidP="00F4035F">
      <w:pPr>
        <w:rPr>
          <w:rFonts w:ascii="David" w:hAnsi="David"/>
          <w:rtl/>
        </w:rPr>
      </w:pPr>
      <w:r w:rsidRPr="005A08D1">
        <w:rPr>
          <w:rFonts w:ascii="David" w:hAnsi="David"/>
          <w:rtl/>
        </w:rPr>
        <w:t>שנערכה ונחתמה ב_________ ביום ____ בחודש _____ שנת_______</w:t>
      </w:r>
    </w:p>
    <w:p w:rsidR="00EA0B6A" w:rsidRPr="005A08D1" w:rsidRDefault="00EA0B6A" w:rsidP="00F4035F">
      <w:pPr>
        <w:rPr>
          <w:rFonts w:ascii="David" w:hAnsi="David"/>
        </w:rPr>
      </w:pPr>
      <w:r w:rsidRPr="005A08D1">
        <w:rPr>
          <w:rFonts w:ascii="David" w:hAnsi="David"/>
          <w:rtl/>
        </w:rPr>
        <w:t>על ידי ____________________</w:t>
      </w:r>
    </w:p>
    <w:p w:rsidR="00EA0B6A" w:rsidRPr="005A08D1" w:rsidRDefault="00EA0B6A" w:rsidP="00F4035F">
      <w:pPr>
        <w:rPr>
          <w:rFonts w:ascii="David" w:hAnsi="David"/>
          <w:rtl/>
        </w:rPr>
      </w:pPr>
      <w:r w:rsidRPr="005A08D1">
        <w:rPr>
          <w:rFonts w:ascii="David" w:hAnsi="David"/>
          <w:rtl/>
        </w:rPr>
        <w:t>ת.ז. ______________________</w:t>
      </w:r>
    </w:p>
    <w:p w:rsidR="00EA0B6A" w:rsidRPr="005A08D1" w:rsidRDefault="00EA0B6A" w:rsidP="00F4035F">
      <w:pPr>
        <w:rPr>
          <w:rFonts w:ascii="David" w:hAnsi="David"/>
          <w:rtl/>
        </w:rPr>
      </w:pPr>
      <w:r w:rsidRPr="005A08D1">
        <w:rPr>
          <w:rFonts w:ascii="David" w:hAnsi="David"/>
          <w:rtl/>
        </w:rPr>
        <w:t>מכתובת ___________________</w:t>
      </w:r>
    </w:p>
    <w:p w:rsidR="00EA0B6A" w:rsidRPr="005A08D1" w:rsidRDefault="00EA0B6A" w:rsidP="00F4035F">
      <w:pPr>
        <w:rPr>
          <w:rFonts w:ascii="David" w:hAnsi="David"/>
          <w:rtl/>
        </w:rPr>
      </w:pPr>
    </w:p>
    <w:p w:rsidR="00EA0B6A" w:rsidRPr="005A08D1" w:rsidRDefault="00EA0B6A" w:rsidP="00F4035F">
      <w:pPr>
        <w:rPr>
          <w:rFonts w:ascii="David" w:hAnsi="David"/>
          <w:rtl/>
        </w:rPr>
      </w:pPr>
      <w:r w:rsidRPr="005A08D1">
        <w:rPr>
          <w:rFonts w:ascii="David" w:hAnsi="David"/>
          <w:b/>
          <w:bCs/>
          <w:rtl/>
        </w:rPr>
        <w:t>הואיל</w:t>
      </w:r>
      <w:r w:rsidRPr="005A08D1">
        <w:rPr>
          <w:rFonts w:ascii="David" w:hAnsi="David"/>
          <w:rtl/>
        </w:rPr>
        <w:tab/>
        <w:t>וממשלת ישראל בשם מדינת ישראל מקבלת את השירותים</w:t>
      </w:r>
      <w:r w:rsidRPr="005A08D1">
        <w:rPr>
          <w:rFonts w:ascii="David" w:hAnsi="David"/>
        </w:rPr>
        <w:t>/</w:t>
      </w:r>
      <w:r w:rsidRPr="005A08D1">
        <w:rPr>
          <w:rFonts w:ascii="David" w:hAnsi="David"/>
          <w:rtl/>
        </w:rPr>
        <w:t>הטובין כהגדרתם להלן;</w:t>
      </w:r>
    </w:p>
    <w:p w:rsidR="00EA0B6A" w:rsidRPr="005A08D1" w:rsidRDefault="00EA0B6A" w:rsidP="00F4035F">
      <w:pPr>
        <w:rPr>
          <w:rFonts w:ascii="David" w:hAnsi="David"/>
          <w:rtl/>
        </w:rPr>
      </w:pPr>
      <w:r w:rsidRPr="005A08D1">
        <w:rPr>
          <w:rFonts w:ascii="David" w:hAnsi="David"/>
          <w:b/>
          <w:bCs/>
          <w:rtl/>
        </w:rPr>
        <w:t>והואיל</w:t>
      </w:r>
      <w:r w:rsidRPr="005A08D1">
        <w:rPr>
          <w:rFonts w:ascii="David" w:hAnsi="David"/>
          <w:rtl/>
        </w:rPr>
        <w:tab/>
        <w:t>והנני מועסק בקשר למתן השירותים</w:t>
      </w:r>
      <w:r w:rsidRPr="005A08D1">
        <w:rPr>
          <w:rFonts w:ascii="David" w:hAnsi="David"/>
        </w:rPr>
        <w:t>/</w:t>
      </w:r>
      <w:r w:rsidRPr="005A08D1">
        <w:rPr>
          <w:rFonts w:ascii="David" w:hAnsi="David"/>
          <w:rtl/>
        </w:rPr>
        <w:t>הספקת הטובין;</w:t>
      </w:r>
    </w:p>
    <w:p w:rsidR="00EA0B6A" w:rsidRPr="005A08D1" w:rsidRDefault="00EA0B6A" w:rsidP="00F4035F">
      <w:pPr>
        <w:rPr>
          <w:rFonts w:ascii="David" w:hAnsi="David"/>
          <w:rtl/>
        </w:rPr>
      </w:pPr>
      <w:r w:rsidRPr="005A08D1">
        <w:rPr>
          <w:rFonts w:ascii="David" w:hAnsi="David"/>
          <w:b/>
          <w:bCs/>
          <w:rtl/>
        </w:rPr>
        <w:t>והואיל</w:t>
      </w:r>
      <w:r w:rsidRPr="005A08D1">
        <w:rPr>
          <w:rFonts w:ascii="David" w:hAnsi="David"/>
          <w:rtl/>
        </w:rPr>
        <w:tab/>
        <w:t>והנני עשוי להימצא במצב של ניגוד עניינים במסגרת מתן השירותים</w:t>
      </w:r>
      <w:r w:rsidRPr="005A08D1">
        <w:rPr>
          <w:rFonts w:ascii="David" w:hAnsi="David"/>
        </w:rPr>
        <w:t>/</w:t>
      </w:r>
      <w:r w:rsidRPr="005A08D1">
        <w:rPr>
          <w:rFonts w:ascii="David" w:hAnsi="David"/>
          <w:rtl/>
        </w:rPr>
        <w:t>הספקת הטובין ולאחריו;</w:t>
      </w:r>
    </w:p>
    <w:p w:rsidR="00EA0B6A" w:rsidRPr="005A08D1" w:rsidRDefault="00EA0B6A" w:rsidP="00F4035F">
      <w:pPr>
        <w:rPr>
          <w:rFonts w:ascii="David" w:hAnsi="David"/>
          <w:rtl/>
        </w:rPr>
      </w:pPr>
      <w:r w:rsidRPr="005A08D1">
        <w:rPr>
          <w:rFonts w:ascii="David" w:hAnsi="David"/>
          <w:rtl/>
        </w:rPr>
        <w:t>לפיכך הנני מתחייב כלפי מדינת ישראל כדלקמן:</w:t>
      </w:r>
    </w:p>
    <w:p w:rsidR="00EA0B6A" w:rsidRPr="005A08D1" w:rsidRDefault="00EA0B6A" w:rsidP="00F4035F">
      <w:pPr>
        <w:rPr>
          <w:rFonts w:ascii="David" w:hAnsi="David"/>
          <w:rtl/>
        </w:rPr>
      </w:pPr>
    </w:p>
    <w:p w:rsidR="00EA0B6A" w:rsidRPr="005A08D1" w:rsidRDefault="00EA0B6A" w:rsidP="00F4035F">
      <w:pPr>
        <w:pStyle w:val="af6"/>
        <w:numPr>
          <w:ilvl w:val="0"/>
          <w:numId w:val="95"/>
        </w:numPr>
        <w:rPr>
          <w:rFonts w:ascii="David" w:hAnsi="David"/>
          <w:rtl/>
        </w:rPr>
      </w:pPr>
      <w:r w:rsidRPr="005A08D1">
        <w:rPr>
          <w:rFonts w:ascii="David" w:hAnsi="David"/>
          <w:u w:val="single"/>
          <w:rtl/>
        </w:rPr>
        <w:t>הגדרות</w:t>
      </w:r>
    </w:p>
    <w:p w:rsidR="00EA0B6A" w:rsidRPr="005A08D1" w:rsidRDefault="00EA0B6A" w:rsidP="00F4035F">
      <w:pPr>
        <w:ind w:hanging="1011"/>
        <w:rPr>
          <w:rFonts w:ascii="David" w:hAnsi="David"/>
          <w:rtl/>
        </w:rPr>
      </w:pPr>
      <w:r w:rsidRPr="005A08D1">
        <w:rPr>
          <w:rFonts w:ascii="David" w:hAnsi="David"/>
          <w:rtl/>
        </w:rPr>
        <w:t>בהתחייבות זו תהיה למונחים הבאים המשמעות המופיעה לצידם:</w:t>
      </w:r>
    </w:p>
    <w:p w:rsidR="00EA0B6A" w:rsidRPr="005A08D1" w:rsidRDefault="00EA0B6A" w:rsidP="00F4035F">
      <w:pPr>
        <w:ind w:hanging="1011"/>
        <w:rPr>
          <w:rFonts w:ascii="David" w:hAnsi="David"/>
          <w:rtl/>
        </w:rPr>
      </w:pPr>
      <w:r w:rsidRPr="005A08D1">
        <w:rPr>
          <w:rFonts w:ascii="David" w:hAnsi="David"/>
          <w:b/>
          <w:bCs/>
          <w:rtl/>
        </w:rPr>
        <w:t>"השירותים</w:t>
      </w:r>
      <w:r w:rsidRPr="005A08D1">
        <w:rPr>
          <w:rFonts w:ascii="David" w:hAnsi="David"/>
          <w:b/>
          <w:bCs/>
        </w:rPr>
        <w:t>/</w:t>
      </w:r>
      <w:r w:rsidRPr="005A08D1">
        <w:rPr>
          <w:rFonts w:ascii="David" w:hAnsi="David"/>
          <w:b/>
          <w:bCs/>
          <w:rtl/>
        </w:rPr>
        <w:t>הטובין"</w:t>
      </w:r>
      <w:r w:rsidRPr="005A08D1">
        <w:rPr>
          <w:rFonts w:ascii="David" w:hAnsi="David"/>
          <w:rtl/>
        </w:rPr>
        <w:t xml:space="preserve"> - ההגדרה תושלם לכל מכרז בהתאם לצורך.</w:t>
      </w:r>
    </w:p>
    <w:p w:rsidR="00EA0B6A" w:rsidRPr="005A08D1" w:rsidRDefault="00EA0B6A" w:rsidP="00F4035F">
      <w:pPr>
        <w:ind w:hanging="1011"/>
        <w:rPr>
          <w:rFonts w:ascii="David" w:hAnsi="David"/>
          <w:rtl/>
        </w:rPr>
      </w:pPr>
      <w:r w:rsidRPr="005A08D1">
        <w:rPr>
          <w:rFonts w:ascii="David" w:hAnsi="David"/>
          <w:b/>
          <w:bCs/>
          <w:rtl/>
        </w:rPr>
        <w:t>"עובד"</w:t>
      </w:r>
      <w:r w:rsidRPr="005A08D1">
        <w:rPr>
          <w:rFonts w:ascii="David" w:hAnsi="David"/>
          <w:rtl/>
        </w:rPr>
        <w:t xml:space="preserve"> -</w:t>
      </w:r>
      <w:r w:rsidRPr="005A08D1">
        <w:rPr>
          <w:rFonts w:ascii="David" w:hAnsi="David"/>
          <w:rtl/>
        </w:rPr>
        <w:tab/>
        <w:t>כל אחד מעובדי הקבלן אשר באמצעותו יינתנו השירותים</w:t>
      </w:r>
      <w:r w:rsidRPr="005A08D1">
        <w:rPr>
          <w:rFonts w:ascii="David" w:hAnsi="David"/>
        </w:rPr>
        <w:t>/</w:t>
      </w:r>
      <w:r w:rsidRPr="005A08D1">
        <w:rPr>
          <w:rFonts w:ascii="David" w:hAnsi="David"/>
          <w:rtl/>
        </w:rPr>
        <w:t>הטובין למזמין.</w:t>
      </w:r>
    </w:p>
    <w:p w:rsidR="00EA0B6A" w:rsidRPr="005A08D1" w:rsidRDefault="00EA0B6A" w:rsidP="00F4035F">
      <w:pPr>
        <w:ind w:hanging="1011"/>
        <w:rPr>
          <w:rFonts w:ascii="David" w:hAnsi="David"/>
          <w:rtl/>
        </w:rPr>
      </w:pPr>
      <w:r w:rsidRPr="005A08D1">
        <w:rPr>
          <w:rFonts w:ascii="David" w:hAnsi="David"/>
          <w:b/>
          <w:bCs/>
          <w:rtl/>
        </w:rPr>
        <w:t>"מידע"</w:t>
      </w:r>
      <w:r w:rsidRPr="005A08D1">
        <w:rPr>
          <w:rFonts w:ascii="David" w:hAnsi="David"/>
          <w:rtl/>
        </w:rPr>
        <w:t xml:space="preserve"> -</w:t>
      </w:r>
      <w:r w:rsidRPr="005A08D1">
        <w:rPr>
          <w:rFonts w:ascii="David" w:hAnsi="David"/>
          <w:rtl/>
        </w:rPr>
        <w:tab/>
        <w:t>כל מידע (</w:t>
      </w:r>
      <w:r w:rsidRPr="005A08D1">
        <w:rPr>
          <w:rFonts w:ascii="David" w:hAnsi="David"/>
        </w:rPr>
        <w:t>Information</w:t>
      </w:r>
      <w:r w:rsidRPr="005A08D1">
        <w:rPr>
          <w:rFonts w:ascii="David" w:hAnsi="David"/>
          <w:rtl/>
        </w:rPr>
        <w:t>), ידע (</w:t>
      </w:r>
      <w:r w:rsidRPr="005A08D1">
        <w:rPr>
          <w:rFonts w:ascii="David" w:hAnsi="David"/>
        </w:rPr>
        <w:t>Know-How</w:t>
      </w:r>
      <w:r w:rsidRPr="005A08D1">
        <w:rPr>
          <w:rFonts w:ascii="David" w:hAnsi="David"/>
          <w:rtl/>
        </w:rPr>
        <w:t>), ידיעה, מסמך, תכתובת, תוכנית, נתון, מודל, חוות דעת, מסקנה וכל דבר אחר כיוצ"ב הקשור ו/או הנוגע למתן השירותים</w:t>
      </w:r>
      <w:r w:rsidRPr="005A08D1">
        <w:rPr>
          <w:rFonts w:ascii="David" w:hAnsi="David"/>
        </w:rPr>
        <w:t>/</w:t>
      </w:r>
      <w:r w:rsidRPr="005A08D1">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F4035F" w:rsidRPr="005A08D1" w:rsidRDefault="00EA0B6A" w:rsidP="00F4035F">
      <w:pPr>
        <w:ind w:hanging="1011"/>
        <w:rPr>
          <w:rFonts w:ascii="David" w:hAnsi="David"/>
          <w:rtl/>
        </w:rPr>
      </w:pPr>
      <w:r w:rsidRPr="005A08D1">
        <w:rPr>
          <w:rFonts w:ascii="David" w:hAnsi="David"/>
          <w:b/>
          <w:bCs/>
          <w:rtl/>
        </w:rPr>
        <w:t>"סודות מקצועיים"</w:t>
      </w:r>
      <w:r w:rsidRPr="005A08D1">
        <w:rPr>
          <w:rFonts w:ascii="David" w:hAnsi="David"/>
          <w:rtl/>
        </w:rPr>
        <w:t xml:space="preserve"> - כל מידע אשר יגיע לידי הקבלן או העובד בקשר למתן השירותים</w:t>
      </w:r>
      <w:r w:rsidRPr="005A08D1">
        <w:rPr>
          <w:rFonts w:ascii="David" w:hAnsi="David"/>
        </w:rPr>
        <w:t>/</w:t>
      </w:r>
      <w:r w:rsidRPr="005A08D1">
        <w:rPr>
          <w:rFonts w:ascii="David" w:hAnsi="David"/>
          <w:rtl/>
        </w:rPr>
        <w:t>הספקת הטובין, בין אם נתקבל במהלך מתן השירותים</w:t>
      </w:r>
      <w:r w:rsidRPr="005A08D1">
        <w:rPr>
          <w:rFonts w:ascii="David" w:hAnsi="David"/>
        </w:rPr>
        <w:t>/</w:t>
      </w:r>
      <w:r w:rsidRPr="005A08D1">
        <w:rPr>
          <w:rFonts w:ascii="David" w:hAnsi="David"/>
          <w:rtl/>
        </w:rPr>
        <w:t>הספקת הטובין או לאחר מכן, לרבות ומבלי לפגוע בכלליות האמור לעיל: מידע אשר ימסר ע"י המזמין ו/או כל גורם אחר ו/או מי מטעמו.</w:t>
      </w:r>
    </w:p>
    <w:p w:rsidR="00F4035F" w:rsidRPr="005A08D1" w:rsidRDefault="00F4035F" w:rsidP="00F4035F">
      <w:pPr>
        <w:ind w:hanging="1011"/>
        <w:rPr>
          <w:rFonts w:ascii="David" w:hAnsi="David"/>
          <w:rtl/>
        </w:rPr>
      </w:pPr>
    </w:p>
    <w:p w:rsidR="00F4035F" w:rsidRPr="005A08D1" w:rsidRDefault="00EA0B6A" w:rsidP="00F4035F">
      <w:pPr>
        <w:pStyle w:val="af6"/>
        <w:numPr>
          <w:ilvl w:val="0"/>
          <w:numId w:val="95"/>
        </w:numPr>
        <w:ind w:left="288" w:hanging="265"/>
        <w:rPr>
          <w:rFonts w:ascii="David" w:hAnsi="David"/>
        </w:rPr>
      </w:pPr>
      <w:r w:rsidRPr="005A08D1">
        <w:rPr>
          <w:rFonts w:ascii="David" w:hAnsi="David"/>
          <w:rtl/>
        </w:rPr>
        <w:t>הנני מצהיר ומתחייב שאין ולא יהיה לי, במהלך תקופת מתן השירותים</w:t>
      </w:r>
      <w:r w:rsidRPr="005A08D1">
        <w:rPr>
          <w:rFonts w:ascii="David" w:hAnsi="David"/>
        </w:rPr>
        <w:t>/</w:t>
      </w:r>
      <w:r w:rsidRPr="005A08D1">
        <w:rPr>
          <w:rFonts w:ascii="David" w:hAnsi="David"/>
          <w:rtl/>
        </w:rPr>
        <w:t>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w:t>
      </w:r>
      <w:r w:rsidR="00F4035F" w:rsidRPr="005A08D1">
        <w:rPr>
          <w:rFonts w:ascii="David" w:hAnsi="David"/>
          <w:rtl/>
        </w:rPr>
        <w:t>ו השפעה על השירותים נשוא המכרז.</w:t>
      </w:r>
    </w:p>
    <w:p w:rsidR="00F4035F" w:rsidRPr="005A08D1" w:rsidRDefault="00F4035F" w:rsidP="00F4035F">
      <w:pPr>
        <w:ind w:left="23" w:firstLine="0"/>
        <w:rPr>
          <w:rFonts w:ascii="David" w:hAnsi="David"/>
        </w:rPr>
      </w:pPr>
    </w:p>
    <w:p w:rsidR="00F4035F" w:rsidRPr="005A08D1" w:rsidRDefault="00EA0B6A" w:rsidP="00F4035F">
      <w:pPr>
        <w:pStyle w:val="af6"/>
        <w:numPr>
          <w:ilvl w:val="0"/>
          <w:numId w:val="95"/>
        </w:numPr>
        <w:ind w:left="288" w:hanging="284"/>
        <w:rPr>
          <w:rFonts w:ascii="David" w:hAnsi="David"/>
        </w:rPr>
      </w:pPr>
      <w:r w:rsidRPr="005A08D1">
        <w:rPr>
          <w:rFonts w:ascii="David" w:hAnsi="David"/>
          <w:rtl/>
        </w:rPr>
        <w:t>הנני מצהיר ומתחייב שלא אייצג או אפעל מטעם כל גורם שהוא בתחום השירותים</w:t>
      </w:r>
      <w:r w:rsidRPr="005A08D1">
        <w:rPr>
          <w:rFonts w:ascii="David" w:hAnsi="David"/>
        </w:rPr>
        <w:t>/</w:t>
      </w:r>
      <w:r w:rsidRPr="005A08D1">
        <w:rPr>
          <w:rFonts w:ascii="David" w:hAnsi="David"/>
          <w:rtl/>
        </w:rPr>
        <w:t>הטובין נשוא מתן השירותים</w:t>
      </w:r>
      <w:r w:rsidRPr="005A08D1">
        <w:rPr>
          <w:rFonts w:ascii="David" w:hAnsi="David"/>
        </w:rPr>
        <w:t>/</w:t>
      </w:r>
      <w:r w:rsidRPr="005A08D1">
        <w:rPr>
          <w:rFonts w:ascii="David" w:hAnsi="David"/>
          <w:rtl/>
        </w:rPr>
        <w:t>הספקת הטובין, למעט מטעם המזמין, במהלך תקופת מתן השירותים</w:t>
      </w:r>
      <w:r w:rsidRPr="005A08D1">
        <w:rPr>
          <w:rFonts w:ascii="David" w:hAnsi="David"/>
        </w:rPr>
        <w:t>/</w:t>
      </w:r>
      <w:r w:rsidRPr="005A08D1">
        <w:rPr>
          <w:rFonts w:ascii="David" w:hAnsi="David"/>
          <w:rtl/>
        </w:rPr>
        <w:t>הספקת הטובין בין הצדדים ושלושה חודשים לאחריה,  אלא אם כן התקבל לכך אישור מראש ובכתב של המזמין.</w:t>
      </w:r>
    </w:p>
    <w:p w:rsidR="00F4035F" w:rsidRPr="005A08D1" w:rsidRDefault="00F4035F" w:rsidP="00F4035F">
      <w:pPr>
        <w:pStyle w:val="af6"/>
        <w:rPr>
          <w:rFonts w:ascii="David" w:hAnsi="David"/>
          <w:rtl/>
        </w:rPr>
      </w:pPr>
    </w:p>
    <w:p w:rsidR="00F4035F" w:rsidRPr="005A08D1" w:rsidRDefault="00F4035F" w:rsidP="00F4035F">
      <w:pPr>
        <w:rPr>
          <w:rFonts w:ascii="David" w:hAnsi="David"/>
        </w:rPr>
      </w:pPr>
    </w:p>
    <w:p w:rsidR="00F4035F" w:rsidRPr="005A08D1" w:rsidRDefault="00F4035F" w:rsidP="00F4035F">
      <w:pPr>
        <w:pStyle w:val="af6"/>
        <w:rPr>
          <w:rFonts w:ascii="David" w:hAnsi="David"/>
          <w:rtl/>
        </w:rPr>
      </w:pPr>
    </w:p>
    <w:p w:rsidR="00F4035F" w:rsidRPr="005A08D1" w:rsidRDefault="00EA0B6A" w:rsidP="00F4035F">
      <w:pPr>
        <w:pStyle w:val="af6"/>
        <w:numPr>
          <w:ilvl w:val="0"/>
          <w:numId w:val="95"/>
        </w:numPr>
        <w:ind w:left="288" w:hanging="284"/>
        <w:rPr>
          <w:rFonts w:ascii="David" w:hAnsi="David"/>
        </w:rPr>
      </w:pPr>
      <w:r w:rsidRPr="005A08D1">
        <w:rPr>
          <w:rFonts w:ascii="David" w:hAnsi="David"/>
          <w:rtl/>
        </w:rPr>
        <w:t>הנני מתחייב להודיע למזמין באופן מיידי על כל נתון או מצב שבשלם אני, עלול להימצא במצב של ניגוד עניינים, מיד עם ה</w:t>
      </w:r>
      <w:r w:rsidR="00F4035F" w:rsidRPr="005A08D1">
        <w:rPr>
          <w:rFonts w:ascii="David" w:hAnsi="David"/>
          <w:rtl/>
        </w:rPr>
        <w:t>יוודע לי הנתון או המצב האמורים.</w:t>
      </w:r>
    </w:p>
    <w:p w:rsidR="00F4035F" w:rsidRPr="005A08D1" w:rsidRDefault="00F4035F" w:rsidP="00F4035F">
      <w:pPr>
        <w:ind w:left="23" w:firstLine="0"/>
        <w:rPr>
          <w:rFonts w:ascii="David" w:hAnsi="David"/>
        </w:rPr>
      </w:pPr>
    </w:p>
    <w:p w:rsidR="00F4035F" w:rsidRPr="005A08D1" w:rsidRDefault="00EA0B6A" w:rsidP="00860700">
      <w:pPr>
        <w:pStyle w:val="af6"/>
        <w:numPr>
          <w:ilvl w:val="0"/>
          <w:numId w:val="95"/>
        </w:numPr>
        <w:ind w:left="288" w:hanging="284"/>
        <w:rPr>
          <w:rFonts w:ascii="David" w:hAnsi="David"/>
        </w:rPr>
      </w:pPr>
      <w:r w:rsidRPr="005A08D1">
        <w:rPr>
          <w:rFonts w:ascii="David" w:hAnsi="David"/>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4035F" w:rsidRPr="005A08D1" w:rsidRDefault="00F4035F" w:rsidP="00F4035F">
      <w:pPr>
        <w:pStyle w:val="af6"/>
        <w:rPr>
          <w:rFonts w:ascii="David" w:hAnsi="David"/>
          <w:rtl/>
        </w:rPr>
      </w:pPr>
    </w:p>
    <w:p w:rsidR="00EA0B6A" w:rsidRPr="005A08D1" w:rsidRDefault="00F4035F" w:rsidP="00860700">
      <w:pPr>
        <w:pStyle w:val="af6"/>
        <w:numPr>
          <w:ilvl w:val="0"/>
          <w:numId w:val="95"/>
        </w:numPr>
        <w:ind w:left="288" w:hanging="284"/>
        <w:rPr>
          <w:rFonts w:ascii="David" w:hAnsi="David"/>
          <w:rtl/>
        </w:rPr>
      </w:pPr>
      <w:r w:rsidRPr="005A08D1">
        <w:rPr>
          <w:rFonts w:ascii="David" w:hAnsi="David"/>
          <w:rtl/>
        </w:rPr>
        <w:t xml:space="preserve">ולראיה באתי על החתום: </w:t>
      </w:r>
      <w:r w:rsidR="00EA0B6A" w:rsidRPr="005A08D1">
        <w:rPr>
          <w:rFonts w:ascii="David" w:hAnsi="David"/>
          <w:rtl/>
        </w:rPr>
        <w:t>_____________________</w:t>
      </w:r>
    </w:p>
    <w:p w:rsidR="00EA0B6A" w:rsidRPr="005A08D1" w:rsidRDefault="00EA0B6A" w:rsidP="00EA0B6A">
      <w:pPr>
        <w:rPr>
          <w:rFonts w:asciiTheme="minorBidi" w:hAnsiTheme="minorBidi" w:cstheme="minorBidi"/>
          <w:sz w:val="22"/>
          <w:szCs w:val="22"/>
          <w:rtl/>
        </w:rPr>
      </w:pPr>
    </w:p>
    <w:p w:rsidR="00530730" w:rsidRPr="005A08D1" w:rsidRDefault="00530730">
      <w:pPr>
        <w:rPr>
          <w:rFonts w:ascii="David" w:hAnsi="David"/>
          <w:rtl/>
        </w:rPr>
      </w:pPr>
    </w:p>
    <w:tbl>
      <w:tblPr>
        <w:tblpPr w:leftFromText="180" w:rightFromText="180" w:vertAnchor="text" w:horzAnchor="margin" w:tblpY="95"/>
        <w:bidiVisual/>
        <w:tblW w:w="0" w:type="auto"/>
        <w:tblLook w:val="01E0" w:firstRow="1" w:lastRow="1" w:firstColumn="1" w:lastColumn="1" w:noHBand="0" w:noVBand="0"/>
      </w:tblPr>
      <w:tblGrid>
        <w:gridCol w:w="2843"/>
        <w:gridCol w:w="2843"/>
        <w:gridCol w:w="2843"/>
      </w:tblGrid>
      <w:tr w:rsidR="00AB05D6" w:rsidRPr="005A08D1" w:rsidTr="00AB05D6">
        <w:tc>
          <w:tcPr>
            <w:tcW w:w="2843" w:type="dxa"/>
            <w:vAlign w:val="bottom"/>
          </w:tcPr>
          <w:p w:rsidR="00AB05D6" w:rsidRPr="005A08D1" w:rsidRDefault="00AB05D6" w:rsidP="00AB05D6">
            <w:pPr>
              <w:tabs>
                <w:tab w:val="left" w:pos="753"/>
                <w:tab w:val="left" w:pos="8313"/>
              </w:tabs>
              <w:rPr>
                <w:rFonts w:ascii="David" w:hAnsi="David"/>
                <w:rtl/>
              </w:rPr>
            </w:pPr>
            <w:r w:rsidRPr="005A08D1">
              <w:rPr>
                <w:rFonts w:ascii="David" w:hAnsi="David"/>
                <w:rtl/>
              </w:rPr>
              <w:t>מורשה חתימה מטעם המציע</w:t>
            </w:r>
          </w:p>
        </w:tc>
        <w:tc>
          <w:tcPr>
            <w:tcW w:w="2843" w:type="dxa"/>
            <w:vAlign w:val="bottom"/>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c>
          <w:tcPr>
            <w:tcW w:w="2843" w:type="dxa"/>
            <w:vAlign w:val="bottom"/>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r>
      <w:tr w:rsidR="00AB05D6" w:rsidRPr="005A08D1" w:rsidTr="00AB05D6">
        <w:tc>
          <w:tcPr>
            <w:tcW w:w="2843" w:type="dxa"/>
          </w:tcPr>
          <w:p w:rsidR="00AB05D6" w:rsidRPr="005A08D1" w:rsidRDefault="00AB05D6" w:rsidP="00AB05D6">
            <w:pPr>
              <w:tabs>
                <w:tab w:val="left" w:pos="753"/>
                <w:tab w:val="left" w:pos="8313"/>
              </w:tabs>
              <w:rPr>
                <w:rFonts w:ascii="David" w:hAnsi="David"/>
                <w:rtl/>
              </w:rPr>
            </w:pP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שם</w:t>
            </w: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חתימה</w:t>
            </w:r>
          </w:p>
        </w:tc>
      </w:tr>
      <w:tr w:rsidR="00AB05D6" w:rsidRPr="005A08D1" w:rsidTr="00AB05D6">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נחתם ביום</w:t>
            </w:r>
          </w:p>
        </w:tc>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w:t>
            </w:r>
          </w:p>
        </w:tc>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____________________</w:t>
            </w:r>
          </w:p>
        </w:tc>
      </w:tr>
      <w:tr w:rsidR="00AB05D6" w:rsidRPr="005A08D1" w:rsidTr="00AB05D6">
        <w:tc>
          <w:tcPr>
            <w:tcW w:w="2843" w:type="dxa"/>
          </w:tcPr>
          <w:p w:rsidR="00AB05D6" w:rsidRPr="005A08D1" w:rsidRDefault="00AB05D6" w:rsidP="00AB05D6">
            <w:pPr>
              <w:tabs>
                <w:tab w:val="left" w:pos="753"/>
                <w:tab w:val="left" w:pos="8313"/>
              </w:tabs>
              <w:rPr>
                <w:rFonts w:ascii="David" w:hAnsi="David"/>
                <w:rtl/>
              </w:rPr>
            </w:pP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תאריך</w:t>
            </w: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חותמת</w:t>
            </w:r>
          </w:p>
        </w:tc>
      </w:tr>
      <w:tr w:rsidR="00AB05D6" w:rsidRPr="005A08D1" w:rsidTr="00AB05D6">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נחתם בפני עורך דין</w:t>
            </w:r>
          </w:p>
        </w:tc>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c>
          <w:tcPr>
            <w:tcW w:w="2843" w:type="dxa"/>
          </w:tcPr>
          <w:p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r>
      <w:tr w:rsidR="00AB05D6" w:rsidRPr="005A08D1" w:rsidTr="00AB05D6">
        <w:tc>
          <w:tcPr>
            <w:tcW w:w="2843" w:type="dxa"/>
          </w:tcPr>
          <w:p w:rsidR="00AB05D6" w:rsidRPr="005A08D1" w:rsidRDefault="00AB05D6" w:rsidP="00AB05D6">
            <w:pPr>
              <w:tabs>
                <w:tab w:val="left" w:pos="753"/>
                <w:tab w:val="left" w:pos="8313"/>
              </w:tabs>
              <w:rPr>
                <w:rFonts w:ascii="David" w:hAnsi="David"/>
                <w:rtl/>
              </w:rPr>
            </w:pP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שם מלא ומספר רישיון</w:t>
            </w:r>
          </w:p>
        </w:tc>
        <w:tc>
          <w:tcPr>
            <w:tcW w:w="2843" w:type="dxa"/>
          </w:tcPr>
          <w:p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חותמת וחתימה</w:t>
            </w:r>
          </w:p>
        </w:tc>
      </w:tr>
    </w:tbl>
    <w:p w:rsidR="00530730" w:rsidRPr="005A08D1" w:rsidRDefault="00530730" w:rsidP="00E434CA">
      <w:pPr>
        <w:spacing w:before="240"/>
        <w:ind w:left="0" w:firstLine="0"/>
        <w:rPr>
          <w:rFonts w:ascii="David" w:hAnsi="David"/>
          <w:rtl/>
        </w:rPr>
      </w:pPr>
    </w:p>
    <w:p w:rsidR="00AB05D6" w:rsidRPr="005A08D1" w:rsidRDefault="00AB05D6" w:rsidP="00E434CA">
      <w:pPr>
        <w:spacing w:before="240"/>
        <w:ind w:left="0" w:firstLine="0"/>
        <w:rPr>
          <w:rFonts w:ascii="David" w:hAnsi="David"/>
          <w:rtl/>
        </w:rPr>
      </w:pPr>
    </w:p>
    <w:p w:rsidR="00AB05D6" w:rsidRPr="005A08D1" w:rsidRDefault="00AB05D6" w:rsidP="00E434CA">
      <w:pPr>
        <w:spacing w:before="240"/>
        <w:ind w:left="0" w:firstLine="0"/>
        <w:rPr>
          <w:rFonts w:ascii="David" w:hAnsi="David"/>
          <w:rtl/>
        </w:rPr>
      </w:pPr>
    </w:p>
    <w:p w:rsidR="00AB05D6" w:rsidRPr="005A08D1" w:rsidRDefault="00AB05D6" w:rsidP="00E434CA">
      <w:pPr>
        <w:spacing w:before="240"/>
        <w:ind w:left="0" w:firstLine="0"/>
        <w:rPr>
          <w:rFonts w:ascii="David" w:hAnsi="David"/>
          <w:rtl/>
        </w:rPr>
      </w:pPr>
    </w:p>
    <w:p w:rsidR="00AB05D6" w:rsidRPr="005A08D1" w:rsidRDefault="00AB05D6">
      <w:pPr>
        <w:rPr>
          <w:rFonts w:ascii="David" w:hAnsi="David"/>
          <w:rtl/>
        </w:rPr>
      </w:pPr>
      <w:r w:rsidRPr="005A08D1">
        <w:rPr>
          <w:rFonts w:ascii="David" w:hAnsi="David"/>
          <w:rtl/>
        </w:rPr>
        <w:br w:type="page"/>
      </w:r>
    </w:p>
    <w:p w:rsidR="002D1FB0" w:rsidRPr="005A08D1" w:rsidRDefault="002D1FB0" w:rsidP="002D1FB0">
      <w:pPr>
        <w:tabs>
          <w:tab w:val="left" w:pos="8313"/>
        </w:tabs>
        <w:spacing w:before="120"/>
        <w:ind w:left="4" w:firstLine="0"/>
        <w:rPr>
          <w:rFonts w:ascii="David" w:hAnsi="David"/>
          <w:rtl/>
        </w:rPr>
      </w:pPr>
      <w:r w:rsidRPr="005A08D1">
        <w:rPr>
          <w:rFonts w:ascii="David" w:hAnsi="David"/>
          <w:rtl/>
        </w:rPr>
        <w:lastRenderedPageBreak/>
        <w:t xml:space="preserve">המציע מתחייב לפעול על-פי כל כללי אבטחת מידע הנאותים למניעת חשיפת הידיעות, כאמור. </w:t>
      </w:r>
      <w:r w:rsidRPr="005A08D1">
        <w:rPr>
          <w:rFonts w:ascii="David" w:hAnsi="David"/>
          <w:u w:val="single"/>
          <w:rtl/>
        </w:rPr>
        <w:t>מבלי לפגוע בכלליות האמור</w:t>
      </w:r>
      <w:r w:rsidRPr="005A08D1">
        <w:rPr>
          <w:rFonts w:ascii="David" w:hAnsi="David"/>
          <w:rtl/>
        </w:rPr>
        <w:t>, המציע מתחייב כלהלן:</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נעילת כל חומר הקשור בביצוע ההסכם בארון בסיום יום העבודה.</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השמדת כל חומר כתוב שאינו בשימוש באמצעות גריסה במגרסת פתיתים.</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 xml:space="preserve">הפעלת שומר מסך עם סיסמא אישית, הפעלת אנטי-וירוס מעודכן ותוכנת </w:t>
      </w:r>
      <w:r w:rsidRPr="005A08D1">
        <w:rPr>
          <w:rFonts w:ascii="David" w:hAnsi="David"/>
        </w:rPr>
        <w:t>Firewall</w:t>
      </w:r>
      <w:r w:rsidRPr="005A08D1">
        <w:rPr>
          <w:rFonts w:ascii="David" w:hAnsi="David"/>
          <w:rtl/>
        </w:rPr>
        <w:t xml:space="preserve"> לפחות, במחשבים בהם ייעשה עיבוד או אחסון של החומר הקשור בביצוע ההסכם.</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כל חומר הקשור בביצוע ההסכם לא יוצא ממשרדי הזוכה ללא אישור מראש ובכתב של המזמין ובכלל זה לא יישמר חומר זה על מחשבים ניידים, ללא האישור, כאמור.</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חומר הקשור בביצוע ההסכם לא יועבר בתקשורת אינטרנט ללא הצפנה או אישור המזמין מראש ובכתב, כי סוג החומר המסוים אינו מחייב הצפנה.</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 xml:space="preserve">מחיקת המידע מאמצעים דיגטליים יעשה על ידי גריסת התקליטורים והתקליטונים, על ידי ביצוע פעולת </w:t>
      </w:r>
      <w:r w:rsidRPr="005A08D1">
        <w:rPr>
          <w:rFonts w:ascii="David" w:hAnsi="David"/>
        </w:rPr>
        <w:t>Wipe</w:t>
      </w:r>
      <w:r w:rsidRPr="005A08D1">
        <w:rPr>
          <w:rFonts w:ascii="David" w:hAnsi="David"/>
          <w:rtl/>
        </w:rPr>
        <w:t xml:space="preserve"> שלוש פעמים על דיסקים קשיחים.</w:t>
      </w:r>
    </w:p>
    <w:p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tl/>
        </w:rPr>
      </w:pPr>
      <w:r w:rsidRPr="005A08D1">
        <w:rPr>
          <w:rFonts w:ascii="David" w:hAnsi="David"/>
          <w:rtl/>
        </w:rPr>
        <w:t>מחשבים שמאוחסן בהם חומר הקשור בביצוע ההסכם לא יימסרו לתיקון על ידי גורם שלא אושר על ידי המזמין או שהמזמין אישר כי אין מניעה כזו לגבי החומר המסוים.</w:t>
      </w:r>
    </w:p>
    <w:p w:rsidR="002D1FB0" w:rsidRPr="005A08D1" w:rsidRDefault="002D1FB0" w:rsidP="009059AB">
      <w:pPr>
        <w:tabs>
          <w:tab w:val="left" w:pos="8313"/>
        </w:tabs>
        <w:spacing w:before="120"/>
        <w:ind w:left="23" w:firstLine="0"/>
        <w:rPr>
          <w:rFonts w:ascii="David" w:hAnsi="David"/>
          <w:rtl/>
        </w:rPr>
      </w:pPr>
      <w:r w:rsidRPr="005A08D1">
        <w:rPr>
          <w:rFonts w:ascii="David" w:hAnsi="David"/>
          <w:rtl/>
        </w:rPr>
        <w:t>המציע מתחייב להודיע למזמין על כל אירוע או חשש לאירוע בתחום אבטחת מידע בקשר לביצוע ההסכם, תוך 24 שעות מקרות האירוע.</w:t>
      </w:r>
    </w:p>
    <w:p w:rsidR="002D1FB0" w:rsidRPr="005A08D1" w:rsidRDefault="002D1FB0" w:rsidP="009059AB">
      <w:pPr>
        <w:tabs>
          <w:tab w:val="left" w:pos="8313"/>
        </w:tabs>
        <w:spacing w:before="120"/>
        <w:ind w:left="23" w:firstLine="0"/>
        <w:rPr>
          <w:rFonts w:ascii="David" w:hAnsi="David"/>
          <w:rtl/>
        </w:rPr>
      </w:pPr>
      <w:r w:rsidRPr="005A08D1">
        <w:rPr>
          <w:rFonts w:ascii="David" w:hAnsi="David"/>
          <w:rtl/>
        </w:rPr>
        <w:t>המזמין יהיה רשאי לקיים ביקורות אבטחת מידע מתוכננות ובדיקות פתע, מבלי שהדבר יפחית מחובות הזוכה לפי התחייבות זו.</w:t>
      </w:r>
    </w:p>
    <w:p w:rsidR="002D1FB0" w:rsidRPr="005A08D1" w:rsidRDefault="002D1FB0" w:rsidP="009059AB">
      <w:pPr>
        <w:tabs>
          <w:tab w:val="left" w:pos="8313"/>
        </w:tabs>
        <w:spacing w:before="120" w:line="276" w:lineRule="auto"/>
        <w:ind w:left="23" w:firstLine="0"/>
        <w:rPr>
          <w:rFonts w:ascii="David" w:hAnsi="David"/>
          <w:rtl/>
        </w:rPr>
      </w:pPr>
      <w:r w:rsidRPr="005A08D1">
        <w:rPr>
          <w:rFonts w:ascii="David" w:hAnsi="David"/>
          <w:rtl/>
        </w:rPr>
        <w:t>תשומת לב המציע מופנית לסעיפים 118-91 לחוק העונשין</w:t>
      </w:r>
      <w:r w:rsidRPr="005A08D1">
        <w:rPr>
          <w:rFonts w:ascii="David" w:hAnsi="David" w:hint="cs"/>
          <w:rtl/>
        </w:rPr>
        <w:t>,</w:t>
      </w:r>
      <w:r w:rsidRPr="005A08D1">
        <w:rPr>
          <w:rFonts w:ascii="David" w:hAnsi="David"/>
          <w:rtl/>
        </w:rPr>
        <w:t xml:space="preserve"> </w:t>
      </w:r>
      <w:r w:rsidRPr="005A08D1">
        <w:rPr>
          <w:rFonts w:ascii="David" w:hAnsi="David" w:hint="cs"/>
          <w:rtl/>
        </w:rPr>
        <w:t>ה</w:t>
      </w:r>
      <w:r w:rsidRPr="005A08D1">
        <w:rPr>
          <w:rFonts w:ascii="David" w:hAnsi="David"/>
          <w:rtl/>
        </w:rPr>
        <w:t>תשל"ו</w:t>
      </w:r>
      <w:r w:rsidRPr="005A08D1">
        <w:rPr>
          <w:rFonts w:ascii="David" w:hAnsi="David" w:hint="cs"/>
          <w:rtl/>
        </w:rPr>
        <w:t>-</w:t>
      </w:r>
      <w:r w:rsidRPr="005A08D1">
        <w:rPr>
          <w:rFonts w:ascii="David" w:hAnsi="David"/>
          <w:rtl/>
        </w:rPr>
        <w:t>1977.</w:t>
      </w:r>
    </w:p>
    <w:p w:rsidR="002D1FB0" w:rsidRPr="005A08D1" w:rsidRDefault="002D1FB0" w:rsidP="009059AB">
      <w:pPr>
        <w:tabs>
          <w:tab w:val="left" w:pos="8313"/>
        </w:tabs>
        <w:spacing w:before="120"/>
        <w:ind w:left="23" w:firstLine="0"/>
        <w:rPr>
          <w:rFonts w:ascii="David" w:hAnsi="David"/>
          <w:rtl/>
        </w:rPr>
      </w:pPr>
      <w:r w:rsidRPr="005A08D1">
        <w:rPr>
          <w:rFonts w:ascii="David" w:hAnsi="David"/>
          <w:rtl/>
        </w:rPr>
        <w:t>מבלי לגרוע מכל חובותיו האחרים על פי כל דין ו/או חוזה המציע מתחייב לשאת באחריות לפצות את המזמין בגין כל נזק ו/או הוצאה ו/או הפסד ו/או אובדן ו/או חסרון כיס שייגרמו למזמין ו/או למדינת ישראל ו/או למי מטעמם כתוצאה מכך שעקב אי קיום ההוראות ו/או ההתחייבויות דלעיל הגיע ו/או יגיע איזה מידע ו/או נתונים ו/או מסמכים ו/או חלקי מסמכים ו/או ידיעות ו/או חומר חסוי, לצד שלישי כלשהו.</w:t>
      </w:r>
    </w:p>
    <w:p w:rsidR="002D1FB0" w:rsidRPr="005A08D1" w:rsidRDefault="002D1FB0" w:rsidP="009059AB">
      <w:pPr>
        <w:tabs>
          <w:tab w:val="left" w:pos="8313"/>
        </w:tabs>
        <w:spacing w:before="120"/>
        <w:ind w:left="23" w:firstLine="0"/>
        <w:rPr>
          <w:rFonts w:ascii="David" w:hAnsi="David"/>
          <w:rtl/>
        </w:rPr>
      </w:pPr>
      <w:r w:rsidRPr="005A08D1">
        <w:rPr>
          <w:rFonts w:ascii="David" w:hAnsi="David"/>
          <w:rtl/>
        </w:rPr>
        <w:t>התחייבויותיי דלעיל תמשכנה לחול ולעמוד בתוקפן ללא הגבלה בזמן וזאת עקב טיבה המיוחד של פעולת המזמין.</w:t>
      </w:r>
      <w:r w:rsidRPr="005A08D1">
        <w:rPr>
          <w:rFonts w:ascii="David" w:hAnsi="David" w:hint="cs"/>
          <w:rtl/>
        </w:rPr>
        <w:t xml:space="preserve"> </w:t>
      </w:r>
      <w:r w:rsidRPr="005A08D1">
        <w:rPr>
          <w:rFonts w:ascii="David" w:hAnsi="David"/>
          <w:rtl/>
        </w:rPr>
        <w:t>האמור לעיל לא יחול על מידע שהוא נחלת הכלל.</w:t>
      </w:r>
    </w:p>
    <w:tbl>
      <w:tblPr>
        <w:tblpPr w:leftFromText="180" w:rightFromText="180" w:vertAnchor="page" w:horzAnchor="margin" w:tblpXSpec="right" w:tblpY="12250"/>
        <w:bidiVisual/>
        <w:tblW w:w="0" w:type="auto"/>
        <w:tblLook w:val="01E0" w:firstRow="1" w:lastRow="1" w:firstColumn="1" w:lastColumn="1" w:noHBand="0" w:noVBand="0"/>
      </w:tblPr>
      <w:tblGrid>
        <w:gridCol w:w="2843"/>
        <w:gridCol w:w="2843"/>
        <w:gridCol w:w="2843"/>
      </w:tblGrid>
      <w:tr w:rsidR="00370E7A" w:rsidRPr="005A08D1" w:rsidTr="00370E7A">
        <w:tc>
          <w:tcPr>
            <w:tcW w:w="2843" w:type="dxa"/>
            <w:vAlign w:val="bottom"/>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מורשה חתימה מטעם המציע</w:t>
            </w:r>
          </w:p>
        </w:tc>
        <w:tc>
          <w:tcPr>
            <w:tcW w:w="2843" w:type="dxa"/>
            <w:vAlign w:val="bottom"/>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vAlign w:val="bottom"/>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r>
      <w:tr w:rsidR="00370E7A" w:rsidRPr="005A08D1" w:rsidTr="00370E7A">
        <w:tc>
          <w:tcPr>
            <w:tcW w:w="2843" w:type="dxa"/>
          </w:tcPr>
          <w:p w:rsidR="00370E7A" w:rsidRPr="005A08D1" w:rsidRDefault="00370E7A" w:rsidP="00370E7A">
            <w:pPr>
              <w:tabs>
                <w:tab w:val="left" w:pos="753"/>
                <w:tab w:val="left" w:pos="8313"/>
              </w:tabs>
              <w:spacing w:line="276" w:lineRule="auto"/>
              <w:rPr>
                <w:rFonts w:ascii="David" w:hAnsi="David"/>
                <w:rtl/>
              </w:rPr>
            </w:pP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שם</w:t>
            </w: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r w:rsidR="00370E7A" w:rsidRPr="005A08D1" w:rsidTr="00370E7A">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נחתם ביום</w:t>
            </w:r>
          </w:p>
        </w:tc>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w:t>
            </w:r>
          </w:p>
        </w:tc>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w:t>
            </w:r>
          </w:p>
        </w:tc>
      </w:tr>
      <w:tr w:rsidR="00370E7A" w:rsidRPr="005A08D1" w:rsidTr="00370E7A">
        <w:tc>
          <w:tcPr>
            <w:tcW w:w="2843" w:type="dxa"/>
          </w:tcPr>
          <w:p w:rsidR="00370E7A" w:rsidRPr="005A08D1" w:rsidRDefault="00370E7A" w:rsidP="00370E7A">
            <w:pPr>
              <w:tabs>
                <w:tab w:val="left" w:pos="753"/>
                <w:tab w:val="left" w:pos="8313"/>
              </w:tabs>
              <w:spacing w:line="276" w:lineRule="auto"/>
              <w:rPr>
                <w:rFonts w:ascii="David" w:hAnsi="David"/>
                <w:rtl/>
              </w:rPr>
            </w:pP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תאריך</w:t>
            </w: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חותמת</w:t>
            </w:r>
          </w:p>
        </w:tc>
      </w:tr>
      <w:tr w:rsidR="00370E7A" w:rsidRPr="005A08D1" w:rsidTr="00370E7A">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נחתם בפני עורך דין</w:t>
            </w:r>
          </w:p>
        </w:tc>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tcPr>
          <w:p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r>
      <w:tr w:rsidR="00370E7A" w:rsidRPr="005A08D1" w:rsidTr="00370E7A">
        <w:trPr>
          <w:trHeight w:hRule="exact" w:val="284"/>
        </w:trPr>
        <w:tc>
          <w:tcPr>
            <w:tcW w:w="2843" w:type="dxa"/>
          </w:tcPr>
          <w:p w:rsidR="00370E7A" w:rsidRPr="005A08D1" w:rsidRDefault="00370E7A" w:rsidP="00370E7A">
            <w:pPr>
              <w:tabs>
                <w:tab w:val="left" w:pos="753"/>
                <w:tab w:val="left" w:pos="8313"/>
              </w:tabs>
              <w:spacing w:line="276" w:lineRule="auto"/>
              <w:rPr>
                <w:rFonts w:ascii="David" w:hAnsi="David"/>
                <w:rtl/>
              </w:rPr>
            </w:pPr>
          </w:p>
          <w:p w:rsidR="00370E7A" w:rsidRPr="005A08D1" w:rsidRDefault="00370E7A" w:rsidP="00370E7A">
            <w:pPr>
              <w:tabs>
                <w:tab w:val="left" w:pos="753"/>
                <w:tab w:val="left" w:pos="8313"/>
              </w:tabs>
              <w:spacing w:line="276" w:lineRule="auto"/>
              <w:rPr>
                <w:rFonts w:ascii="David" w:hAnsi="David"/>
                <w:rtl/>
              </w:rPr>
            </w:pPr>
          </w:p>
          <w:p w:rsidR="00370E7A" w:rsidRPr="005A08D1" w:rsidRDefault="00370E7A" w:rsidP="00370E7A">
            <w:pPr>
              <w:tabs>
                <w:tab w:val="left" w:pos="753"/>
                <w:tab w:val="left" w:pos="8313"/>
              </w:tabs>
              <w:spacing w:line="276" w:lineRule="auto"/>
              <w:rPr>
                <w:rFonts w:ascii="David" w:hAnsi="David"/>
                <w:rtl/>
              </w:rPr>
            </w:pPr>
          </w:p>
          <w:p w:rsidR="00370E7A" w:rsidRPr="005A08D1" w:rsidRDefault="00370E7A" w:rsidP="00370E7A">
            <w:pPr>
              <w:tabs>
                <w:tab w:val="left" w:pos="753"/>
                <w:tab w:val="left" w:pos="8313"/>
              </w:tabs>
              <w:spacing w:line="276" w:lineRule="auto"/>
              <w:rPr>
                <w:rFonts w:ascii="David" w:hAnsi="David"/>
                <w:rtl/>
              </w:rPr>
            </w:pP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 ומספר רישיון</w:t>
            </w:r>
          </w:p>
        </w:tc>
        <w:tc>
          <w:tcPr>
            <w:tcW w:w="2843" w:type="dxa"/>
          </w:tcPr>
          <w:p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חותמת וחתימה</w:t>
            </w:r>
          </w:p>
        </w:tc>
      </w:tr>
    </w:tbl>
    <w:p w:rsidR="002D1FB0" w:rsidRPr="005A08D1" w:rsidRDefault="00370E7A" w:rsidP="00E434CA">
      <w:pPr>
        <w:spacing w:before="240"/>
        <w:ind w:left="0" w:firstLine="0"/>
        <w:rPr>
          <w:rFonts w:ascii="David" w:hAnsi="David"/>
          <w:rtl/>
        </w:rPr>
      </w:pPr>
      <w:r w:rsidRPr="005A08D1">
        <w:rPr>
          <w:rFonts w:ascii="David" w:hAnsi="David"/>
          <w:b/>
          <w:color w:val="000000"/>
          <w:sz w:val="32"/>
          <w:szCs w:val="32"/>
          <w:u w:val="single"/>
          <w:rtl/>
        </w:rPr>
        <w:t xml:space="preserve"> </w:t>
      </w:r>
      <w:r w:rsidR="002D1FB0" w:rsidRPr="005A08D1">
        <w:rPr>
          <w:rFonts w:ascii="David" w:hAnsi="David"/>
          <w:b/>
          <w:color w:val="000000"/>
          <w:sz w:val="32"/>
          <w:szCs w:val="32"/>
          <w:u w:val="single"/>
          <w:rtl/>
        </w:rPr>
        <w:br w:type="page"/>
      </w:r>
    </w:p>
    <w:p w:rsidR="00A9645E" w:rsidRPr="005A08D1" w:rsidRDefault="00A9645E" w:rsidP="00A9645E">
      <w:pPr>
        <w:widowControl w:val="0"/>
        <w:ind w:left="18" w:right="-180" w:hanging="14"/>
        <w:rPr>
          <w:rFonts w:ascii="David" w:hAnsi="David"/>
          <w:b/>
          <w:bCs/>
          <w:u w:val="single"/>
          <w:rtl/>
        </w:rPr>
      </w:pPr>
    </w:p>
    <w:p w:rsidR="00A9645E" w:rsidRPr="005A08D1" w:rsidRDefault="00A9645E" w:rsidP="00A9645E">
      <w:pPr>
        <w:widowControl w:val="0"/>
        <w:ind w:left="18" w:right="-180" w:hanging="14"/>
        <w:rPr>
          <w:rFonts w:ascii="David" w:hAnsi="David"/>
          <w:b/>
          <w:bCs/>
          <w:u w:val="single"/>
          <w:rtl/>
        </w:rPr>
      </w:pPr>
      <w:bookmarkStart w:id="356" w:name="הצהרתסודיות"/>
      <w:r w:rsidRPr="005A08D1">
        <w:rPr>
          <w:rFonts w:ascii="David" w:hAnsi="David"/>
          <w:b/>
          <w:bCs/>
          <w:u w:val="single"/>
          <w:rtl/>
        </w:rPr>
        <w:t>הצהרת סודיות לעובד</w:t>
      </w:r>
    </w:p>
    <w:bookmarkEnd w:id="356"/>
    <w:p w:rsidR="00A9645E" w:rsidRPr="005A08D1" w:rsidRDefault="00A9645E" w:rsidP="00A9645E">
      <w:pPr>
        <w:ind w:left="720" w:hanging="720"/>
        <w:rPr>
          <w:rFonts w:ascii="David" w:hAnsi="David"/>
          <w:sz w:val="16"/>
          <w:szCs w:val="16"/>
          <w:rtl/>
        </w:rPr>
      </w:pPr>
    </w:p>
    <w:p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אני ______________________________</w:t>
      </w:r>
      <w:r w:rsidRPr="005A08D1">
        <w:rPr>
          <w:rFonts w:ascii="David" w:hAnsi="David"/>
        </w:rPr>
        <w:t xml:space="preserve"> </w:t>
      </w:r>
      <w:r w:rsidRPr="005A08D1">
        <w:rPr>
          <w:rFonts w:ascii="David" w:hAnsi="David"/>
          <w:rtl/>
        </w:rPr>
        <w:t>תעודת</w:t>
      </w:r>
      <w:r w:rsidRPr="005A08D1">
        <w:rPr>
          <w:rFonts w:ascii="David" w:hAnsi="David" w:hint="cs"/>
          <w:rtl/>
        </w:rPr>
        <w:t xml:space="preserve"> </w:t>
      </w:r>
      <w:r w:rsidRPr="005A08D1">
        <w:rPr>
          <w:rFonts w:ascii="David" w:hAnsi="David"/>
          <w:rtl/>
        </w:rPr>
        <w:t>זהות ___________________________ עובד בחברת___________________________________________ (להלן:</w:t>
      </w:r>
      <w:r w:rsidRPr="005A08D1">
        <w:rPr>
          <w:rFonts w:ascii="David" w:hAnsi="David" w:hint="cs"/>
          <w:rtl/>
        </w:rPr>
        <w:t xml:space="preserve"> </w:t>
      </w:r>
      <w:r w:rsidRPr="005A08D1">
        <w:rPr>
          <w:rFonts w:ascii="David" w:hAnsi="David"/>
          <w:rtl/>
        </w:rPr>
        <w:t>"</w:t>
      </w:r>
      <w:r w:rsidRPr="005A08D1">
        <w:rPr>
          <w:rFonts w:ascii="David" w:hAnsi="David"/>
          <w:b/>
          <w:bCs/>
          <w:rtl/>
        </w:rPr>
        <w:t>החברה</w:t>
      </w:r>
      <w:r w:rsidRPr="005A08D1">
        <w:rPr>
          <w:rFonts w:ascii="David" w:hAnsi="David"/>
          <w:rtl/>
        </w:rPr>
        <w:t>") מצהיר ומתחייב בזה, כלפי  הממשלה וכלפי החברה.</w:t>
      </w:r>
    </w:p>
    <w:p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 xml:space="preserve">אני, החתום מטה, מצהיר בזאת, כי ידוע לי שהחברה מועסקת בפרויקט הממשלתי המסווג לאספקת מערכת לניהול מכרזים מתפתחים (דינמיים) (להלן: </w:t>
      </w:r>
      <w:r w:rsidRPr="005A08D1">
        <w:rPr>
          <w:rFonts w:ascii="David" w:hAnsi="David"/>
          <w:b/>
          <w:bCs/>
          <w:rtl/>
        </w:rPr>
        <w:t>"הפרויקט"</w:t>
      </w:r>
      <w:r w:rsidRPr="005A08D1">
        <w:rPr>
          <w:rFonts w:ascii="David" w:hAnsi="David"/>
          <w:rtl/>
        </w:rPr>
        <w:t>). כמו כן, ידוע לי, כי במסגרת עבודתי בחברה ו/או קשריי העסקיים עמה, עשויים להגיע לידיי ידיעות רגישות ומסווגות.</w:t>
      </w:r>
    </w:p>
    <w:p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קראתי והבנתי את ההתחייבות עליה חתמה החברה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לאור האמור לעיל, אני מתחייב לא לגלות, להראות או למסור, בין במשך תקופת העסקתי בחברה ו/או על ידה ובין לאחר מכן, לשום אדם או גוף, שום סודות מסחריים, ו/או אחרים של הממשלה או מי מטעמה ו/או של החברה ושום מידע הנוגע לממשלה ו/או לחברה בכלל ולעניין הפרויקט בפרט או שום מידע הקשור במישרין או בעקיפין ברכושן, עסקיהן, ענייניהן, לקוחותיהן, ספקיהן, והאנשים או הגופים הקשורים בממשלה ו/או בחברה או הבאים עמהן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אני מצהיר ומתחייב לא לעשות כל שימוש במידע כאמור לעיל שלא למטרות ביצועה של העבודה נשוא הפרויקט שנמסרה לביצועי/ביצועה של החברה על ידי הממשלה ו/או החברה, כולל ביצוע שכפולים, העתקים, וכדומה, שלא למטרות אלה.</w:t>
      </w:r>
    </w:p>
    <w:p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כי ידוע לי שאי מילוי ההתחייבויות על פי הצהרה מהווה</w:t>
      </w:r>
      <w:r w:rsidR="00B411A1" w:rsidRPr="005A08D1">
        <w:rPr>
          <w:rFonts w:ascii="David" w:hAnsi="David"/>
          <w:rtl/>
        </w:rPr>
        <w:t xml:space="preserve"> עבירה על חוק העונשין, התשל"ז</w:t>
      </w:r>
      <w:r w:rsidR="00B411A1" w:rsidRPr="005A08D1">
        <w:rPr>
          <w:rFonts w:ascii="David" w:hAnsi="David" w:hint="cs"/>
          <w:rtl/>
        </w:rPr>
        <w:t>-</w:t>
      </w:r>
      <w:r w:rsidRPr="005A08D1">
        <w:rPr>
          <w:rFonts w:ascii="David" w:hAnsi="David"/>
          <w:rtl/>
        </w:rPr>
        <w:t>1977.</w:t>
      </w:r>
    </w:p>
    <w:p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אני מצהיר ומתחייב להודיע לחברה על כל אירוע או חשש לאירוע בתחום אבטחת מידע בקשר לביצוע הפרויקט, תוך 24 שעות מקרות האירוע.</w:t>
      </w:r>
    </w:p>
    <w:p w:rsidR="009059AB" w:rsidRPr="005A08D1" w:rsidRDefault="00A9645E" w:rsidP="00572394">
      <w:pPr>
        <w:ind w:left="6" w:firstLine="0"/>
        <w:rPr>
          <w:rFonts w:ascii="David" w:hAnsi="David"/>
          <w:rtl/>
        </w:rPr>
      </w:pPr>
      <w:r w:rsidRPr="005A08D1">
        <w:rPr>
          <w:rFonts w:ascii="David" w:hAnsi="David"/>
          <w:rtl/>
        </w:rPr>
        <w:t>התחייבויותיי דלעיל תמשכנה לחול ולעמוד בתוקפן ללא הגבלה בזמן וזאת עקב טיבם המיוחד של הפרויקט ופעולת הממשלה.</w:t>
      </w:r>
    </w:p>
    <w:tbl>
      <w:tblPr>
        <w:tblpPr w:leftFromText="180" w:rightFromText="180" w:vertAnchor="text" w:horzAnchor="margin" w:tblpXSpec="right" w:tblpY="249"/>
        <w:bidiVisual/>
        <w:tblW w:w="0" w:type="auto"/>
        <w:tblLook w:val="01E0" w:firstRow="1" w:lastRow="1" w:firstColumn="1" w:lastColumn="1" w:noHBand="0" w:noVBand="0"/>
      </w:tblPr>
      <w:tblGrid>
        <w:gridCol w:w="2843"/>
        <w:gridCol w:w="2843"/>
        <w:gridCol w:w="2843"/>
      </w:tblGrid>
      <w:tr w:rsidR="00572394" w:rsidRPr="005A08D1" w:rsidTr="00572394">
        <w:tc>
          <w:tcPr>
            <w:tcW w:w="2843" w:type="dxa"/>
            <w:vAlign w:val="bottom"/>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העובד</w:t>
            </w:r>
          </w:p>
        </w:tc>
        <w:tc>
          <w:tcPr>
            <w:tcW w:w="2843" w:type="dxa"/>
            <w:vAlign w:val="bottom"/>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vAlign w:val="bottom"/>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r>
      <w:tr w:rsidR="00572394" w:rsidRPr="005A08D1" w:rsidTr="00572394">
        <w:tc>
          <w:tcPr>
            <w:tcW w:w="2843" w:type="dxa"/>
          </w:tcPr>
          <w:p w:rsidR="00572394" w:rsidRPr="005A08D1" w:rsidRDefault="00572394" w:rsidP="00572394">
            <w:pPr>
              <w:tabs>
                <w:tab w:val="left" w:pos="753"/>
                <w:tab w:val="left" w:pos="8313"/>
              </w:tabs>
              <w:spacing w:line="276" w:lineRule="auto"/>
              <w:rPr>
                <w:rFonts w:ascii="David" w:hAnsi="David"/>
                <w:rtl/>
              </w:rPr>
            </w:pP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w:t>
            </w: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r w:rsidR="00572394" w:rsidRPr="005A08D1" w:rsidTr="00572394">
        <w:tc>
          <w:tcPr>
            <w:tcW w:w="2843" w:type="dxa"/>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נחתם ביום</w:t>
            </w:r>
          </w:p>
        </w:tc>
        <w:tc>
          <w:tcPr>
            <w:tcW w:w="2843" w:type="dxa"/>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w:t>
            </w:r>
          </w:p>
        </w:tc>
        <w:tc>
          <w:tcPr>
            <w:tcW w:w="2843" w:type="dxa"/>
          </w:tcPr>
          <w:p w:rsidR="00572394" w:rsidRPr="005A08D1" w:rsidRDefault="00572394" w:rsidP="00572394">
            <w:pPr>
              <w:tabs>
                <w:tab w:val="left" w:pos="753"/>
                <w:tab w:val="left" w:pos="8313"/>
              </w:tabs>
              <w:spacing w:line="276" w:lineRule="auto"/>
              <w:rPr>
                <w:rFonts w:ascii="David" w:hAnsi="David"/>
                <w:rtl/>
              </w:rPr>
            </w:pPr>
          </w:p>
        </w:tc>
      </w:tr>
      <w:tr w:rsidR="00572394" w:rsidRPr="005A08D1" w:rsidTr="00572394">
        <w:tc>
          <w:tcPr>
            <w:tcW w:w="2843" w:type="dxa"/>
          </w:tcPr>
          <w:p w:rsidR="00572394" w:rsidRPr="005A08D1" w:rsidRDefault="00572394" w:rsidP="00572394">
            <w:pPr>
              <w:tabs>
                <w:tab w:val="left" w:pos="753"/>
                <w:tab w:val="left" w:pos="8313"/>
              </w:tabs>
              <w:spacing w:line="276" w:lineRule="auto"/>
              <w:rPr>
                <w:rFonts w:ascii="David" w:hAnsi="David"/>
                <w:rtl/>
              </w:rPr>
            </w:pP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תאריך</w:t>
            </w: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p>
        </w:tc>
      </w:tr>
      <w:tr w:rsidR="00572394" w:rsidRPr="005A08D1" w:rsidTr="00572394">
        <w:tc>
          <w:tcPr>
            <w:tcW w:w="2843" w:type="dxa"/>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נחתם בפני נציג המציע</w:t>
            </w:r>
          </w:p>
        </w:tc>
        <w:tc>
          <w:tcPr>
            <w:tcW w:w="2843" w:type="dxa"/>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tcPr>
          <w:p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r>
      <w:tr w:rsidR="00572394" w:rsidRPr="005A08D1" w:rsidTr="00572394">
        <w:tc>
          <w:tcPr>
            <w:tcW w:w="2843" w:type="dxa"/>
          </w:tcPr>
          <w:p w:rsidR="00572394" w:rsidRPr="005A08D1" w:rsidRDefault="00572394" w:rsidP="00572394">
            <w:pPr>
              <w:tabs>
                <w:tab w:val="left" w:pos="753"/>
                <w:tab w:val="left" w:pos="8313"/>
              </w:tabs>
              <w:spacing w:line="276" w:lineRule="auto"/>
              <w:rPr>
                <w:rFonts w:ascii="David" w:hAnsi="David"/>
                <w:rtl/>
              </w:rPr>
            </w:pP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w:t>
            </w:r>
          </w:p>
        </w:tc>
        <w:tc>
          <w:tcPr>
            <w:tcW w:w="2843" w:type="dxa"/>
          </w:tcPr>
          <w:p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bl>
    <w:p w:rsidR="002D1FB0" w:rsidRPr="005A08D1" w:rsidRDefault="002D1FB0">
      <w:pPr>
        <w:rPr>
          <w:rFonts w:ascii="David" w:hAnsi="David"/>
          <w:rtl/>
        </w:rPr>
      </w:pPr>
      <w:r w:rsidRPr="005A08D1">
        <w:rPr>
          <w:rFonts w:ascii="David" w:hAnsi="David"/>
          <w:rtl/>
        </w:rPr>
        <w:br w:type="page"/>
      </w:r>
    </w:p>
    <w:p w:rsidR="002D1FB0" w:rsidRPr="005A08D1" w:rsidRDefault="002D1FB0" w:rsidP="00E434CA">
      <w:pPr>
        <w:spacing w:before="240"/>
        <w:ind w:left="0" w:firstLine="0"/>
        <w:rPr>
          <w:rFonts w:ascii="David" w:hAnsi="David"/>
          <w:rtl/>
        </w:rPr>
      </w:pPr>
    </w:p>
    <w:p w:rsidR="007D44F0" w:rsidRPr="005A08D1" w:rsidRDefault="007D44F0" w:rsidP="00954E23">
      <w:pPr>
        <w:pStyle w:val="23"/>
        <w:ind w:left="360" w:firstLine="0"/>
        <w:rPr>
          <w:rFonts w:ascii="David" w:hAnsi="David" w:cs="David"/>
          <w:b/>
          <w:bCs/>
          <w:color w:val="auto"/>
          <w:sz w:val="24"/>
          <w:szCs w:val="24"/>
          <w:u w:val="single"/>
          <w:rtl/>
        </w:rPr>
      </w:pPr>
      <w:bookmarkStart w:id="357" w:name="_נספח_12_-"/>
      <w:bookmarkEnd w:id="357"/>
      <w:r w:rsidRPr="005A08D1">
        <w:rPr>
          <w:rFonts w:ascii="David" w:hAnsi="David" w:cs="David" w:hint="cs"/>
          <w:b/>
          <w:bCs/>
          <w:color w:val="auto"/>
          <w:sz w:val="24"/>
          <w:szCs w:val="24"/>
          <w:u w:val="single"/>
          <w:rtl/>
        </w:rPr>
        <w:t xml:space="preserve">נספח 12 </w:t>
      </w:r>
      <w:r w:rsidR="00954E23">
        <w:rPr>
          <w:rFonts w:ascii="David" w:hAnsi="David" w:cs="David"/>
          <w:b/>
          <w:bCs/>
          <w:color w:val="auto"/>
          <w:sz w:val="24"/>
          <w:szCs w:val="24"/>
          <w:u w:val="single"/>
          <w:rtl/>
        </w:rPr>
        <w:t>–</w:t>
      </w:r>
      <w:r w:rsidRPr="005A08D1">
        <w:rPr>
          <w:rFonts w:ascii="David" w:hAnsi="David" w:cs="David" w:hint="cs"/>
          <w:b/>
          <w:bCs/>
          <w:color w:val="auto"/>
          <w:sz w:val="24"/>
          <w:szCs w:val="24"/>
          <w:u w:val="single"/>
          <w:rtl/>
        </w:rPr>
        <w:t xml:space="preserve"> </w:t>
      </w:r>
      <w:r w:rsidR="00954E23">
        <w:rPr>
          <w:rFonts w:ascii="David" w:hAnsi="David" w:cs="David" w:hint="cs"/>
          <w:b/>
          <w:bCs/>
          <w:color w:val="auto"/>
          <w:sz w:val="24"/>
          <w:szCs w:val="24"/>
          <w:u w:val="single"/>
          <w:rtl/>
        </w:rPr>
        <w:t xml:space="preserve">חוברת ההצעה- </w:t>
      </w:r>
      <w:r w:rsidRPr="005A08D1">
        <w:rPr>
          <w:rFonts w:ascii="David" w:hAnsi="David" w:cs="David" w:hint="cs"/>
          <w:b/>
          <w:bCs/>
          <w:color w:val="auto"/>
          <w:sz w:val="24"/>
          <w:szCs w:val="24"/>
          <w:u w:val="single"/>
          <w:rtl/>
        </w:rPr>
        <w:t>ריכוז סעיפים בהם נדרש המציע לפרט/להציג/לציין את תשובתו</w:t>
      </w:r>
      <w:r w:rsidR="00F6589B">
        <w:rPr>
          <w:rFonts w:ascii="David" w:hAnsi="David" w:cs="David" w:hint="cs"/>
          <w:b/>
          <w:bCs/>
          <w:color w:val="auto"/>
          <w:sz w:val="24"/>
          <w:szCs w:val="24"/>
          <w:u w:val="single"/>
          <w:rtl/>
        </w:rPr>
        <w:t xml:space="preserve"> </w:t>
      </w:r>
    </w:p>
    <w:p w:rsidR="0001766F" w:rsidRPr="005A08D1" w:rsidRDefault="0001766F" w:rsidP="00B84D16">
      <w:pPr>
        <w:pStyle w:val="af6"/>
        <w:numPr>
          <w:ilvl w:val="0"/>
          <w:numId w:val="88"/>
        </w:numPr>
        <w:spacing w:before="240"/>
        <w:rPr>
          <w:rFonts w:ascii="David" w:hAnsi="David"/>
          <w:b/>
          <w:bCs/>
          <w:rtl/>
        </w:rPr>
      </w:pPr>
      <w:r w:rsidRPr="005A08D1">
        <w:rPr>
          <w:rFonts w:ascii="David" w:hAnsi="David"/>
          <w:b/>
          <w:bCs/>
          <w:rtl/>
        </w:rPr>
        <w:t>הקדמה</w:t>
      </w:r>
    </w:p>
    <w:p w:rsidR="0001766F" w:rsidRPr="005A08D1" w:rsidRDefault="0001766F" w:rsidP="00B84D16">
      <w:pPr>
        <w:pStyle w:val="af6"/>
        <w:numPr>
          <w:ilvl w:val="1"/>
          <w:numId w:val="88"/>
        </w:numPr>
        <w:spacing w:before="240"/>
        <w:rPr>
          <w:rFonts w:ascii="David" w:hAnsi="David"/>
          <w:rtl/>
        </w:rPr>
      </w:pPr>
      <w:r w:rsidRPr="005A08D1">
        <w:rPr>
          <w:rFonts w:ascii="David" w:hAnsi="David"/>
          <w:rtl/>
        </w:rPr>
        <w:t>נספח זה יוגש כרוך משאר חלקי ההצעה ובמעטפה נפרדת (המעטפה השנייה</w:t>
      </w:r>
      <w:r w:rsidR="00E77BF0" w:rsidRPr="005A08D1">
        <w:rPr>
          <w:rFonts w:ascii="David" w:hAnsi="David" w:hint="cs"/>
          <w:rtl/>
        </w:rPr>
        <w:t xml:space="preserve">, כמפורט בסעיף </w:t>
      </w:r>
      <w:r w:rsidR="00E77BF0" w:rsidRPr="005A08D1">
        <w:rPr>
          <w:rFonts w:ascii="David" w:hAnsi="David"/>
          <w:rtl/>
        </w:rPr>
        <w:fldChar w:fldCharType="begin"/>
      </w:r>
      <w:r w:rsidR="00E77BF0" w:rsidRPr="005A08D1">
        <w:rPr>
          <w:rFonts w:ascii="David" w:hAnsi="David"/>
          <w:rtl/>
        </w:rPr>
        <w:instrText xml:space="preserve"> </w:instrText>
      </w:r>
      <w:r w:rsidR="00E77BF0" w:rsidRPr="005A08D1">
        <w:rPr>
          <w:rFonts w:ascii="David" w:hAnsi="David" w:hint="cs"/>
        </w:rPr>
        <w:instrText>REF</w:instrText>
      </w:r>
      <w:r w:rsidR="00E77BF0" w:rsidRPr="005A08D1">
        <w:rPr>
          <w:rFonts w:ascii="David" w:hAnsi="David" w:hint="cs"/>
          <w:rtl/>
        </w:rPr>
        <w:instrText xml:space="preserve"> _</w:instrText>
      </w:r>
      <w:r w:rsidR="00E77BF0" w:rsidRPr="005A08D1">
        <w:rPr>
          <w:rFonts w:ascii="David" w:hAnsi="David" w:hint="cs"/>
        </w:rPr>
        <w:instrText>Ref44928746 \r \h</w:instrText>
      </w:r>
      <w:r w:rsidR="00E77BF0" w:rsidRPr="005A08D1">
        <w:rPr>
          <w:rFonts w:ascii="David" w:hAnsi="David"/>
          <w:rtl/>
        </w:rPr>
        <w:instrText xml:space="preserve">  \* </w:instrText>
      </w:r>
      <w:r w:rsidR="00E77BF0" w:rsidRPr="005A08D1">
        <w:rPr>
          <w:rFonts w:ascii="David" w:hAnsi="David"/>
        </w:rPr>
        <w:instrText>MERGEFORMAT</w:instrText>
      </w:r>
      <w:r w:rsidR="00E77BF0" w:rsidRPr="005A08D1">
        <w:rPr>
          <w:rFonts w:ascii="David" w:hAnsi="David"/>
          <w:rtl/>
        </w:rPr>
        <w:instrText xml:space="preserve"> </w:instrText>
      </w:r>
      <w:r w:rsidR="00E77BF0" w:rsidRPr="005A08D1">
        <w:rPr>
          <w:rFonts w:ascii="David" w:hAnsi="David"/>
          <w:rtl/>
        </w:rPr>
      </w:r>
      <w:r w:rsidR="00E77BF0" w:rsidRPr="005A08D1">
        <w:rPr>
          <w:rFonts w:ascii="David" w:hAnsi="David"/>
          <w:rtl/>
        </w:rPr>
        <w:fldChar w:fldCharType="separate"/>
      </w:r>
      <w:r w:rsidR="00DC287B">
        <w:rPr>
          <w:rFonts w:ascii="David" w:hAnsi="David"/>
          <w:cs/>
        </w:rPr>
        <w:t>‎</w:t>
      </w:r>
      <w:r w:rsidR="00DC287B">
        <w:rPr>
          <w:rFonts w:ascii="David" w:hAnsi="David"/>
        </w:rPr>
        <w:t>0.6.2.2</w:t>
      </w:r>
      <w:r w:rsidR="00E77BF0" w:rsidRPr="005A08D1">
        <w:rPr>
          <w:rFonts w:ascii="David" w:hAnsi="David"/>
          <w:rtl/>
        </w:rPr>
        <w:fldChar w:fldCharType="end"/>
      </w:r>
      <w:r w:rsidRPr="005A08D1">
        <w:rPr>
          <w:rFonts w:ascii="David" w:hAnsi="David"/>
          <w:rtl/>
        </w:rPr>
        <w:t xml:space="preserve">). </w:t>
      </w:r>
    </w:p>
    <w:p w:rsidR="0001766F" w:rsidRPr="005A08D1" w:rsidRDefault="0001766F" w:rsidP="00B84D16">
      <w:pPr>
        <w:pStyle w:val="af6"/>
        <w:numPr>
          <w:ilvl w:val="1"/>
          <w:numId w:val="88"/>
        </w:numPr>
        <w:spacing w:before="240"/>
        <w:rPr>
          <w:rFonts w:ascii="David" w:hAnsi="David"/>
          <w:rtl/>
        </w:rPr>
      </w:pPr>
      <w:r w:rsidRPr="005A08D1">
        <w:rPr>
          <w:rFonts w:ascii="David" w:hAnsi="David"/>
          <w:rtl/>
        </w:rPr>
        <w:t>יש לקרוא את הדרישות המפורטות בנספח זה יחד עם הסעיפים הייעודיים והדרישות המופיעות בפרקים</w:t>
      </w:r>
      <w:r w:rsidR="00CF27D1">
        <w:rPr>
          <w:rFonts w:ascii="David" w:hAnsi="David" w:hint="cs"/>
          <w:rtl/>
        </w:rPr>
        <w:t xml:space="preserve"> </w:t>
      </w:r>
      <w:hyperlink w:anchor="_הליך_מכרזי" w:history="1">
        <w:r w:rsidR="00CF27D1" w:rsidRPr="00CF27D1">
          <w:rPr>
            <w:rStyle w:val="Hyperlink"/>
            <w:rFonts w:ascii="David" w:hAnsi="David" w:hint="cs"/>
            <w:rtl/>
          </w:rPr>
          <w:t>0</w:t>
        </w:r>
      </w:hyperlink>
      <w:r w:rsidR="00CF27D1">
        <w:rPr>
          <w:rFonts w:ascii="David" w:hAnsi="David" w:hint="cs"/>
          <w:rtl/>
        </w:rPr>
        <w:t>,</w:t>
      </w:r>
      <w:r w:rsidRPr="005A08D1">
        <w:rPr>
          <w:rFonts w:ascii="David" w:hAnsi="David"/>
          <w:rtl/>
        </w:rPr>
        <w:t xml:space="preserve"> </w:t>
      </w:r>
      <w:hyperlink w:anchor="_יישום" w:history="1">
        <w:r w:rsidRPr="005A08D1">
          <w:rPr>
            <w:rStyle w:val="Hyperlink"/>
            <w:rFonts w:ascii="David" w:hAnsi="David"/>
            <w:rtl/>
          </w:rPr>
          <w:t>2</w:t>
        </w:r>
      </w:hyperlink>
      <w:r w:rsidRPr="005A08D1">
        <w:rPr>
          <w:rFonts w:ascii="David" w:hAnsi="David"/>
          <w:rtl/>
        </w:rPr>
        <w:t xml:space="preserve">, </w:t>
      </w:r>
      <w:hyperlink w:anchor="_טכנולוגיה_ותשתית" w:history="1">
        <w:r w:rsidRPr="005A08D1">
          <w:rPr>
            <w:rStyle w:val="Hyperlink"/>
            <w:rFonts w:ascii="David" w:hAnsi="David"/>
            <w:rtl/>
          </w:rPr>
          <w:t>3</w:t>
        </w:r>
      </w:hyperlink>
      <w:r w:rsidRPr="005A08D1">
        <w:rPr>
          <w:rFonts w:ascii="David" w:hAnsi="David"/>
          <w:rtl/>
        </w:rPr>
        <w:t xml:space="preserve"> ו-</w:t>
      </w:r>
      <w:hyperlink w:anchor="_מימוש" w:history="1">
        <w:r w:rsidRPr="005A08D1">
          <w:rPr>
            <w:rStyle w:val="Hyperlink"/>
            <w:rFonts w:ascii="David" w:hAnsi="David"/>
            <w:rtl/>
          </w:rPr>
          <w:t>4</w:t>
        </w:r>
      </w:hyperlink>
      <w:r w:rsidRPr="005A08D1">
        <w:rPr>
          <w:rFonts w:ascii="David" w:hAnsi="David"/>
          <w:rtl/>
        </w:rPr>
        <w:t xml:space="preserve"> </w:t>
      </w:r>
      <w:r w:rsidR="00E77BF0" w:rsidRPr="005A08D1">
        <w:rPr>
          <w:rFonts w:ascii="David" w:hAnsi="David" w:hint="cs"/>
          <w:rtl/>
        </w:rPr>
        <w:t>וב</w:t>
      </w:r>
      <w:hyperlink w:anchor="_נספח_6_-" w:history="1">
        <w:r w:rsidR="00E77BF0" w:rsidRPr="005A08D1">
          <w:rPr>
            <w:rStyle w:val="Hyperlink"/>
            <w:rFonts w:ascii="David" w:hAnsi="David" w:hint="cs"/>
            <w:rtl/>
          </w:rPr>
          <w:t>נספח 6</w:t>
        </w:r>
      </w:hyperlink>
      <w:r w:rsidR="00E77BF0" w:rsidRPr="005A08D1">
        <w:rPr>
          <w:rFonts w:ascii="David" w:hAnsi="David" w:hint="cs"/>
          <w:rtl/>
        </w:rPr>
        <w:t xml:space="preserve"> </w:t>
      </w:r>
      <w:r w:rsidRPr="005A08D1">
        <w:rPr>
          <w:rFonts w:ascii="David" w:hAnsi="David"/>
          <w:rtl/>
        </w:rPr>
        <w:t>למסמכי המכרז.</w:t>
      </w:r>
    </w:p>
    <w:p w:rsidR="0001766F" w:rsidRDefault="0001766F" w:rsidP="00B84D16">
      <w:pPr>
        <w:pStyle w:val="af6"/>
        <w:numPr>
          <w:ilvl w:val="1"/>
          <w:numId w:val="88"/>
        </w:numPr>
        <w:spacing w:before="240"/>
        <w:rPr>
          <w:rFonts w:ascii="David" w:hAnsi="David"/>
        </w:rPr>
      </w:pPr>
      <w:r w:rsidRPr="005A08D1">
        <w:rPr>
          <w:rFonts w:ascii="David" w:hAnsi="David"/>
          <w:rtl/>
        </w:rPr>
        <w:t>תשובות המציע והמידע אשר יפורט על ידו בנספח זה יחייבו את המציע.</w:t>
      </w:r>
    </w:p>
    <w:p w:rsidR="00F6589B" w:rsidRPr="00146FF9" w:rsidRDefault="00146FF9" w:rsidP="00146FF9">
      <w:pPr>
        <w:pStyle w:val="af6"/>
        <w:numPr>
          <w:ilvl w:val="0"/>
          <w:numId w:val="88"/>
        </w:numPr>
        <w:spacing w:before="240"/>
        <w:rPr>
          <w:rFonts w:ascii="David" w:hAnsi="David"/>
          <w:u w:val="single"/>
          <w:rtl/>
        </w:rPr>
      </w:pPr>
      <w:r w:rsidRPr="00146FF9">
        <w:rPr>
          <w:rFonts w:ascii="David" w:hAnsi="David" w:hint="cs"/>
          <w:b/>
          <w:bCs/>
          <w:u w:val="single"/>
          <w:rtl/>
        </w:rPr>
        <w:t xml:space="preserve">ניסיון המציע במערכת המוצעת - </w:t>
      </w:r>
      <w:r w:rsidR="00F6589B" w:rsidRPr="00146FF9">
        <w:rPr>
          <w:rFonts w:ascii="David" w:hAnsi="David"/>
          <w:b/>
          <w:bCs/>
          <w:u w:val="single"/>
          <w:rtl/>
        </w:rPr>
        <w:t>לקוחות ומכרזים שנוהלו במערכת</w:t>
      </w:r>
    </w:p>
    <w:p w:rsidR="00146FF9" w:rsidRDefault="00146FF9" w:rsidP="00146FF9">
      <w:pPr>
        <w:pStyle w:val="af6"/>
        <w:numPr>
          <w:ilvl w:val="1"/>
          <w:numId w:val="88"/>
        </w:numPr>
        <w:spacing w:before="240"/>
        <w:rPr>
          <w:rFonts w:ascii="David" w:hAnsi="David"/>
        </w:rPr>
      </w:pPr>
      <w:r>
        <w:rPr>
          <w:rFonts w:ascii="David" w:hAnsi="David" w:hint="cs"/>
          <w:rtl/>
        </w:rPr>
        <w:t xml:space="preserve">בסעיף זה יש לפרט את ניסיון המציע </w:t>
      </w:r>
      <w:r w:rsidR="00FE5A2F">
        <w:rPr>
          <w:rFonts w:ascii="David" w:hAnsi="David" w:hint="cs"/>
          <w:rtl/>
        </w:rPr>
        <w:t xml:space="preserve">ביישום </w:t>
      </w:r>
      <w:r>
        <w:rPr>
          <w:rFonts w:ascii="David" w:hAnsi="David" w:hint="cs"/>
          <w:rtl/>
        </w:rPr>
        <w:t>במערכת המוצעת, הן מבחינת לקוחות והן מבחינת מכרזים אשר בוצעו במערכת.</w:t>
      </w:r>
    </w:p>
    <w:p w:rsidR="006F432E" w:rsidRDefault="006F432E" w:rsidP="00146FF9">
      <w:pPr>
        <w:pStyle w:val="af6"/>
        <w:numPr>
          <w:ilvl w:val="1"/>
          <w:numId w:val="88"/>
        </w:numPr>
        <w:spacing w:before="240"/>
        <w:rPr>
          <w:rFonts w:ascii="David" w:hAnsi="David"/>
        </w:rPr>
      </w:pPr>
      <w:r>
        <w:rPr>
          <w:rFonts w:ascii="David" w:hAnsi="David" w:hint="cs"/>
          <w:rtl/>
        </w:rPr>
        <w:t xml:space="preserve">הניקוד לרכיבי הניסיון יינתן כמפורט בטבלת האיכות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Ref54561966 \r \h</w:instrText>
      </w:r>
      <w:r>
        <w:rPr>
          <w:rFonts w:ascii="David" w:hAnsi="David"/>
          <w:rtl/>
        </w:rPr>
        <w:instrText xml:space="preserve"> </w:instrText>
      </w:r>
      <w:r>
        <w:rPr>
          <w:rFonts w:ascii="David" w:hAnsi="David"/>
          <w:rtl/>
        </w:rPr>
      </w:r>
      <w:r>
        <w:rPr>
          <w:rFonts w:ascii="David" w:hAnsi="David"/>
          <w:rtl/>
        </w:rPr>
        <w:fldChar w:fldCharType="separate"/>
      </w:r>
      <w:r w:rsidR="00DC287B">
        <w:rPr>
          <w:rFonts w:ascii="David" w:hAnsi="David"/>
          <w:cs/>
        </w:rPr>
        <w:t>‎</w:t>
      </w:r>
      <w:r w:rsidR="00DC287B">
        <w:rPr>
          <w:rFonts w:ascii="David" w:hAnsi="David"/>
        </w:rPr>
        <w:t>0.8.4.2</w:t>
      </w:r>
      <w:r>
        <w:rPr>
          <w:rFonts w:ascii="David" w:hAnsi="David"/>
          <w:rtl/>
        </w:rPr>
        <w:fldChar w:fldCharType="end"/>
      </w:r>
      <w:r>
        <w:rPr>
          <w:rFonts w:ascii="David" w:hAnsi="David" w:hint="cs"/>
          <w:rtl/>
        </w:rPr>
        <w:t>.</w:t>
      </w:r>
    </w:p>
    <w:p w:rsidR="003F3F1D" w:rsidRPr="003F3F1D" w:rsidRDefault="0021761B" w:rsidP="003F3F1D">
      <w:pPr>
        <w:pStyle w:val="af6"/>
        <w:numPr>
          <w:ilvl w:val="1"/>
          <w:numId w:val="88"/>
        </w:numPr>
        <w:spacing w:before="240"/>
        <w:rPr>
          <w:rFonts w:ascii="David" w:hAnsi="David"/>
          <w:rtl/>
          <w:lang w:eastAsia="en-US"/>
        </w:rPr>
      </w:pPr>
      <w:r>
        <w:rPr>
          <w:rFonts w:ascii="David" w:hAnsi="David" w:hint="cs"/>
          <w:rtl/>
          <w:lang w:eastAsia="en-US"/>
        </w:rPr>
        <w:t>יש ל</w:t>
      </w:r>
      <w:r w:rsidR="006F432E" w:rsidRPr="006F432E">
        <w:rPr>
          <w:rFonts w:ascii="David" w:hAnsi="David"/>
          <w:rtl/>
          <w:lang w:eastAsia="en-US"/>
        </w:rPr>
        <w:t xml:space="preserve">פרט את </w:t>
      </w:r>
      <w:r w:rsidR="006F432E">
        <w:rPr>
          <w:rFonts w:ascii="David" w:hAnsi="David" w:hint="cs"/>
          <w:rtl/>
          <w:lang w:eastAsia="en-US"/>
        </w:rPr>
        <w:t>הלקוחות אצלם בוצעו פרויקטי יישום של המערכת המוצעת</w:t>
      </w:r>
      <w:r w:rsidR="006F432E" w:rsidRPr="006F432E">
        <w:rPr>
          <w:rFonts w:ascii="David" w:hAnsi="David"/>
          <w:rtl/>
          <w:lang w:eastAsia="en-US"/>
        </w:rPr>
        <w:t xml:space="preserve"> בשנים 2013-2019</w:t>
      </w:r>
      <w:r w:rsidR="00DF65CE">
        <w:rPr>
          <w:rFonts w:ascii="David" w:hAnsi="David" w:hint="cs"/>
          <w:rtl/>
          <w:lang w:eastAsia="en-US"/>
        </w:rPr>
        <w:t>.</w:t>
      </w:r>
      <w:r w:rsidR="003F3F1D">
        <w:rPr>
          <w:rFonts w:ascii="David" w:hAnsi="David" w:hint="cs"/>
          <w:rtl/>
          <w:lang w:eastAsia="en-US"/>
        </w:rPr>
        <w:t xml:space="preserve"> </w:t>
      </w:r>
      <w:r w:rsidR="003F3F1D" w:rsidRPr="003F3F1D">
        <w:rPr>
          <w:rFonts w:ascii="David" w:hAnsi="David"/>
          <w:rtl/>
          <w:lang w:eastAsia="en-US"/>
        </w:rPr>
        <w:t>ניתן לכלול הן התקנת המערכת אצל הלקוח והן עריכת המכרזים בענן של הספק. ניתן לכלול לקוחות הן בארץ והן בחו"ל.</w:t>
      </w:r>
      <w:r w:rsidR="003F3F1D">
        <w:rPr>
          <w:rFonts w:ascii="David" w:hAnsi="David" w:hint="cs"/>
          <w:rtl/>
          <w:lang w:eastAsia="en-US"/>
        </w:rPr>
        <w:t xml:space="preserve"> לצורך הוכחת עמידה בדרישה זו ניתן להסתמך על ניסיון של היצרן גם באמצעות חברות אחרות ובלבד שהניסיון הנצבר הינו על המערכת המוצעת.</w:t>
      </w:r>
    </w:p>
    <w:p w:rsidR="00F6589B" w:rsidRPr="00146FF9" w:rsidRDefault="00F6589B" w:rsidP="006F432E">
      <w:pPr>
        <w:pStyle w:val="af6"/>
        <w:spacing w:before="240"/>
        <w:ind w:left="792" w:firstLine="0"/>
        <w:rPr>
          <w:rFonts w:ascii="David" w:hAnsi="David"/>
        </w:rPr>
      </w:pPr>
    </w:p>
    <w:tbl>
      <w:tblPr>
        <w:tblStyle w:val="afc"/>
        <w:bidiVisual/>
        <w:tblW w:w="7194" w:type="dxa"/>
        <w:jc w:val="center"/>
        <w:tblLook w:val="04A0" w:firstRow="1" w:lastRow="0" w:firstColumn="1" w:lastColumn="0" w:noHBand="0" w:noVBand="1"/>
      </w:tblPr>
      <w:tblGrid>
        <w:gridCol w:w="978"/>
        <w:gridCol w:w="1628"/>
        <w:gridCol w:w="1224"/>
        <w:gridCol w:w="1078"/>
        <w:gridCol w:w="1036"/>
        <w:gridCol w:w="1250"/>
      </w:tblGrid>
      <w:tr w:rsidR="00FE5A2F" w:rsidRPr="005A08D1" w:rsidTr="00FE5A2F">
        <w:trPr>
          <w:jc w:val="center"/>
        </w:trPr>
        <w:tc>
          <w:tcPr>
            <w:tcW w:w="978"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שם הארגון</w:t>
            </w:r>
          </w:p>
        </w:tc>
        <w:tc>
          <w:tcPr>
            <w:tcW w:w="1628"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צורת ההתקנה של המערכת (ענן של הספק/מקומית)</w:t>
            </w:r>
          </w:p>
        </w:tc>
        <w:tc>
          <w:tcPr>
            <w:tcW w:w="1224"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שם איש קשר</w:t>
            </w:r>
          </w:p>
        </w:tc>
        <w:tc>
          <w:tcPr>
            <w:tcW w:w="1078"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תפקיד</w:t>
            </w:r>
          </w:p>
        </w:tc>
        <w:tc>
          <w:tcPr>
            <w:tcW w:w="1036"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טלפון נייד ונייח של איש הקשר</w:t>
            </w:r>
          </w:p>
        </w:tc>
        <w:tc>
          <w:tcPr>
            <w:tcW w:w="1250" w:type="dxa"/>
            <w:shd w:val="clear" w:color="auto" w:fill="D9D9D9" w:themeFill="background1" w:themeFillShade="D9"/>
            <w:vAlign w:val="center"/>
          </w:tcPr>
          <w:p w:rsidR="00FE5A2F" w:rsidRPr="005A08D1" w:rsidRDefault="00FE5A2F" w:rsidP="00AF735B">
            <w:pPr>
              <w:spacing w:before="240"/>
              <w:ind w:left="0" w:firstLine="0"/>
              <w:jc w:val="center"/>
              <w:rPr>
                <w:rFonts w:ascii="David" w:hAnsi="David"/>
                <w:b/>
                <w:bCs/>
                <w:rtl/>
              </w:rPr>
            </w:pPr>
            <w:r w:rsidRPr="005A08D1">
              <w:rPr>
                <w:rFonts w:ascii="David" w:hAnsi="David" w:hint="cs"/>
                <w:b/>
                <w:bCs/>
                <w:rtl/>
              </w:rPr>
              <w:t>פרטי קשר לצורך קבלת המלצה*</w:t>
            </w: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r w:rsidR="00FE5A2F" w:rsidRPr="005A08D1" w:rsidTr="00FE5A2F">
        <w:trPr>
          <w:trHeight w:hRule="exact" w:val="340"/>
          <w:jc w:val="center"/>
        </w:trPr>
        <w:tc>
          <w:tcPr>
            <w:tcW w:w="978" w:type="dxa"/>
          </w:tcPr>
          <w:p w:rsidR="00FE5A2F" w:rsidRPr="005A08D1" w:rsidRDefault="00FE5A2F" w:rsidP="00AF735B">
            <w:pPr>
              <w:spacing w:before="240"/>
              <w:ind w:left="0" w:firstLine="0"/>
              <w:rPr>
                <w:rFonts w:ascii="David" w:hAnsi="David"/>
                <w:rtl/>
              </w:rPr>
            </w:pPr>
          </w:p>
        </w:tc>
        <w:tc>
          <w:tcPr>
            <w:tcW w:w="1628" w:type="dxa"/>
          </w:tcPr>
          <w:p w:rsidR="00FE5A2F" w:rsidRPr="005A08D1" w:rsidRDefault="00FE5A2F" w:rsidP="00AF735B">
            <w:pPr>
              <w:spacing w:before="240"/>
              <w:ind w:left="0" w:firstLine="0"/>
              <w:rPr>
                <w:rFonts w:ascii="David" w:hAnsi="David"/>
                <w:rtl/>
              </w:rPr>
            </w:pPr>
          </w:p>
        </w:tc>
        <w:tc>
          <w:tcPr>
            <w:tcW w:w="1224" w:type="dxa"/>
          </w:tcPr>
          <w:p w:rsidR="00FE5A2F" w:rsidRPr="005A08D1" w:rsidRDefault="00FE5A2F" w:rsidP="00AF735B">
            <w:pPr>
              <w:spacing w:before="240"/>
              <w:ind w:left="0" w:firstLine="0"/>
              <w:rPr>
                <w:rFonts w:ascii="David" w:hAnsi="David"/>
                <w:rtl/>
              </w:rPr>
            </w:pPr>
          </w:p>
        </w:tc>
        <w:tc>
          <w:tcPr>
            <w:tcW w:w="1078" w:type="dxa"/>
          </w:tcPr>
          <w:p w:rsidR="00FE5A2F" w:rsidRPr="005A08D1" w:rsidRDefault="00FE5A2F" w:rsidP="00AF735B">
            <w:pPr>
              <w:spacing w:before="240"/>
              <w:ind w:left="0" w:firstLine="0"/>
              <w:rPr>
                <w:rFonts w:ascii="David" w:hAnsi="David"/>
                <w:rtl/>
              </w:rPr>
            </w:pPr>
          </w:p>
        </w:tc>
        <w:tc>
          <w:tcPr>
            <w:tcW w:w="1036" w:type="dxa"/>
          </w:tcPr>
          <w:p w:rsidR="00FE5A2F" w:rsidRPr="005A08D1" w:rsidRDefault="00FE5A2F" w:rsidP="00AF735B">
            <w:pPr>
              <w:spacing w:before="240"/>
              <w:ind w:left="0" w:firstLine="0"/>
              <w:rPr>
                <w:rFonts w:ascii="David" w:hAnsi="David"/>
                <w:rtl/>
              </w:rPr>
            </w:pPr>
          </w:p>
        </w:tc>
        <w:tc>
          <w:tcPr>
            <w:tcW w:w="1250" w:type="dxa"/>
          </w:tcPr>
          <w:p w:rsidR="00FE5A2F" w:rsidRPr="005A08D1" w:rsidRDefault="00FE5A2F" w:rsidP="00AF735B">
            <w:pPr>
              <w:spacing w:before="240"/>
              <w:ind w:left="0" w:firstLine="0"/>
              <w:rPr>
                <w:rFonts w:ascii="David" w:hAnsi="David"/>
                <w:rtl/>
              </w:rPr>
            </w:pPr>
          </w:p>
        </w:tc>
      </w:tr>
    </w:tbl>
    <w:p w:rsidR="00F6589B" w:rsidRDefault="00F6589B" w:rsidP="0021761B">
      <w:pPr>
        <w:spacing w:before="240"/>
        <w:ind w:left="146" w:hanging="142"/>
        <w:rPr>
          <w:rFonts w:ascii="David" w:hAnsi="David"/>
          <w:rtl/>
        </w:rPr>
      </w:pPr>
      <w:r w:rsidRPr="005A08D1">
        <w:rPr>
          <w:rFonts w:ascii="David" w:hAnsi="David" w:hint="cs"/>
          <w:rtl/>
        </w:rPr>
        <w:t>*</w:t>
      </w:r>
      <w:r w:rsidRPr="005A08D1">
        <w:rPr>
          <w:rtl/>
        </w:rPr>
        <w:t xml:space="preserve"> </w:t>
      </w:r>
      <w:r w:rsidRPr="005A08D1">
        <w:rPr>
          <w:rFonts w:ascii="David" w:hAnsi="David"/>
          <w:rtl/>
        </w:rPr>
        <w:t>יש לציין פרטי קשר של ממליצים עבור 2 לקוחות</w:t>
      </w:r>
      <w:r w:rsidR="0021761B">
        <w:rPr>
          <w:rFonts w:ascii="David" w:hAnsi="David" w:hint="cs"/>
          <w:rtl/>
        </w:rPr>
        <w:t>,</w:t>
      </w:r>
      <w:r w:rsidRPr="005A08D1">
        <w:rPr>
          <w:rFonts w:ascii="David" w:hAnsi="David"/>
          <w:rtl/>
        </w:rPr>
        <w:t xml:space="preserve"> </w:t>
      </w:r>
      <w:r w:rsidR="0021761B" w:rsidRPr="005A08D1" w:rsidDel="0021761B">
        <w:rPr>
          <w:rFonts w:ascii="David" w:hAnsi="David"/>
          <w:rtl/>
        </w:rPr>
        <w:t xml:space="preserve"> </w:t>
      </w:r>
      <w:r w:rsidRPr="005A08D1">
        <w:rPr>
          <w:rFonts w:ascii="David" w:hAnsi="David"/>
          <w:rtl/>
        </w:rPr>
        <w:t>ין צורך למלא עבור</w:t>
      </w:r>
      <w:r w:rsidRPr="005A08D1">
        <w:rPr>
          <w:rFonts w:ascii="David" w:hAnsi="David" w:hint="cs"/>
          <w:rtl/>
        </w:rPr>
        <w:t xml:space="preserve"> </w:t>
      </w:r>
      <w:r w:rsidRPr="005A08D1">
        <w:rPr>
          <w:rFonts w:ascii="David" w:hAnsi="David"/>
          <w:rtl/>
        </w:rPr>
        <w:t>כל</w:t>
      </w:r>
      <w:r w:rsidR="006F432E">
        <w:rPr>
          <w:rFonts w:ascii="David" w:hAnsi="David" w:hint="cs"/>
          <w:rtl/>
        </w:rPr>
        <w:t>ל הלקוחות</w:t>
      </w:r>
      <w:r w:rsidRPr="005A08D1">
        <w:rPr>
          <w:rFonts w:ascii="David" w:hAnsi="David" w:hint="cs"/>
          <w:rtl/>
        </w:rPr>
        <w:t>.</w:t>
      </w:r>
    </w:p>
    <w:p w:rsidR="009D3E3A" w:rsidRDefault="009D3E3A" w:rsidP="009D3E3A">
      <w:pPr>
        <w:pStyle w:val="af6"/>
        <w:numPr>
          <w:ilvl w:val="1"/>
          <w:numId w:val="88"/>
        </w:numPr>
        <w:spacing w:before="240"/>
        <w:ind w:left="429" w:hanging="425"/>
        <w:rPr>
          <w:rFonts w:ascii="David" w:hAnsi="David"/>
          <w:lang w:eastAsia="en-US"/>
        </w:rPr>
      </w:pPr>
      <w:r w:rsidRPr="009D3E3A">
        <w:rPr>
          <w:rFonts w:ascii="David" w:hAnsi="David" w:hint="cs"/>
          <w:rtl/>
          <w:lang w:eastAsia="en-US"/>
        </w:rPr>
        <w:t>יש ל</w:t>
      </w:r>
      <w:r w:rsidRPr="009D3E3A">
        <w:rPr>
          <w:rFonts w:ascii="David" w:hAnsi="David"/>
          <w:rtl/>
          <w:lang w:eastAsia="en-US"/>
        </w:rPr>
        <w:t>פרט</w:t>
      </w:r>
      <w:r>
        <w:rPr>
          <w:rFonts w:ascii="David" w:hAnsi="David" w:hint="cs"/>
          <w:rtl/>
          <w:lang w:eastAsia="en-US"/>
        </w:rPr>
        <w:t xml:space="preserve"> רשימת מכרזים מתפתחים (דינמיים) שבוצעו במערכת. כאמור, ניתן לכלול לקוחות הן בארץ והן בחו"ל. כמו כן ניתן לכלול רק מכרזים בסביבת הייצור של המערכת ולא ניתן לכלול מכרזי תירגול, הדגמה, דמה וכיו"ב.</w:t>
      </w:r>
    </w:p>
    <w:p w:rsidR="00196D32" w:rsidRPr="00196D32" w:rsidRDefault="00196D32" w:rsidP="00196D32">
      <w:pPr>
        <w:spacing w:before="240"/>
        <w:rPr>
          <w:rFonts w:ascii="David" w:hAnsi="David"/>
          <w:rtl/>
          <w:lang w:eastAsia="en-US"/>
        </w:rPr>
      </w:pPr>
    </w:p>
    <w:p w:rsidR="00F6589B" w:rsidRPr="0021761B" w:rsidRDefault="00F6589B" w:rsidP="0021761B">
      <w:pPr>
        <w:pStyle w:val="af6"/>
        <w:spacing w:before="240"/>
        <w:ind w:firstLine="0"/>
        <w:rPr>
          <w:rFonts w:ascii="David" w:hAnsi="David"/>
        </w:rPr>
      </w:pPr>
    </w:p>
    <w:tbl>
      <w:tblPr>
        <w:tblStyle w:val="afc"/>
        <w:bidiVisual/>
        <w:tblW w:w="11301" w:type="dxa"/>
        <w:tblInd w:w="-978" w:type="dxa"/>
        <w:tblLook w:val="04A0" w:firstRow="1" w:lastRow="0" w:firstColumn="1" w:lastColumn="0" w:noHBand="0" w:noVBand="1"/>
      </w:tblPr>
      <w:tblGrid>
        <w:gridCol w:w="1006"/>
        <w:gridCol w:w="1629"/>
        <w:gridCol w:w="1580"/>
        <w:gridCol w:w="2693"/>
        <w:gridCol w:w="1134"/>
        <w:gridCol w:w="1276"/>
        <w:gridCol w:w="1983"/>
      </w:tblGrid>
      <w:tr w:rsidR="00F6589B" w:rsidRPr="005A08D1" w:rsidTr="00AF735B">
        <w:tc>
          <w:tcPr>
            <w:tcW w:w="1006"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lastRenderedPageBreak/>
              <w:t>שם הארגון</w:t>
            </w:r>
          </w:p>
        </w:tc>
        <w:tc>
          <w:tcPr>
            <w:tcW w:w="1629"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צורת ההתקנה של המערכת (ענן של הספק/מקומית)</w:t>
            </w:r>
          </w:p>
        </w:tc>
        <w:tc>
          <w:tcPr>
            <w:tcW w:w="1580"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מספר מכרזים שנערכו (למעט מכרזי דמה/תרגול)</w:t>
            </w:r>
          </w:p>
        </w:tc>
        <w:tc>
          <w:tcPr>
            <w:tcW w:w="2693"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סוגי מכרזים דינמיים שנערכו</w:t>
            </w:r>
          </w:p>
        </w:tc>
        <w:tc>
          <w:tcPr>
            <w:tcW w:w="1134"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איש קשר</w:t>
            </w:r>
          </w:p>
        </w:tc>
        <w:tc>
          <w:tcPr>
            <w:tcW w:w="1276"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תפקיד</w:t>
            </w:r>
          </w:p>
        </w:tc>
        <w:tc>
          <w:tcPr>
            <w:tcW w:w="1983" w:type="dxa"/>
            <w:shd w:val="clear" w:color="auto" w:fill="D9D9D9" w:themeFill="background1" w:themeFillShade="D9"/>
            <w:vAlign w:val="center"/>
          </w:tcPr>
          <w:p w:rsidR="00F6589B" w:rsidRPr="005A08D1" w:rsidRDefault="00F6589B" w:rsidP="00AF735B">
            <w:pPr>
              <w:spacing w:before="240"/>
              <w:ind w:left="0" w:firstLine="0"/>
              <w:jc w:val="center"/>
              <w:rPr>
                <w:rFonts w:ascii="David" w:hAnsi="David"/>
                <w:b/>
                <w:bCs/>
                <w:rtl/>
              </w:rPr>
            </w:pPr>
            <w:r w:rsidRPr="005A08D1">
              <w:rPr>
                <w:rFonts w:ascii="David" w:hAnsi="David" w:hint="cs"/>
                <w:b/>
                <w:bCs/>
                <w:rtl/>
              </w:rPr>
              <w:t>פרטי התקשרות</w:t>
            </w:r>
          </w:p>
        </w:tc>
      </w:tr>
      <w:tr w:rsidR="00F6589B" w:rsidRPr="005A08D1" w:rsidTr="00AF735B">
        <w:trPr>
          <w:trHeight w:hRule="exact" w:val="340"/>
        </w:trPr>
        <w:tc>
          <w:tcPr>
            <w:tcW w:w="1006" w:type="dxa"/>
          </w:tcPr>
          <w:p w:rsidR="00F6589B" w:rsidRPr="005A08D1" w:rsidRDefault="00F6589B" w:rsidP="00AF735B">
            <w:pPr>
              <w:spacing w:before="240"/>
              <w:ind w:left="0" w:firstLine="0"/>
              <w:rPr>
                <w:rFonts w:ascii="David" w:hAnsi="David"/>
                <w:rtl/>
              </w:rPr>
            </w:pPr>
          </w:p>
        </w:tc>
        <w:tc>
          <w:tcPr>
            <w:tcW w:w="1629" w:type="dxa"/>
          </w:tcPr>
          <w:p w:rsidR="00F6589B" w:rsidRPr="005A08D1" w:rsidRDefault="00F6589B" w:rsidP="00AF735B">
            <w:pPr>
              <w:spacing w:before="240"/>
              <w:ind w:left="0" w:firstLine="0"/>
              <w:rPr>
                <w:rFonts w:ascii="David" w:hAnsi="David"/>
                <w:rtl/>
              </w:rPr>
            </w:pPr>
          </w:p>
        </w:tc>
        <w:tc>
          <w:tcPr>
            <w:tcW w:w="1580" w:type="dxa"/>
          </w:tcPr>
          <w:p w:rsidR="00F6589B" w:rsidRPr="005A08D1" w:rsidRDefault="00F6589B" w:rsidP="00AF735B">
            <w:pPr>
              <w:spacing w:before="240"/>
              <w:ind w:left="0" w:firstLine="0"/>
              <w:rPr>
                <w:rFonts w:ascii="David" w:hAnsi="David"/>
                <w:rtl/>
              </w:rPr>
            </w:pPr>
          </w:p>
        </w:tc>
        <w:tc>
          <w:tcPr>
            <w:tcW w:w="2693" w:type="dxa"/>
          </w:tcPr>
          <w:p w:rsidR="00F6589B" w:rsidRPr="005A08D1" w:rsidRDefault="00F6589B" w:rsidP="00AF735B">
            <w:pPr>
              <w:spacing w:before="240"/>
              <w:ind w:left="0" w:firstLine="0"/>
              <w:rPr>
                <w:rFonts w:ascii="David" w:hAnsi="David"/>
                <w:rtl/>
              </w:rPr>
            </w:pPr>
          </w:p>
        </w:tc>
        <w:tc>
          <w:tcPr>
            <w:tcW w:w="1134" w:type="dxa"/>
          </w:tcPr>
          <w:p w:rsidR="00F6589B" w:rsidRPr="005A08D1" w:rsidRDefault="00F6589B" w:rsidP="00AF735B">
            <w:pPr>
              <w:spacing w:before="240"/>
              <w:ind w:left="0" w:firstLine="0"/>
              <w:rPr>
                <w:rFonts w:ascii="David" w:hAnsi="David"/>
                <w:rtl/>
              </w:rPr>
            </w:pPr>
          </w:p>
        </w:tc>
        <w:tc>
          <w:tcPr>
            <w:tcW w:w="1276" w:type="dxa"/>
          </w:tcPr>
          <w:p w:rsidR="00F6589B" w:rsidRPr="005A08D1" w:rsidRDefault="00F6589B" w:rsidP="00AF735B">
            <w:pPr>
              <w:spacing w:before="240"/>
              <w:ind w:left="0" w:firstLine="0"/>
              <w:rPr>
                <w:rFonts w:ascii="David" w:hAnsi="David"/>
                <w:rtl/>
              </w:rPr>
            </w:pPr>
          </w:p>
        </w:tc>
        <w:tc>
          <w:tcPr>
            <w:tcW w:w="1983" w:type="dxa"/>
          </w:tcPr>
          <w:p w:rsidR="00F6589B" w:rsidRPr="005A08D1" w:rsidRDefault="00F6589B" w:rsidP="00AF735B">
            <w:pPr>
              <w:spacing w:before="240"/>
              <w:ind w:left="0" w:firstLine="0"/>
              <w:rPr>
                <w:rFonts w:ascii="David" w:hAnsi="David"/>
                <w:rtl/>
              </w:rPr>
            </w:pPr>
          </w:p>
        </w:tc>
      </w:tr>
      <w:tr w:rsidR="00F6589B" w:rsidRPr="005A08D1" w:rsidTr="00AF735B">
        <w:trPr>
          <w:trHeight w:hRule="exact" w:val="340"/>
        </w:trPr>
        <w:tc>
          <w:tcPr>
            <w:tcW w:w="1006" w:type="dxa"/>
          </w:tcPr>
          <w:p w:rsidR="00F6589B" w:rsidRPr="005A08D1" w:rsidRDefault="00F6589B" w:rsidP="00AF735B">
            <w:pPr>
              <w:spacing w:before="240"/>
              <w:ind w:left="0" w:firstLine="0"/>
              <w:rPr>
                <w:rFonts w:ascii="David" w:hAnsi="David"/>
                <w:rtl/>
              </w:rPr>
            </w:pPr>
          </w:p>
        </w:tc>
        <w:tc>
          <w:tcPr>
            <w:tcW w:w="1629" w:type="dxa"/>
          </w:tcPr>
          <w:p w:rsidR="00F6589B" w:rsidRPr="005A08D1" w:rsidRDefault="00F6589B" w:rsidP="00AF735B">
            <w:pPr>
              <w:spacing w:before="240"/>
              <w:ind w:left="0" w:firstLine="0"/>
              <w:rPr>
                <w:rFonts w:ascii="David" w:hAnsi="David"/>
                <w:rtl/>
              </w:rPr>
            </w:pPr>
          </w:p>
        </w:tc>
        <w:tc>
          <w:tcPr>
            <w:tcW w:w="1580" w:type="dxa"/>
          </w:tcPr>
          <w:p w:rsidR="00F6589B" w:rsidRPr="005A08D1" w:rsidRDefault="00F6589B" w:rsidP="00AF735B">
            <w:pPr>
              <w:spacing w:before="240"/>
              <w:ind w:left="0" w:firstLine="0"/>
              <w:rPr>
                <w:rFonts w:ascii="David" w:hAnsi="David"/>
                <w:rtl/>
              </w:rPr>
            </w:pPr>
          </w:p>
        </w:tc>
        <w:tc>
          <w:tcPr>
            <w:tcW w:w="2693" w:type="dxa"/>
          </w:tcPr>
          <w:p w:rsidR="00F6589B" w:rsidRPr="005A08D1" w:rsidRDefault="00F6589B" w:rsidP="00AF735B">
            <w:pPr>
              <w:spacing w:before="240"/>
              <w:ind w:left="0" w:firstLine="0"/>
              <w:rPr>
                <w:rFonts w:ascii="David" w:hAnsi="David"/>
                <w:rtl/>
              </w:rPr>
            </w:pPr>
          </w:p>
        </w:tc>
        <w:tc>
          <w:tcPr>
            <w:tcW w:w="1134" w:type="dxa"/>
          </w:tcPr>
          <w:p w:rsidR="00F6589B" w:rsidRPr="005A08D1" w:rsidRDefault="00F6589B" w:rsidP="00AF735B">
            <w:pPr>
              <w:spacing w:before="240"/>
              <w:ind w:left="0" w:firstLine="0"/>
              <w:rPr>
                <w:rFonts w:ascii="David" w:hAnsi="David"/>
                <w:rtl/>
              </w:rPr>
            </w:pPr>
          </w:p>
        </w:tc>
        <w:tc>
          <w:tcPr>
            <w:tcW w:w="1276" w:type="dxa"/>
          </w:tcPr>
          <w:p w:rsidR="00F6589B" w:rsidRPr="005A08D1" w:rsidRDefault="00F6589B" w:rsidP="00AF735B">
            <w:pPr>
              <w:spacing w:before="240"/>
              <w:ind w:left="0" w:firstLine="0"/>
              <w:rPr>
                <w:rFonts w:ascii="David" w:hAnsi="David"/>
                <w:rtl/>
              </w:rPr>
            </w:pPr>
          </w:p>
        </w:tc>
        <w:tc>
          <w:tcPr>
            <w:tcW w:w="1983" w:type="dxa"/>
          </w:tcPr>
          <w:p w:rsidR="00F6589B" w:rsidRPr="005A08D1" w:rsidRDefault="00F6589B" w:rsidP="00AF735B">
            <w:pPr>
              <w:spacing w:before="240"/>
              <w:ind w:left="0" w:firstLine="0"/>
              <w:rPr>
                <w:rFonts w:ascii="David" w:hAnsi="David"/>
                <w:rtl/>
              </w:rPr>
            </w:pPr>
          </w:p>
        </w:tc>
      </w:tr>
      <w:tr w:rsidR="00F6589B" w:rsidRPr="005A08D1" w:rsidTr="00AF735B">
        <w:trPr>
          <w:trHeight w:hRule="exact" w:val="340"/>
        </w:trPr>
        <w:tc>
          <w:tcPr>
            <w:tcW w:w="1006" w:type="dxa"/>
          </w:tcPr>
          <w:p w:rsidR="00F6589B" w:rsidRPr="005A08D1" w:rsidRDefault="00F6589B" w:rsidP="00AF735B">
            <w:pPr>
              <w:spacing w:before="240"/>
              <w:ind w:left="0" w:firstLine="0"/>
              <w:rPr>
                <w:rFonts w:ascii="David" w:hAnsi="David"/>
                <w:rtl/>
              </w:rPr>
            </w:pPr>
          </w:p>
        </w:tc>
        <w:tc>
          <w:tcPr>
            <w:tcW w:w="1629" w:type="dxa"/>
          </w:tcPr>
          <w:p w:rsidR="00F6589B" w:rsidRPr="005A08D1" w:rsidRDefault="00F6589B" w:rsidP="00AF735B">
            <w:pPr>
              <w:spacing w:before="240"/>
              <w:ind w:left="0" w:firstLine="0"/>
              <w:rPr>
                <w:rFonts w:ascii="David" w:hAnsi="David"/>
                <w:rtl/>
              </w:rPr>
            </w:pPr>
          </w:p>
        </w:tc>
        <w:tc>
          <w:tcPr>
            <w:tcW w:w="1580" w:type="dxa"/>
          </w:tcPr>
          <w:p w:rsidR="00F6589B" w:rsidRPr="005A08D1" w:rsidRDefault="00F6589B" w:rsidP="00AF735B">
            <w:pPr>
              <w:spacing w:before="240"/>
              <w:ind w:left="0" w:firstLine="0"/>
              <w:rPr>
                <w:rFonts w:ascii="David" w:hAnsi="David"/>
                <w:rtl/>
              </w:rPr>
            </w:pPr>
          </w:p>
        </w:tc>
        <w:tc>
          <w:tcPr>
            <w:tcW w:w="2693" w:type="dxa"/>
          </w:tcPr>
          <w:p w:rsidR="00F6589B" w:rsidRPr="005A08D1" w:rsidRDefault="00F6589B" w:rsidP="00AF735B">
            <w:pPr>
              <w:spacing w:before="240"/>
              <w:ind w:left="0" w:firstLine="0"/>
              <w:rPr>
                <w:rFonts w:ascii="David" w:hAnsi="David"/>
                <w:rtl/>
              </w:rPr>
            </w:pPr>
          </w:p>
        </w:tc>
        <w:tc>
          <w:tcPr>
            <w:tcW w:w="1134" w:type="dxa"/>
          </w:tcPr>
          <w:p w:rsidR="00F6589B" w:rsidRPr="005A08D1" w:rsidRDefault="00F6589B" w:rsidP="00AF735B">
            <w:pPr>
              <w:spacing w:before="240"/>
              <w:ind w:left="0" w:firstLine="0"/>
              <w:rPr>
                <w:rFonts w:ascii="David" w:hAnsi="David"/>
                <w:rtl/>
              </w:rPr>
            </w:pPr>
          </w:p>
        </w:tc>
        <w:tc>
          <w:tcPr>
            <w:tcW w:w="1276" w:type="dxa"/>
          </w:tcPr>
          <w:p w:rsidR="00F6589B" w:rsidRPr="005A08D1" w:rsidRDefault="00F6589B" w:rsidP="00AF735B">
            <w:pPr>
              <w:spacing w:before="240"/>
              <w:ind w:left="0" w:firstLine="0"/>
              <w:rPr>
                <w:rFonts w:ascii="David" w:hAnsi="David"/>
                <w:rtl/>
              </w:rPr>
            </w:pPr>
          </w:p>
        </w:tc>
        <w:tc>
          <w:tcPr>
            <w:tcW w:w="1983" w:type="dxa"/>
          </w:tcPr>
          <w:p w:rsidR="00F6589B" w:rsidRPr="005A08D1" w:rsidRDefault="00F6589B" w:rsidP="00AF735B">
            <w:pPr>
              <w:spacing w:before="240"/>
              <w:ind w:left="0" w:firstLine="0"/>
              <w:rPr>
                <w:rFonts w:ascii="David" w:hAnsi="David"/>
                <w:rtl/>
              </w:rPr>
            </w:pPr>
          </w:p>
        </w:tc>
      </w:tr>
      <w:tr w:rsidR="00F6589B" w:rsidRPr="005A08D1" w:rsidTr="00AF735B">
        <w:trPr>
          <w:trHeight w:hRule="exact" w:val="340"/>
        </w:trPr>
        <w:tc>
          <w:tcPr>
            <w:tcW w:w="1006" w:type="dxa"/>
          </w:tcPr>
          <w:p w:rsidR="00F6589B" w:rsidRPr="005A08D1" w:rsidRDefault="00F6589B" w:rsidP="00AF735B">
            <w:pPr>
              <w:spacing w:before="240"/>
              <w:ind w:left="0" w:firstLine="0"/>
              <w:rPr>
                <w:rFonts w:ascii="David" w:hAnsi="David"/>
                <w:rtl/>
              </w:rPr>
            </w:pPr>
          </w:p>
        </w:tc>
        <w:tc>
          <w:tcPr>
            <w:tcW w:w="1629" w:type="dxa"/>
          </w:tcPr>
          <w:p w:rsidR="00F6589B" w:rsidRPr="005A08D1" w:rsidRDefault="00F6589B" w:rsidP="00AF735B">
            <w:pPr>
              <w:spacing w:before="240"/>
              <w:ind w:left="0" w:firstLine="0"/>
              <w:rPr>
                <w:rFonts w:ascii="David" w:hAnsi="David"/>
                <w:rtl/>
              </w:rPr>
            </w:pPr>
          </w:p>
        </w:tc>
        <w:tc>
          <w:tcPr>
            <w:tcW w:w="1580" w:type="dxa"/>
          </w:tcPr>
          <w:p w:rsidR="00F6589B" w:rsidRPr="005A08D1" w:rsidRDefault="00F6589B" w:rsidP="00AF735B">
            <w:pPr>
              <w:spacing w:before="240"/>
              <w:ind w:left="0" w:firstLine="0"/>
              <w:rPr>
                <w:rFonts w:ascii="David" w:hAnsi="David"/>
                <w:rtl/>
              </w:rPr>
            </w:pPr>
          </w:p>
        </w:tc>
        <w:tc>
          <w:tcPr>
            <w:tcW w:w="2693" w:type="dxa"/>
          </w:tcPr>
          <w:p w:rsidR="00F6589B" w:rsidRPr="005A08D1" w:rsidRDefault="00F6589B" w:rsidP="00AF735B">
            <w:pPr>
              <w:spacing w:before="240"/>
              <w:ind w:left="0" w:firstLine="0"/>
              <w:rPr>
                <w:rFonts w:ascii="David" w:hAnsi="David"/>
                <w:rtl/>
              </w:rPr>
            </w:pPr>
          </w:p>
        </w:tc>
        <w:tc>
          <w:tcPr>
            <w:tcW w:w="1134" w:type="dxa"/>
          </w:tcPr>
          <w:p w:rsidR="00F6589B" w:rsidRPr="005A08D1" w:rsidRDefault="00F6589B" w:rsidP="00AF735B">
            <w:pPr>
              <w:spacing w:before="240"/>
              <w:ind w:left="0" w:firstLine="0"/>
              <w:rPr>
                <w:rFonts w:ascii="David" w:hAnsi="David"/>
                <w:rtl/>
              </w:rPr>
            </w:pPr>
          </w:p>
        </w:tc>
        <w:tc>
          <w:tcPr>
            <w:tcW w:w="1276" w:type="dxa"/>
          </w:tcPr>
          <w:p w:rsidR="00F6589B" w:rsidRPr="005A08D1" w:rsidRDefault="00F6589B" w:rsidP="00AF735B">
            <w:pPr>
              <w:spacing w:before="240"/>
              <w:ind w:left="0" w:firstLine="0"/>
              <w:rPr>
                <w:rFonts w:ascii="David" w:hAnsi="David"/>
                <w:rtl/>
              </w:rPr>
            </w:pPr>
          </w:p>
        </w:tc>
        <w:tc>
          <w:tcPr>
            <w:tcW w:w="1983" w:type="dxa"/>
          </w:tcPr>
          <w:p w:rsidR="00F6589B" w:rsidRPr="005A08D1" w:rsidRDefault="00F6589B" w:rsidP="00AF735B">
            <w:pPr>
              <w:spacing w:before="240"/>
              <w:ind w:left="0" w:firstLine="0"/>
              <w:rPr>
                <w:rFonts w:ascii="David" w:hAnsi="David"/>
                <w:rtl/>
              </w:rPr>
            </w:pPr>
          </w:p>
        </w:tc>
      </w:tr>
      <w:tr w:rsidR="00F6589B" w:rsidRPr="005A08D1" w:rsidTr="00AF735B">
        <w:trPr>
          <w:trHeight w:hRule="exact" w:val="340"/>
        </w:trPr>
        <w:tc>
          <w:tcPr>
            <w:tcW w:w="1006" w:type="dxa"/>
          </w:tcPr>
          <w:p w:rsidR="00F6589B" w:rsidRPr="005A08D1" w:rsidRDefault="00F6589B" w:rsidP="00AF735B">
            <w:pPr>
              <w:spacing w:before="240"/>
              <w:ind w:left="0" w:firstLine="0"/>
              <w:rPr>
                <w:rFonts w:ascii="David" w:hAnsi="David"/>
                <w:rtl/>
              </w:rPr>
            </w:pPr>
          </w:p>
        </w:tc>
        <w:tc>
          <w:tcPr>
            <w:tcW w:w="1629" w:type="dxa"/>
          </w:tcPr>
          <w:p w:rsidR="00F6589B" w:rsidRPr="005A08D1" w:rsidRDefault="00F6589B" w:rsidP="00AF735B">
            <w:pPr>
              <w:spacing w:before="240"/>
              <w:ind w:left="0" w:firstLine="0"/>
              <w:rPr>
                <w:rFonts w:ascii="David" w:hAnsi="David"/>
                <w:rtl/>
              </w:rPr>
            </w:pPr>
          </w:p>
        </w:tc>
        <w:tc>
          <w:tcPr>
            <w:tcW w:w="1580" w:type="dxa"/>
          </w:tcPr>
          <w:p w:rsidR="00F6589B" w:rsidRPr="005A08D1" w:rsidRDefault="00F6589B" w:rsidP="00AF735B">
            <w:pPr>
              <w:spacing w:before="240"/>
              <w:ind w:left="0" w:firstLine="0"/>
              <w:rPr>
                <w:rFonts w:ascii="David" w:hAnsi="David"/>
                <w:rtl/>
              </w:rPr>
            </w:pPr>
          </w:p>
        </w:tc>
        <w:tc>
          <w:tcPr>
            <w:tcW w:w="2693" w:type="dxa"/>
          </w:tcPr>
          <w:p w:rsidR="00F6589B" w:rsidRPr="005A08D1" w:rsidRDefault="00F6589B" w:rsidP="00AF735B">
            <w:pPr>
              <w:spacing w:before="240"/>
              <w:ind w:left="0" w:firstLine="0"/>
              <w:rPr>
                <w:rFonts w:ascii="David" w:hAnsi="David"/>
                <w:rtl/>
              </w:rPr>
            </w:pPr>
          </w:p>
        </w:tc>
        <w:tc>
          <w:tcPr>
            <w:tcW w:w="1134" w:type="dxa"/>
          </w:tcPr>
          <w:p w:rsidR="00F6589B" w:rsidRPr="005A08D1" w:rsidRDefault="00F6589B" w:rsidP="00AF735B">
            <w:pPr>
              <w:spacing w:before="240"/>
              <w:ind w:left="0" w:firstLine="0"/>
              <w:rPr>
                <w:rFonts w:ascii="David" w:hAnsi="David"/>
                <w:rtl/>
              </w:rPr>
            </w:pPr>
          </w:p>
        </w:tc>
        <w:tc>
          <w:tcPr>
            <w:tcW w:w="1276" w:type="dxa"/>
          </w:tcPr>
          <w:p w:rsidR="00F6589B" w:rsidRPr="005A08D1" w:rsidRDefault="00F6589B" w:rsidP="00AF735B">
            <w:pPr>
              <w:spacing w:before="240"/>
              <w:ind w:left="0" w:firstLine="0"/>
              <w:rPr>
                <w:rFonts w:ascii="David" w:hAnsi="David"/>
                <w:rtl/>
              </w:rPr>
            </w:pPr>
          </w:p>
        </w:tc>
        <w:tc>
          <w:tcPr>
            <w:tcW w:w="1983" w:type="dxa"/>
          </w:tcPr>
          <w:p w:rsidR="00F6589B" w:rsidRPr="005A08D1" w:rsidRDefault="00F6589B" w:rsidP="00AF735B">
            <w:pPr>
              <w:spacing w:before="240"/>
              <w:ind w:left="0" w:firstLine="0"/>
              <w:rPr>
                <w:rFonts w:ascii="David" w:hAnsi="David"/>
                <w:rtl/>
              </w:rPr>
            </w:pPr>
          </w:p>
        </w:tc>
      </w:tr>
    </w:tbl>
    <w:p w:rsidR="00DC0C28" w:rsidRPr="00EB0B7A" w:rsidRDefault="00DC0C28" w:rsidP="00EB0B7A">
      <w:pPr>
        <w:pStyle w:val="af6"/>
        <w:numPr>
          <w:ilvl w:val="0"/>
          <w:numId w:val="88"/>
        </w:numPr>
        <w:spacing w:before="240"/>
        <w:rPr>
          <w:rFonts w:ascii="David" w:hAnsi="David"/>
          <w:b/>
          <w:bCs/>
        </w:rPr>
      </w:pPr>
      <w:r w:rsidRPr="00EB0B7A">
        <w:rPr>
          <w:rFonts w:ascii="David" w:hAnsi="David" w:hint="cs"/>
          <w:b/>
          <w:bCs/>
          <w:rtl/>
        </w:rPr>
        <w:t xml:space="preserve">דרישות </w:t>
      </w:r>
      <w:r w:rsidR="00EB0B7A" w:rsidRPr="00EB0B7A">
        <w:rPr>
          <w:rFonts w:hint="cs"/>
          <w:b/>
          <w:bCs/>
          <w:rtl/>
        </w:rPr>
        <w:t>פונקציונאליות, ממשק המשתמש, תהליכים דוחות וממשקים</w:t>
      </w:r>
    </w:p>
    <w:p w:rsidR="0001766F" w:rsidRPr="005A08D1" w:rsidRDefault="0001766F" w:rsidP="00E72442">
      <w:pPr>
        <w:pStyle w:val="af6"/>
        <w:numPr>
          <w:ilvl w:val="1"/>
          <w:numId w:val="88"/>
        </w:numPr>
        <w:spacing w:before="240"/>
        <w:rPr>
          <w:rFonts w:ascii="David" w:hAnsi="David"/>
          <w:rtl/>
        </w:rPr>
      </w:pPr>
      <w:r w:rsidRPr="005A08D1">
        <w:rPr>
          <w:rFonts w:ascii="David" w:hAnsi="David"/>
          <w:rtl/>
        </w:rPr>
        <w:t xml:space="preserve">אופן המענה לדרישות המפורטות </w:t>
      </w:r>
      <w:r w:rsidRPr="005A08D1">
        <w:rPr>
          <w:rFonts w:ascii="David" w:hAnsi="David"/>
          <w:b/>
          <w:bCs/>
          <w:rtl/>
        </w:rPr>
        <w:t xml:space="preserve">בטבלת "דרישות פונקציונליות" (סעיף </w:t>
      </w:r>
      <w:r w:rsidR="00EB0B7A">
        <w:rPr>
          <w:rFonts w:ascii="David" w:hAnsi="David" w:hint="cs"/>
          <w:b/>
          <w:bCs/>
          <w:rtl/>
        </w:rPr>
        <w:t>3</w:t>
      </w:r>
      <w:r w:rsidRPr="005A08D1">
        <w:rPr>
          <w:rFonts w:ascii="David" w:hAnsi="David"/>
          <w:b/>
          <w:bCs/>
          <w:rtl/>
        </w:rPr>
        <w:t xml:space="preserve"> לנספח</w:t>
      </w:r>
      <w:r w:rsidR="0051288D" w:rsidRPr="005A08D1">
        <w:rPr>
          <w:rFonts w:ascii="David" w:hAnsi="David" w:hint="cs"/>
          <w:b/>
          <w:bCs/>
          <w:rtl/>
        </w:rPr>
        <w:t xml:space="preserve"> זה</w:t>
      </w:r>
      <w:r w:rsidRPr="005A08D1">
        <w:rPr>
          <w:rFonts w:ascii="David" w:hAnsi="David"/>
          <w:b/>
          <w:bCs/>
          <w:rtl/>
        </w:rPr>
        <w:t>)</w:t>
      </w:r>
      <w:r w:rsidRPr="005A08D1">
        <w:rPr>
          <w:rFonts w:ascii="David" w:hAnsi="David"/>
          <w:rtl/>
        </w:rPr>
        <w:t xml:space="preserve"> יהיה בהתאם לסיווג הדרישה, כמפורט להלן:</w:t>
      </w:r>
    </w:p>
    <w:p w:rsidR="0001766F" w:rsidRPr="005A08D1" w:rsidRDefault="0001766F" w:rsidP="00E72442">
      <w:pPr>
        <w:pStyle w:val="af6"/>
        <w:numPr>
          <w:ilvl w:val="2"/>
          <w:numId w:val="88"/>
        </w:numPr>
        <w:spacing w:before="240"/>
        <w:rPr>
          <w:rFonts w:ascii="David" w:hAnsi="David"/>
          <w:rtl/>
        </w:rPr>
      </w:pPr>
      <w:r w:rsidRPr="005A08D1">
        <w:rPr>
          <w:rFonts w:ascii="David" w:hAnsi="David"/>
          <w:b/>
          <w:bCs/>
          <w:rtl/>
        </w:rPr>
        <w:t>דרישת חובה</w:t>
      </w:r>
      <w:r w:rsidR="0041382D" w:rsidRPr="005A08D1">
        <w:rPr>
          <w:rFonts w:ascii="David" w:hAnsi="David"/>
          <w:rtl/>
        </w:rPr>
        <w:t xml:space="preserve"> – </w:t>
      </w:r>
      <w:r w:rsidR="00817A2F" w:rsidRPr="005A08D1">
        <w:rPr>
          <w:rFonts w:ascii="David" w:hAnsi="David" w:hint="cs"/>
          <w:rtl/>
        </w:rPr>
        <w:t>המציע יסמן</w:t>
      </w:r>
      <w:r w:rsidR="0041382D" w:rsidRPr="005A08D1">
        <w:rPr>
          <w:rFonts w:ascii="David" w:hAnsi="David" w:hint="cs"/>
          <w:rtl/>
        </w:rPr>
        <w:t xml:space="preserve"> </w:t>
      </w:r>
      <w:r w:rsidR="0041382D" w:rsidRPr="005A08D1">
        <w:rPr>
          <w:rFonts w:ascii="David" w:hAnsi="David" w:hint="cs"/>
        </w:rPr>
        <w:t>V</w:t>
      </w:r>
      <w:r w:rsidR="0041382D"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xml:space="preserve">" והכל בהתאם להוראות המפורטות בסעיף </w:t>
      </w:r>
      <w:r w:rsidR="003F2C8D" w:rsidRPr="005A08D1">
        <w:rPr>
          <w:rFonts w:ascii="David" w:hAnsi="David"/>
          <w:rtl/>
        </w:rPr>
        <w:fldChar w:fldCharType="begin"/>
      </w:r>
      <w:r w:rsidR="003F2C8D" w:rsidRPr="005A08D1">
        <w:rPr>
          <w:rFonts w:ascii="David" w:hAnsi="David"/>
          <w:rtl/>
        </w:rPr>
        <w:instrText xml:space="preserve"> </w:instrText>
      </w:r>
      <w:r w:rsidR="003F2C8D" w:rsidRPr="005A08D1">
        <w:rPr>
          <w:rFonts w:ascii="David" w:hAnsi="David"/>
        </w:rPr>
        <w:instrText>REF</w:instrText>
      </w:r>
      <w:r w:rsidR="003F2C8D" w:rsidRPr="005A08D1">
        <w:rPr>
          <w:rFonts w:ascii="David" w:hAnsi="David"/>
          <w:rtl/>
        </w:rPr>
        <w:instrText xml:space="preserve"> _</w:instrText>
      </w:r>
      <w:r w:rsidR="003F2C8D" w:rsidRPr="005A08D1">
        <w:rPr>
          <w:rFonts w:ascii="David" w:hAnsi="David"/>
        </w:rPr>
        <w:instrText>Ref44423940 \r \h</w:instrText>
      </w:r>
      <w:r w:rsidR="003F2C8D" w:rsidRPr="005A08D1">
        <w:rPr>
          <w:rFonts w:ascii="David" w:hAnsi="David"/>
          <w:rtl/>
        </w:rPr>
        <w:instrText xml:space="preserve">  \* </w:instrText>
      </w:r>
      <w:r w:rsidR="003F2C8D" w:rsidRPr="005A08D1">
        <w:rPr>
          <w:rFonts w:ascii="David" w:hAnsi="David"/>
        </w:rPr>
        <w:instrText>MERGEFORMAT</w:instrText>
      </w:r>
      <w:r w:rsidR="003F2C8D" w:rsidRPr="005A08D1">
        <w:rPr>
          <w:rFonts w:ascii="David" w:hAnsi="David"/>
          <w:rtl/>
        </w:rPr>
        <w:instrText xml:space="preserve"> </w:instrText>
      </w:r>
      <w:r w:rsidR="003F2C8D" w:rsidRPr="005A08D1">
        <w:rPr>
          <w:rFonts w:ascii="David" w:hAnsi="David"/>
          <w:rtl/>
        </w:rPr>
      </w:r>
      <w:r w:rsidR="003F2C8D" w:rsidRPr="005A08D1">
        <w:rPr>
          <w:rFonts w:ascii="David" w:hAnsi="David"/>
          <w:rtl/>
        </w:rPr>
        <w:fldChar w:fldCharType="separate"/>
      </w:r>
      <w:r w:rsidR="00DC287B">
        <w:rPr>
          <w:rFonts w:ascii="David" w:hAnsi="David"/>
          <w:cs/>
        </w:rPr>
        <w:t>‎</w:t>
      </w:r>
      <w:r w:rsidR="00DC287B">
        <w:rPr>
          <w:rFonts w:ascii="David" w:hAnsi="David"/>
        </w:rPr>
        <w:t>2.4.2.1</w:t>
      </w:r>
      <w:r w:rsidR="003F2C8D" w:rsidRPr="005A08D1">
        <w:rPr>
          <w:rFonts w:ascii="David" w:hAnsi="David"/>
          <w:rtl/>
        </w:rPr>
        <w:fldChar w:fldCharType="end"/>
      </w:r>
      <w:r w:rsidRPr="005A08D1">
        <w:rPr>
          <w:rFonts w:ascii="David" w:hAnsi="David"/>
          <w:rtl/>
        </w:rPr>
        <w:t xml:space="preserve"> למכרז.</w:t>
      </w:r>
    </w:p>
    <w:p w:rsidR="0001766F" w:rsidRPr="005A08D1" w:rsidRDefault="0001766F" w:rsidP="00E72442">
      <w:pPr>
        <w:pStyle w:val="af6"/>
        <w:numPr>
          <w:ilvl w:val="2"/>
          <w:numId w:val="88"/>
        </w:numPr>
        <w:spacing w:before="240"/>
        <w:rPr>
          <w:rFonts w:ascii="David" w:hAnsi="David"/>
          <w:rtl/>
        </w:rPr>
      </w:pPr>
      <w:r w:rsidRPr="005A08D1">
        <w:rPr>
          <w:rFonts w:ascii="David" w:hAnsi="David"/>
          <w:b/>
          <w:bCs/>
          <w:rtl/>
        </w:rPr>
        <w:t>דרישת התחייבות</w:t>
      </w:r>
      <w:r w:rsidR="003B15C5" w:rsidRPr="005A08D1">
        <w:rPr>
          <w:rFonts w:ascii="David" w:hAnsi="David"/>
          <w:rtl/>
        </w:rPr>
        <w:t xml:space="preserve"> – </w:t>
      </w:r>
      <w:r w:rsidRPr="005A08D1">
        <w:rPr>
          <w:rFonts w:ascii="David" w:hAnsi="David"/>
          <w:rtl/>
        </w:rPr>
        <w:t xml:space="preserve">המציע </w:t>
      </w:r>
      <w:r w:rsidR="003B15C5" w:rsidRPr="005A08D1">
        <w:rPr>
          <w:rFonts w:ascii="David" w:hAnsi="David" w:hint="cs"/>
          <w:rtl/>
        </w:rPr>
        <w:t xml:space="preserve">יסמן </w:t>
      </w:r>
      <w:r w:rsidR="003B15C5" w:rsidRPr="005A08D1">
        <w:rPr>
          <w:rFonts w:ascii="David" w:hAnsi="David" w:hint="cs"/>
        </w:rPr>
        <w:t>V</w:t>
      </w:r>
      <w:r w:rsidR="003B15C5"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או</w:t>
      </w:r>
      <w:r w:rsidR="003B15C5"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תפותח תוך 6 חודשים מיום ההכרזה על המציע כזוכה</w:t>
      </w:r>
      <w:r w:rsidRPr="005A08D1">
        <w:rPr>
          <w:rFonts w:ascii="David" w:hAnsi="David"/>
          <w:rtl/>
        </w:rPr>
        <w:t xml:space="preserve">" והכל בהתאם להוראות המפורטות בסעיף </w:t>
      </w:r>
      <w:r w:rsidR="008C662D" w:rsidRPr="005A08D1">
        <w:rPr>
          <w:rFonts w:ascii="David" w:hAnsi="David"/>
          <w:rtl/>
        </w:rPr>
        <w:fldChar w:fldCharType="begin"/>
      </w:r>
      <w:r w:rsidR="008C662D" w:rsidRPr="005A08D1">
        <w:rPr>
          <w:rFonts w:ascii="David" w:hAnsi="David"/>
          <w:rtl/>
        </w:rPr>
        <w:instrText xml:space="preserve"> </w:instrText>
      </w:r>
      <w:r w:rsidR="008C662D" w:rsidRPr="005A08D1">
        <w:rPr>
          <w:rFonts w:ascii="David" w:hAnsi="David" w:hint="cs"/>
        </w:rPr>
        <w:instrText>REF</w:instrText>
      </w:r>
      <w:r w:rsidR="008C662D" w:rsidRPr="005A08D1">
        <w:rPr>
          <w:rFonts w:ascii="David" w:hAnsi="David" w:hint="cs"/>
          <w:rtl/>
        </w:rPr>
        <w:instrText xml:space="preserve"> _</w:instrText>
      </w:r>
      <w:r w:rsidR="008C662D" w:rsidRPr="005A08D1">
        <w:rPr>
          <w:rFonts w:ascii="David" w:hAnsi="David" w:hint="cs"/>
        </w:rPr>
        <w:instrText>Ref44424003 \r \h</w:instrText>
      </w:r>
      <w:r w:rsidR="008C662D" w:rsidRPr="005A08D1">
        <w:rPr>
          <w:rFonts w:ascii="David" w:hAnsi="David"/>
          <w:rtl/>
        </w:rPr>
        <w:instrText xml:space="preserve">  \* </w:instrText>
      </w:r>
      <w:r w:rsidR="008C662D" w:rsidRPr="005A08D1">
        <w:rPr>
          <w:rFonts w:ascii="David" w:hAnsi="David"/>
        </w:rPr>
        <w:instrText>MERGEFORMAT</w:instrText>
      </w:r>
      <w:r w:rsidR="008C662D" w:rsidRPr="005A08D1">
        <w:rPr>
          <w:rFonts w:ascii="David" w:hAnsi="David"/>
          <w:rtl/>
        </w:rPr>
        <w:instrText xml:space="preserve"> </w:instrText>
      </w:r>
      <w:r w:rsidR="008C662D" w:rsidRPr="005A08D1">
        <w:rPr>
          <w:rFonts w:ascii="David" w:hAnsi="David"/>
          <w:rtl/>
        </w:rPr>
      </w:r>
      <w:r w:rsidR="008C662D" w:rsidRPr="005A08D1">
        <w:rPr>
          <w:rFonts w:ascii="David" w:hAnsi="David"/>
          <w:rtl/>
        </w:rPr>
        <w:fldChar w:fldCharType="separate"/>
      </w:r>
      <w:r w:rsidR="00DC287B">
        <w:rPr>
          <w:rFonts w:ascii="David" w:hAnsi="David"/>
          <w:cs/>
        </w:rPr>
        <w:t>‎</w:t>
      </w:r>
      <w:r w:rsidR="00DC287B">
        <w:rPr>
          <w:rFonts w:ascii="David" w:hAnsi="David"/>
        </w:rPr>
        <w:t>2.4.2.2</w:t>
      </w:r>
      <w:r w:rsidR="008C662D" w:rsidRPr="005A08D1">
        <w:rPr>
          <w:rFonts w:ascii="David" w:hAnsi="David"/>
          <w:rtl/>
        </w:rPr>
        <w:fldChar w:fldCharType="end"/>
      </w:r>
      <w:r w:rsidR="008C662D" w:rsidRPr="005A08D1">
        <w:rPr>
          <w:rFonts w:ascii="David" w:hAnsi="David" w:hint="cs"/>
          <w:rtl/>
        </w:rPr>
        <w:t xml:space="preserve"> </w:t>
      </w:r>
      <w:r w:rsidRPr="005A08D1">
        <w:rPr>
          <w:rFonts w:ascii="David" w:hAnsi="David"/>
          <w:rtl/>
        </w:rPr>
        <w:t>למכרז, לרבות לעניין אופן ניקוד הדרישה.</w:t>
      </w:r>
    </w:p>
    <w:p w:rsidR="0001766F" w:rsidRPr="005A08D1" w:rsidRDefault="0001766F" w:rsidP="00E72442">
      <w:pPr>
        <w:pStyle w:val="af6"/>
        <w:numPr>
          <w:ilvl w:val="2"/>
          <w:numId w:val="88"/>
        </w:numPr>
        <w:spacing w:before="240"/>
        <w:rPr>
          <w:rFonts w:ascii="David" w:hAnsi="David"/>
          <w:rtl/>
        </w:rPr>
      </w:pPr>
      <w:r w:rsidRPr="005A08D1">
        <w:rPr>
          <w:rFonts w:ascii="David" w:hAnsi="David"/>
          <w:b/>
          <w:bCs/>
          <w:rtl/>
        </w:rPr>
        <w:t>שאר הדרישות</w:t>
      </w:r>
      <w:r w:rsidRPr="005A08D1">
        <w:rPr>
          <w:rFonts w:ascii="David" w:hAnsi="David"/>
          <w:rtl/>
        </w:rPr>
        <w:t xml:space="preserve">  – </w:t>
      </w:r>
      <w:r w:rsidR="00051A14" w:rsidRPr="005A08D1">
        <w:rPr>
          <w:rFonts w:ascii="David" w:hAnsi="David" w:hint="cs"/>
          <w:rtl/>
        </w:rPr>
        <w:t xml:space="preserve">המציע יסמן </w:t>
      </w:r>
      <w:r w:rsidR="00051A14" w:rsidRPr="005A08D1">
        <w:rPr>
          <w:rFonts w:ascii="David" w:hAnsi="David" w:hint="cs"/>
        </w:rPr>
        <w:t>V</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או</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תפותח תוך 6 חודשים מיום ההכרזה על המציע כזוכה</w:t>
      </w:r>
      <w:r w:rsidRPr="005A08D1">
        <w:rPr>
          <w:rFonts w:ascii="David" w:hAnsi="David"/>
          <w:rtl/>
        </w:rPr>
        <w:t>" או</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לא יסופק</w:t>
      </w:r>
      <w:r w:rsidRPr="005A08D1">
        <w:rPr>
          <w:rFonts w:ascii="David" w:hAnsi="David"/>
          <w:rtl/>
        </w:rPr>
        <w:t>" והכל בהתא</w:t>
      </w:r>
      <w:r w:rsidR="00D6695C" w:rsidRPr="005A08D1">
        <w:rPr>
          <w:rFonts w:ascii="David" w:hAnsi="David"/>
          <w:rtl/>
        </w:rPr>
        <w:t xml:space="preserve">ם להוראות המפורטות בסעיף </w:t>
      </w:r>
      <w:r w:rsidR="00D6695C" w:rsidRPr="005A08D1">
        <w:rPr>
          <w:rFonts w:ascii="David" w:hAnsi="David"/>
          <w:rtl/>
        </w:rPr>
        <w:fldChar w:fldCharType="begin"/>
      </w:r>
      <w:r w:rsidR="00D6695C" w:rsidRPr="005A08D1">
        <w:rPr>
          <w:rFonts w:ascii="David" w:hAnsi="David"/>
          <w:rtl/>
        </w:rPr>
        <w:instrText xml:space="preserve"> </w:instrText>
      </w:r>
      <w:r w:rsidR="00D6695C" w:rsidRPr="005A08D1">
        <w:rPr>
          <w:rFonts w:ascii="David" w:hAnsi="David"/>
        </w:rPr>
        <w:instrText>REF</w:instrText>
      </w:r>
      <w:r w:rsidR="00D6695C" w:rsidRPr="005A08D1">
        <w:rPr>
          <w:rFonts w:ascii="David" w:hAnsi="David"/>
          <w:rtl/>
        </w:rPr>
        <w:instrText xml:space="preserve"> _</w:instrText>
      </w:r>
      <w:r w:rsidR="00D6695C" w:rsidRPr="005A08D1">
        <w:rPr>
          <w:rFonts w:ascii="David" w:hAnsi="David"/>
        </w:rPr>
        <w:instrText>Ref44424070 \r \h</w:instrText>
      </w:r>
      <w:r w:rsidR="00D6695C" w:rsidRPr="005A08D1">
        <w:rPr>
          <w:rFonts w:ascii="David" w:hAnsi="David"/>
          <w:rtl/>
        </w:rPr>
        <w:instrText xml:space="preserve">  \* </w:instrText>
      </w:r>
      <w:r w:rsidR="00D6695C" w:rsidRPr="005A08D1">
        <w:rPr>
          <w:rFonts w:ascii="David" w:hAnsi="David"/>
        </w:rPr>
        <w:instrText>MERGEFORMAT</w:instrText>
      </w:r>
      <w:r w:rsidR="00D6695C" w:rsidRPr="005A08D1">
        <w:rPr>
          <w:rFonts w:ascii="David" w:hAnsi="David"/>
          <w:rtl/>
        </w:rPr>
        <w:instrText xml:space="preserve"> </w:instrText>
      </w:r>
      <w:r w:rsidR="00D6695C" w:rsidRPr="005A08D1">
        <w:rPr>
          <w:rFonts w:ascii="David" w:hAnsi="David"/>
          <w:rtl/>
        </w:rPr>
      </w:r>
      <w:r w:rsidR="00D6695C" w:rsidRPr="005A08D1">
        <w:rPr>
          <w:rFonts w:ascii="David" w:hAnsi="David"/>
          <w:rtl/>
        </w:rPr>
        <w:fldChar w:fldCharType="separate"/>
      </w:r>
      <w:r w:rsidR="00DC287B">
        <w:rPr>
          <w:rFonts w:ascii="David" w:hAnsi="David"/>
          <w:cs/>
        </w:rPr>
        <w:t>‎</w:t>
      </w:r>
      <w:r w:rsidR="00DC287B">
        <w:rPr>
          <w:rFonts w:ascii="David" w:hAnsi="David"/>
        </w:rPr>
        <w:t>2.4.2.3</w:t>
      </w:r>
      <w:r w:rsidR="00D6695C" w:rsidRPr="005A08D1">
        <w:rPr>
          <w:rFonts w:ascii="David" w:hAnsi="David"/>
          <w:rtl/>
        </w:rPr>
        <w:fldChar w:fldCharType="end"/>
      </w:r>
      <w:r w:rsidRPr="005A08D1">
        <w:rPr>
          <w:rFonts w:ascii="David" w:hAnsi="David"/>
          <w:rtl/>
        </w:rPr>
        <w:t xml:space="preserve"> למכרז, לרבות לעניין אופן ניקוד הדרישה.</w:t>
      </w:r>
    </w:p>
    <w:p w:rsidR="0001766F" w:rsidRPr="005A08D1" w:rsidRDefault="0001766F" w:rsidP="00E72442">
      <w:pPr>
        <w:pStyle w:val="af6"/>
        <w:numPr>
          <w:ilvl w:val="2"/>
          <w:numId w:val="88"/>
        </w:numPr>
        <w:spacing w:before="240"/>
        <w:rPr>
          <w:rFonts w:ascii="David" w:hAnsi="David"/>
          <w:rtl/>
        </w:rPr>
      </w:pPr>
      <w:r w:rsidRPr="005A08D1">
        <w:rPr>
          <w:rFonts w:ascii="David" w:hAnsi="David"/>
          <w:rtl/>
        </w:rPr>
        <w:t>יובהר כי ביחס לכל הדרישות והתכונות, כל הסבר הסותר את המענה המובנה או את דרישת התכונה או הסתייגות המציע למענה המובנה או חוסר תיאור של התכונה הנדרשת, עלול להביא לניקוד נמוך של ההצעה או לאי ניקוד בכלל או לפסילת ההצעה בהתאם לשיקול דעתו של עורך המכרז. כמו כן לעניין שאר הדרישות שלא סווגו כחובה/התחייבות, ככל ולא יינתן מענה עורך המכרז רשאי לראות זאת כתשובה "לא יסופק".</w:t>
      </w:r>
    </w:p>
    <w:p w:rsidR="00F50B52" w:rsidRPr="005A08D1" w:rsidRDefault="0001766F" w:rsidP="00E72442">
      <w:pPr>
        <w:pStyle w:val="af6"/>
        <w:numPr>
          <w:ilvl w:val="2"/>
          <w:numId w:val="88"/>
        </w:numPr>
        <w:spacing w:before="240"/>
        <w:rPr>
          <w:rFonts w:ascii="David" w:hAnsi="David"/>
        </w:rPr>
      </w:pPr>
      <w:r w:rsidRPr="005A08D1">
        <w:rPr>
          <w:rFonts w:ascii="David" w:hAnsi="David"/>
          <w:rtl/>
        </w:rPr>
        <w:t>העמודה "תיאור מפורט של התכונה הנדרשת" נועדה לספק הסבר מפורט על התכונה כפי שקיימת במערכת של המציע.</w:t>
      </w:r>
    </w:p>
    <w:p w:rsidR="00A50E46" w:rsidRPr="005A08D1" w:rsidRDefault="00A50E46" w:rsidP="006577C5">
      <w:pPr>
        <w:pStyle w:val="af6"/>
        <w:numPr>
          <w:ilvl w:val="1"/>
          <w:numId w:val="88"/>
        </w:numPr>
        <w:spacing w:before="240"/>
        <w:rPr>
          <w:rFonts w:ascii="David" w:hAnsi="David"/>
        </w:rPr>
      </w:pPr>
      <w:r w:rsidRPr="005A08D1">
        <w:rPr>
          <w:rFonts w:ascii="David" w:hAnsi="David" w:hint="cs"/>
          <w:rtl/>
        </w:rPr>
        <w:t>שאר הדרישות המופיעות בפרקים</w:t>
      </w:r>
      <w:r w:rsidR="007664B1" w:rsidRPr="005A08D1">
        <w:rPr>
          <w:rFonts w:ascii="David" w:hAnsi="David" w:hint="cs"/>
          <w:rtl/>
        </w:rPr>
        <w:t xml:space="preserve"> </w:t>
      </w:r>
      <w:hyperlink w:anchor="_יישום" w:history="1">
        <w:r w:rsidR="007664B1" w:rsidRPr="005A08D1">
          <w:rPr>
            <w:rStyle w:val="Hyperlink"/>
            <w:rFonts w:ascii="David" w:hAnsi="David" w:hint="cs"/>
            <w:rtl/>
          </w:rPr>
          <w:t>2</w:t>
        </w:r>
      </w:hyperlink>
      <w:r w:rsidR="007664B1" w:rsidRPr="005A08D1">
        <w:rPr>
          <w:rFonts w:ascii="David" w:hAnsi="David" w:hint="cs"/>
          <w:rtl/>
        </w:rPr>
        <w:t>,</w:t>
      </w:r>
      <w:r w:rsidRPr="005A08D1">
        <w:rPr>
          <w:rFonts w:ascii="David" w:hAnsi="David" w:hint="cs"/>
          <w:rtl/>
        </w:rPr>
        <w:t xml:space="preserve"> </w:t>
      </w:r>
      <w:hyperlink w:anchor="_טכנולוגיה_ותשתית" w:history="1">
        <w:r w:rsidRPr="005A08D1">
          <w:rPr>
            <w:rStyle w:val="Hyperlink"/>
            <w:rFonts w:ascii="David" w:hAnsi="David" w:hint="cs"/>
            <w:rtl/>
          </w:rPr>
          <w:t>3</w:t>
        </w:r>
      </w:hyperlink>
      <w:r w:rsidRPr="005A08D1">
        <w:rPr>
          <w:rFonts w:ascii="David" w:hAnsi="David" w:hint="cs"/>
          <w:rtl/>
        </w:rPr>
        <w:t xml:space="preserve"> ו-</w:t>
      </w:r>
      <w:hyperlink w:anchor="_מימוש" w:history="1">
        <w:r w:rsidRPr="005A08D1">
          <w:rPr>
            <w:rStyle w:val="Hyperlink"/>
            <w:rFonts w:ascii="David" w:hAnsi="David" w:hint="cs"/>
            <w:rtl/>
          </w:rPr>
          <w:t>4</w:t>
        </w:r>
      </w:hyperlink>
      <w:r w:rsidRPr="005A08D1">
        <w:rPr>
          <w:rFonts w:ascii="David" w:hAnsi="David" w:hint="cs"/>
          <w:rtl/>
        </w:rPr>
        <w:t xml:space="preserve"> </w:t>
      </w:r>
      <w:r w:rsidR="003D0CE1" w:rsidRPr="005A08D1">
        <w:rPr>
          <w:rFonts w:ascii="David" w:hAnsi="David" w:hint="cs"/>
          <w:rtl/>
        </w:rPr>
        <w:t>וב</w:t>
      </w:r>
      <w:hyperlink w:anchor="_נספח_6_-" w:history="1">
        <w:r w:rsidR="003D0CE1" w:rsidRPr="005A08D1">
          <w:rPr>
            <w:rStyle w:val="Hyperlink"/>
            <w:rFonts w:ascii="David" w:hAnsi="David" w:hint="cs"/>
            <w:rtl/>
          </w:rPr>
          <w:t>נספח 6</w:t>
        </w:r>
      </w:hyperlink>
      <w:r w:rsidR="003D0CE1" w:rsidRPr="005A08D1">
        <w:rPr>
          <w:rFonts w:ascii="David" w:hAnsi="David" w:hint="cs"/>
          <w:rtl/>
        </w:rPr>
        <w:t xml:space="preserve"> </w:t>
      </w:r>
      <w:r w:rsidR="00B64622" w:rsidRPr="005A08D1">
        <w:rPr>
          <w:rFonts w:ascii="David" w:hAnsi="David" w:hint="cs"/>
          <w:rtl/>
        </w:rPr>
        <w:t>למסמכי המכרז מרוכזות בטבלאות</w:t>
      </w:r>
      <w:r w:rsidRPr="005A08D1">
        <w:rPr>
          <w:rFonts w:ascii="David" w:hAnsi="David" w:hint="cs"/>
          <w:rtl/>
        </w:rPr>
        <w:t xml:space="preserve"> שב</w:t>
      </w:r>
      <w:r w:rsidR="00B64622" w:rsidRPr="005A08D1">
        <w:rPr>
          <w:rFonts w:ascii="David" w:hAnsi="David" w:hint="cs"/>
          <w:b/>
          <w:bCs/>
          <w:rtl/>
        </w:rPr>
        <w:t xml:space="preserve">סעיפים </w:t>
      </w:r>
      <w:r w:rsidR="00D717CC">
        <w:rPr>
          <w:rFonts w:ascii="David" w:hAnsi="David" w:hint="cs"/>
          <w:b/>
          <w:bCs/>
          <w:rtl/>
        </w:rPr>
        <w:t>4</w:t>
      </w:r>
      <w:r w:rsidR="00B64622" w:rsidRPr="005A08D1">
        <w:rPr>
          <w:rFonts w:ascii="David" w:hAnsi="David" w:hint="cs"/>
          <w:b/>
          <w:bCs/>
          <w:rtl/>
        </w:rPr>
        <w:t xml:space="preserve">, </w:t>
      </w:r>
      <w:r w:rsidR="00D717CC">
        <w:rPr>
          <w:rFonts w:ascii="David" w:hAnsi="David" w:hint="cs"/>
          <w:b/>
          <w:bCs/>
          <w:rtl/>
        </w:rPr>
        <w:t>5</w:t>
      </w:r>
      <w:r w:rsidR="00D717CC" w:rsidRPr="005A08D1">
        <w:rPr>
          <w:rFonts w:ascii="David" w:hAnsi="David" w:hint="cs"/>
          <w:b/>
          <w:bCs/>
          <w:rtl/>
        </w:rPr>
        <w:t xml:space="preserve"> </w:t>
      </w:r>
      <w:r w:rsidR="00B64622" w:rsidRPr="005A08D1">
        <w:rPr>
          <w:rFonts w:ascii="David" w:hAnsi="David" w:hint="cs"/>
          <w:b/>
          <w:bCs/>
          <w:rtl/>
        </w:rPr>
        <w:t>ו-</w:t>
      </w:r>
      <w:r w:rsidR="00D717CC">
        <w:rPr>
          <w:rFonts w:ascii="David" w:hAnsi="David" w:hint="cs"/>
          <w:b/>
          <w:bCs/>
          <w:rtl/>
        </w:rPr>
        <w:t>6</w:t>
      </w:r>
      <w:r w:rsidR="00D717CC" w:rsidRPr="005A08D1">
        <w:rPr>
          <w:rFonts w:ascii="David" w:hAnsi="David" w:hint="cs"/>
          <w:b/>
          <w:bCs/>
          <w:rtl/>
        </w:rPr>
        <w:t xml:space="preserve"> </w:t>
      </w:r>
      <w:r w:rsidRPr="005A08D1">
        <w:rPr>
          <w:rFonts w:ascii="David" w:hAnsi="David" w:hint="cs"/>
          <w:b/>
          <w:bCs/>
          <w:rtl/>
        </w:rPr>
        <w:t>לנספח</w:t>
      </w:r>
      <w:r w:rsidR="0051288D" w:rsidRPr="005A08D1">
        <w:rPr>
          <w:rFonts w:ascii="David" w:hAnsi="David" w:hint="cs"/>
          <w:b/>
          <w:bCs/>
          <w:rtl/>
        </w:rPr>
        <w:t xml:space="preserve"> זה</w:t>
      </w:r>
      <w:r w:rsidRPr="005A08D1">
        <w:rPr>
          <w:rFonts w:ascii="David" w:hAnsi="David" w:hint="cs"/>
          <w:rtl/>
        </w:rPr>
        <w:t xml:space="preserve">. יש לתת מענה עבור </w:t>
      </w:r>
      <w:r w:rsidRPr="005A08D1">
        <w:rPr>
          <w:rFonts w:ascii="David" w:hAnsi="David" w:hint="cs"/>
          <w:b/>
          <w:bCs/>
          <w:rtl/>
        </w:rPr>
        <w:t>כל</w:t>
      </w:r>
      <w:r w:rsidRPr="005A08D1">
        <w:rPr>
          <w:rFonts w:ascii="David" w:hAnsi="David" w:hint="cs"/>
          <w:rtl/>
        </w:rPr>
        <w:t xml:space="preserve"> דרישה.</w:t>
      </w:r>
    </w:p>
    <w:p w:rsidR="00FB14E2" w:rsidRPr="005A08D1" w:rsidRDefault="00FB14E2" w:rsidP="00FB14E2">
      <w:pPr>
        <w:spacing w:before="240"/>
        <w:rPr>
          <w:rFonts w:ascii="David" w:hAnsi="David"/>
          <w:rtl/>
        </w:rPr>
      </w:pPr>
    </w:p>
    <w:p w:rsidR="007957B1" w:rsidRPr="005A08D1" w:rsidRDefault="007957B1" w:rsidP="00FB14E2">
      <w:pPr>
        <w:spacing w:before="240"/>
        <w:rPr>
          <w:rFonts w:ascii="David" w:hAnsi="David"/>
          <w:rtl/>
        </w:rPr>
      </w:pPr>
    </w:p>
    <w:p w:rsidR="007957B1" w:rsidRPr="005A08D1" w:rsidRDefault="007957B1" w:rsidP="00FB14E2">
      <w:pPr>
        <w:spacing w:before="240"/>
        <w:rPr>
          <w:rFonts w:ascii="David" w:hAnsi="David"/>
          <w:rtl/>
        </w:rPr>
      </w:pPr>
    </w:p>
    <w:p w:rsidR="007957B1" w:rsidRPr="005A08D1" w:rsidRDefault="007957B1" w:rsidP="00FB14E2">
      <w:pPr>
        <w:spacing w:before="240"/>
        <w:rPr>
          <w:rFonts w:ascii="David" w:hAnsi="David"/>
          <w:rtl/>
        </w:rPr>
      </w:pPr>
    </w:p>
    <w:p w:rsidR="007957B1" w:rsidRPr="005A08D1" w:rsidRDefault="007957B1" w:rsidP="00FB14E2">
      <w:pPr>
        <w:spacing w:before="240"/>
        <w:rPr>
          <w:rFonts w:ascii="David" w:hAnsi="David"/>
        </w:rPr>
      </w:pPr>
    </w:p>
    <w:p w:rsidR="001475F0" w:rsidRPr="005A08D1" w:rsidRDefault="001475F0" w:rsidP="002D2633">
      <w:pPr>
        <w:pStyle w:val="af6"/>
        <w:numPr>
          <w:ilvl w:val="1"/>
          <w:numId w:val="88"/>
        </w:numPr>
        <w:spacing w:before="240"/>
        <w:rPr>
          <w:rFonts w:ascii="David" w:hAnsi="David"/>
          <w:b/>
          <w:bCs/>
        </w:rPr>
      </w:pPr>
      <w:r w:rsidRPr="005A08D1">
        <w:rPr>
          <w:rFonts w:ascii="David" w:hAnsi="David" w:hint="cs"/>
          <w:b/>
          <w:bCs/>
          <w:rtl/>
        </w:rPr>
        <w:t>דרישות פונקציונליות</w:t>
      </w:r>
    </w:p>
    <w:tbl>
      <w:tblPr>
        <w:bidiVisual/>
        <w:tblW w:w="9882" w:type="dxa"/>
        <w:tblInd w:w="-10" w:type="dxa"/>
        <w:tblLook w:val="04A0" w:firstRow="1" w:lastRow="0" w:firstColumn="1" w:lastColumn="0" w:noHBand="0" w:noVBand="1"/>
      </w:tblPr>
      <w:tblGrid>
        <w:gridCol w:w="1080"/>
        <w:gridCol w:w="1544"/>
        <w:gridCol w:w="1579"/>
        <w:gridCol w:w="1843"/>
        <w:gridCol w:w="1701"/>
        <w:gridCol w:w="2135"/>
      </w:tblGrid>
      <w:tr w:rsidR="00544096" w:rsidRPr="005A08D1" w:rsidTr="00916A13">
        <w:trPr>
          <w:trHeight w:val="645"/>
          <w:tblHeader/>
        </w:trPr>
        <w:tc>
          <w:tcPr>
            <w:tcW w:w="1080" w:type="dxa"/>
            <w:vMerge w:val="restart"/>
            <w:tcBorders>
              <w:top w:val="single" w:sz="8" w:space="0" w:color="auto"/>
              <w:left w:val="single" w:sz="8" w:space="0" w:color="auto"/>
              <w:bottom w:val="nil"/>
              <w:right w:val="single" w:sz="8" w:space="0" w:color="auto"/>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lang w:eastAsia="en-US"/>
              </w:rPr>
            </w:pPr>
            <w:r w:rsidRPr="005A08D1">
              <w:rPr>
                <w:rFonts w:ascii="David" w:hAnsi="David"/>
                <w:b/>
                <w:bCs/>
                <w:color w:val="000000"/>
                <w:rtl/>
                <w:lang w:eastAsia="en-US"/>
              </w:rPr>
              <w:t>סעיף</w:t>
            </w:r>
          </w:p>
        </w:tc>
        <w:tc>
          <w:tcPr>
            <w:tcW w:w="1544" w:type="dxa"/>
            <w:vMerge w:val="restart"/>
            <w:tcBorders>
              <w:top w:val="single" w:sz="8" w:space="0" w:color="auto"/>
              <w:left w:val="single" w:sz="8" w:space="0" w:color="auto"/>
              <w:bottom w:val="nil"/>
              <w:right w:val="single" w:sz="8" w:space="0" w:color="auto"/>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סיווג חשיבות</w:t>
            </w:r>
          </w:p>
        </w:tc>
        <w:tc>
          <w:tcPr>
            <w:tcW w:w="5123" w:type="dxa"/>
            <w:gridSpan w:val="3"/>
            <w:tcBorders>
              <w:top w:val="single" w:sz="8" w:space="0" w:color="auto"/>
              <w:left w:val="single" w:sz="8" w:space="0" w:color="auto"/>
              <w:bottom w:val="single" w:sz="8" w:space="0" w:color="auto"/>
              <w:right w:val="single" w:sz="8" w:space="0" w:color="000000"/>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 xml:space="preserve">מענה מובנה - עבור כל סעיף יש לסמן </w:t>
            </w:r>
            <w:r w:rsidRPr="005A08D1">
              <w:rPr>
                <w:rFonts w:ascii="David" w:hAnsi="David"/>
                <w:b/>
                <w:bCs/>
                <w:color w:val="000000"/>
                <w:lang w:eastAsia="en-US"/>
              </w:rPr>
              <w:t>V</w:t>
            </w:r>
            <w:r w:rsidRPr="005A08D1">
              <w:rPr>
                <w:rFonts w:ascii="David" w:hAnsi="David"/>
                <w:b/>
                <w:bCs/>
                <w:color w:val="000000"/>
                <w:rtl/>
                <w:lang w:eastAsia="en-US"/>
              </w:rPr>
              <w:t xml:space="preserve"> בעמודה הרלוונטית בהתאם למפורט לעיל</w:t>
            </w:r>
          </w:p>
        </w:tc>
        <w:tc>
          <w:tcPr>
            <w:tcW w:w="2135" w:type="dxa"/>
            <w:vMerge w:val="restart"/>
            <w:tcBorders>
              <w:top w:val="single" w:sz="8" w:space="0" w:color="auto"/>
              <w:left w:val="single" w:sz="8" w:space="0" w:color="auto"/>
              <w:bottom w:val="nil"/>
              <w:right w:val="single" w:sz="8" w:space="0" w:color="auto"/>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תיאור מפורט של התכונה הנדרשת כפי שקיימת אצל המציע</w:t>
            </w:r>
          </w:p>
        </w:tc>
      </w:tr>
      <w:tr w:rsidR="00544096" w:rsidRPr="005A08D1" w:rsidTr="00916A13">
        <w:trPr>
          <w:trHeight w:val="945"/>
        </w:trPr>
        <w:tc>
          <w:tcPr>
            <w:tcW w:w="1080" w:type="dxa"/>
            <w:vMerge/>
            <w:tcBorders>
              <w:top w:val="single" w:sz="8" w:space="0" w:color="auto"/>
              <w:left w:val="single" w:sz="8" w:space="0" w:color="auto"/>
              <w:bottom w:val="nil"/>
              <w:right w:val="single" w:sz="8" w:space="0" w:color="auto"/>
            </w:tcBorders>
            <w:vAlign w:val="center"/>
            <w:hideMark/>
          </w:tcPr>
          <w:p w:rsidR="00544096" w:rsidRPr="005A08D1" w:rsidRDefault="00544096" w:rsidP="00544096">
            <w:pPr>
              <w:spacing w:line="240" w:lineRule="auto"/>
              <w:ind w:left="0" w:firstLine="0"/>
              <w:jc w:val="left"/>
              <w:rPr>
                <w:rFonts w:ascii="David" w:hAnsi="David"/>
                <w:b/>
                <w:bCs/>
                <w:color w:val="000000"/>
                <w:lang w:eastAsia="en-US"/>
              </w:rPr>
            </w:pPr>
          </w:p>
        </w:tc>
        <w:tc>
          <w:tcPr>
            <w:tcW w:w="1544" w:type="dxa"/>
            <w:vMerge/>
            <w:tcBorders>
              <w:top w:val="single" w:sz="8" w:space="0" w:color="auto"/>
              <w:left w:val="single" w:sz="8" w:space="0" w:color="auto"/>
              <w:bottom w:val="nil"/>
              <w:right w:val="single" w:sz="8" w:space="0" w:color="auto"/>
            </w:tcBorders>
            <w:vAlign w:val="center"/>
            <w:hideMark/>
          </w:tcPr>
          <w:p w:rsidR="00544096" w:rsidRPr="005A08D1" w:rsidRDefault="00544096" w:rsidP="00544096">
            <w:pPr>
              <w:spacing w:line="240" w:lineRule="auto"/>
              <w:ind w:left="0" w:firstLine="0"/>
              <w:jc w:val="left"/>
              <w:rPr>
                <w:rFonts w:ascii="David" w:hAnsi="David"/>
                <w:b/>
                <w:bCs/>
                <w:color w:val="000000"/>
                <w:lang w:eastAsia="en-US"/>
              </w:rPr>
            </w:pPr>
          </w:p>
        </w:tc>
        <w:tc>
          <w:tcPr>
            <w:tcW w:w="1579" w:type="dxa"/>
            <w:tcBorders>
              <w:top w:val="nil"/>
              <w:left w:val="single" w:sz="8" w:space="0" w:color="auto"/>
              <w:bottom w:val="nil"/>
              <w:right w:val="nil"/>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התכונה קיימת ופעילה בעת הגשת ההצעה</w:t>
            </w:r>
          </w:p>
        </w:tc>
        <w:tc>
          <w:tcPr>
            <w:tcW w:w="1843" w:type="dxa"/>
            <w:tcBorders>
              <w:top w:val="nil"/>
              <w:left w:val="single" w:sz="8" w:space="0" w:color="auto"/>
              <w:bottom w:val="nil"/>
              <w:right w:val="nil"/>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התכונה תפותח תוך 6 חודשים מיום ההכרזה על המציע כזוכה</w:t>
            </w:r>
          </w:p>
        </w:tc>
        <w:tc>
          <w:tcPr>
            <w:tcW w:w="1701" w:type="dxa"/>
            <w:tcBorders>
              <w:top w:val="nil"/>
              <w:left w:val="single" w:sz="8" w:space="0" w:color="auto"/>
              <w:bottom w:val="nil"/>
              <w:right w:val="single" w:sz="8" w:space="0" w:color="auto"/>
            </w:tcBorders>
            <w:shd w:val="clear" w:color="000000" w:fill="D9D9D9"/>
            <w:vAlign w:val="center"/>
            <w:hideMark/>
          </w:tcPr>
          <w:p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לא יסופק</w:t>
            </w:r>
          </w:p>
        </w:tc>
        <w:tc>
          <w:tcPr>
            <w:tcW w:w="2135" w:type="dxa"/>
            <w:vMerge/>
            <w:tcBorders>
              <w:top w:val="single" w:sz="8" w:space="0" w:color="auto"/>
              <w:left w:val="single" w:sz="8" w:space="0" w:color="auto"/>
              <w:bottom w:val="nil"/>
              <w:right w:val="single" w:sz="8" w:space="0" w:color="auto"/>
            </w:tcBorders>
            <w:vAlign w:val="center"/>
            <w:hideMark/>
          </w:tcPr>
          <w:p w:rsidR="00544096" w:rsidRPr="005A08D1" w:rsidRDefault="00544096" w:rsidP="00544096">
            <w:pPr>
              <w:spacing w:line="240" w:lineRule="auto"/>
              <w:ind w:left="0" w:firstLine="0"/>
              <w:jc w:val="left"/>
              <w:rPr>
                <w:rFonts w:ascii="David" w:hAnsi="David"/>
                <w:b/>
                <w:bCs/>
                <w:color w:val="000000"/>
                <w:lang w:eastAsia="en-US"/>
              </w:rPr>
            </w:pPr>
          </w:p>
        </w:tc>
      </w:tr>
      <w:tr w:rsidR="00544096" w:rsidRPr="005A08D1" w:rsidTr="00916A13">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_Ref45198711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2.5.1.1</w:t>
            </w:r>
            <w:r w:rsidRPr="005A08D1">
              <w:rPr>
                <w:rFonts w:ascii="David" w:hAnsi="David"/>
                <w:color w:val="000000"/>
                <w:lang w:eastAsia="en-US"/>
              </w:rPr>
              <w:fldChar w:fldCharType="end"/>
            </w:r>
          </w:p>
        </w:tc>
        <w:tc>
          <w:tcPr>
            <w:tcW w:w="15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_Ref45198719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_Ref45198730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2.5.2.1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_Ref45198762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2.5.2.2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_Ref45198773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2.5.2.3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_Ref45198780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2.5.2.4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_Ref45198788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_Ref45198795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_Ref45198804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_Ref45198816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_Ref45198822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2.5.3.6</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2.5.3.7</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_Ref45198837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2.5.3.8</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2.5.3.9</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2.5.4.1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12107D" w:rsidP="00544096">
            <w:pPr>
              <w:spacing w:line="240" w:lineRule="auto"/>
              <w:ind w:left="0" w:firstLine="0"/>
              <w:jc w:val="center"/>
              <w:rPr>
                <w:rFonts w:ascii="David" w:hAnsi="David"/>
                <w:color w:val="000000"/>
                <w:lang w:eastAsia="en-US"/>
              </w:rPr>
            </w:pPr>
            <w:r>
              <w:rPr>
                <w:rFonts w:ascii="David" w:hAnsi="David" w:hint="cs"/>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_Ref45198855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2.5.4.2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_Ref45198860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2.5.4.3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_Ref43918666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2.5.5.1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_Ref43918711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2.5.5.2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r w:rsidR="00FE7128" w:rsidRPr="005A08D1">
              <w:rPr>
                <w:rFonts w:ascii="David" w:hAnsi="David"/>
                <w:color w:val="000000"/>
                <w:rtl/>
                <w:lang w:eastAsia="en-US"/>
              </w:rPr>
              <w:t xml:space="preserve">את תפיסת הפתרון של דרישה זו יש לפרט </w:t>
            </w:r>
            <w:r w:rsidR="005476F4" w:rsidRPr="005A08D1">
              <w:rPr>
                <w:rFonts w:ascii="David" w:hAnsi="David" w:hint="cs"/>
                <w:color w:val="000000"/>
                <w:rtl/>
                <w:lang w:eastAsia="en-US"/>
              </w:rPr>
              <w:t xml:space="preserve">בנספח ייעודי כנדרש </w:t>
            </w:r>
            <w:r w:rsidR="00FE7128" w:rsidRPr="005A08D1">
              <w:rPr>
                <w:rFonts w:ascii="David" w:hAnsi="David"/>
                <w:color w:val="000000"/>
                <w:rtl/>
                <w:lang w:eastAsia="en-US"/>
              </w:rPr>
              <w:t>בטבלה בסעיף 3 לנספח זה</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_Ref45198878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2.5.5.3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_Ref45199182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_Ref45199190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_Ref45199202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_Ref45199239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_Ref45199254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_Ref45199373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2.5.6.6</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_Ref45199405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2.5.6.7</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_Ref45199426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2.5.6.8</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_Ref45199445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2.5.6.9</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_Ref45199453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2.5.6.10</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lastRenderedPageBreak/>
              <w:fldChar w:fldCharType="begin"/>
            </w:r>
            <w:r w:rsidRPr="005A08D1">
              <w:rPr>
                <w:rFonts w:ascii="David" w:hAnsi="David"/>
                <w:color w:val="000000"/>
                <w:lang w:eastAsia="en-US"/>
              </w:rPr>
              <w:instrText xml:space="preserve"> REF _Ref45199470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_Ref45199504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_Ref45199551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600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560013" w:rsidRPr="005A08D1" w:rsidRDefault="00F33E94"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_Ref45199559 \r \h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tcPr>
          <w:p w:rsidR="00560013" w:rsidRPr="005A08D1" w:rsidRDefault="00560013" w:rsidP="00560013">
            <w:pPr>
              <w:bidi w:val="0"/>
              <w:spacing w:line="240" w:lineRule="auto"/>
              <w:ind w:left="0" w:firstLine="0"/>
              <w:jc w:val="center"/>
              <w:rPr>
                <w:rFonts w:ascii="David" w:hAnsi="David"/>
                <w:color w:val="000000"/>
                <w:rtl/>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tcPr>
          <w:p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auto" w:fill="auto"/>
            <w:noWrap/>
            <w:vAlign w:val="center"/>
          </w:tcPr>
          <w:p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tcPr>
          <w:p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1F3DE7">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_Ref45199610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2.5.6.16</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_Ref45199616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2.5.6.17</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_Ref45199703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2.5.6.18</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_Ref45199715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2.5.6.19</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2.5.6.20</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_Ref45199740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_Ref45199745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_Ref45199764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_Ref45199770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2.5.7.6</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_Ref45199776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2.5.7.7</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_Ref45199782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2.5.7.8</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_Ref45199787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2.5.7.9</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_Ref45199793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2.5.7.10</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_Ref45199797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_Ref45199812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_Ref45199817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_Ref45199822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2.5.7.15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_Ref45199837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2.5.8.1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2.5.8.2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_Ref45199847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2.5.8.3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_Ref45199852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2.5.8.4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2.5.8.5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_Ref45199866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2.5.9.1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_Ref45199872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2.5.9.2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_Ref45199878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2.5.10.1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_Ref45199883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2.5.10.2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_Ref45199890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2.5.10.3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_Ref45199902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lastRenderedPageBreak/>
              <w:fldChar w:fldCharType="begin"/>
            </w:r>
            <w:r w:rsidRPr="005A08D1">
              <w:rPr>
                <w:rFonts w:ascii="David" w:hAnsi="David"/>
                <w:color w:val="000000"/>
                <w:lang w:eastAsia="en-US"/>
              </w:rPr>
              <w:instrText xml:space="preserve"> REF _Ref45199918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_Ref45199936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_Ref45199963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_Ref45199974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2.5.12.6</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_Ref45199983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2.5.12.7</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_Ref45199993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2.5.12.8</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2.5.12.9</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r>
              <w:rPr>
                <w:rFonts w:ascii="David" w:hAnsi="David"/>
                <w:color w:val="000000"/>
                <w:lang w:eastAsia="en-US"/>
              </w:rPr>
              <w:fldChar w:fldCharType="begin"/>
            </w:r>
            <w:r>
              <w:rPr>
                <w:rFonts w:ascii="David" w:hAnsi="David"/>
                <w:color w:val="000000"/>
                <w:lang w:eastAsia="en-US"/>
              </w:rPr>
              <w:instrText xml:space="preserve"> REF _Ref53594039 \r \h  \* MERGEFORMAT </w:instrText>
            </w:r>
            <w:r>
              <w:rPr>
                <w:rFonts w:ascii="David" w:hAnsi="David"/>
                <w:color w:val="000000"/>
                <w:lang w:eastAsia="en-US"/>
              </w:rPr>
            </w:r>
            <w:r>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2.5.12.10</w:t>
            </w:r>
            <w:r>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916A13">
            <w:pPr>
              <w:spacing w:line="240" w:lineRule="auto"/>
              <w:ind w:left="0" w:firstLine="0"/>
              <w:jc w:val="center"/>
              <w:rPr>
                <w:rFonts w:ascii="David" w:hAnsi="David"/>
                <w:color w:val="000000"/>
                <w:rtl/>
                <w:lang w:eastAsia="en-US"/>
              </w:rPr>
            </w:pPr>
            <w:r>
              <w:rPr>
                <w:rFonts w:ascii="David" w:hAnsi="David" w:hint="cs"/>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p>
        </w:tc>
        <w:tc>
          <w:tcPr>
            <w:tcW w:w="1843" w:type="dxa"/>
            <w:tcBorders>
              <w:top w:val="nil"/>
              <w:left w:val="single" w:sz="4" w:space="0" w:color="auto"/>
              <w:bottom w:val="single" w:sz="4" w:space="0" w:color="auto"/>
              <w:right w:val="single" w:sz="4" w:space="0" w:color="auto"/>
            </w:tcBorders>
            <w:shd w:val="thinDiagStripe" w:color="auto"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_Ref45200003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_Ref45200008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_Ref45200013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_Ref45200018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_Ref45200030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2.6.2.1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_Ref45200036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2.6.2.2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_Ref45200043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2.6.2.3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_Ref45200057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2.6.3.1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_Ref45200061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2.6.3.2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_Ref45200067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2.6.3.3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_Ref45200071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2.6.3.4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_Ref45200077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2.6.3.5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_Ref45200084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2.6.4.1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_Ref45200091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2.6.4.2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_Ref45200096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2.6.5.1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_Ref45200101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2.6.5.2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_Ref45200106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2.6.5.3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_Ref45200115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2.6.6.1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_Ref45200120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2.6.6.2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_Ref45200127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2.7.1.1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_Ref45200132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2.7.1.2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_Ref45200137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2.7.1.3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_Ref45200142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2.7.1.4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_Ref45200147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2.7.1.5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_Ref45200152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_Ref45200162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_Ref45200166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lastRenderedPageBreak/>
              <w:fldChar w:fldCharType="begin"/>
            </w:r>
            <w:r w:rsidRPr="005A08D1">
              <w:rPr>
                <w:rFonts w:ascii="David" w:hAnsi="David"/>
                <w:color w:val="000000"/>
                <w:lang w:eastAsia="en-US"/>
              </w:rPr>
              <w:instrText xml:space="preserve"> REF _Ref45200171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_Ref45200177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2.8.1.5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_Ref45200186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2.8.2.1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_Ref45200191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2.8.2.2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_Ref43919772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2.8.2.3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_Ref45200206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2.8.2.4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_Ref45200212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2.8.2.5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_Ref43920153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2.8.3.1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_Ref45200385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2.8.3.2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_Ref45200390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2.9.1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F23349">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_Ref45200401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Pr="005A08D1">
              <w:rPr>
                <w:rFonts w:ascii="David" w:hAnsi="David"/>
                <w:color w:val="000000"/>
                <w:lang w:eastAsia="en-US"/>
              </w:rPr>
              <w:fldChar w:fldCharType="end"/>
            </w:r>
            <w:r w:rsidR="00B6518A">
              <w:rPr>
                <w:rFonts w:ascii="David" w:hAnsi="David"/>
                <w:color w:val="000000"/>
                <w:lang w:eastAsia="en-US"/>
              </w:rPr>
              <w:fldChar w:fldCharType="begin"/>
            </w:r>
            <w:r w:rsidR="00B6518A">
              <w:rPr>
                <w:rFonts w:ascii="David" w:hAnsi="David"/>
                <w:color w:val="000000"/>
                <w:lang w:eastAsia="en-US"/>
              </w:rPr>
              <w:instrText xml:space="preserve"> REF _Ref45200401 \r \h </w:instrText>
            </w:r>
            <w:r w:rsidR="00B6518A">
              <w:rPr>
                <w:rFonts w:ascii="David" w:hAnsi="David"/>
                <w:color w:val="000000"/>
                <w:lang w:eastAsia="en-US"/>
              </w:rPr>
            </w:r>
            <w:r w:rsidR="00B6518A">
              <w:rPr>
                <w:rFonts w:ascii="David" w:hAnsi="David"/>
                <w:color w:val="000000"/>
                <w:lang w:eastAsia="en-US"/>
              </w:rPr>
              <w:fldChar w:fldCharType="separate"/>
            </w:r>
            <w:r w:rsidR="00B6518A">
              <w:rPr>
                <w:rFonts w:ascii="David" w:hAnsi="David"/>
                <w:color w:val="000000"/>
                <w:cs/>
                <w:lang w:eastAsia="en-US"/>
              </w:rPr>
              <w:t>‎</w:t>
            </w:r>
            <w:r w:rsidR="00B6518A">
              <w:rPr>
                <w:rFonts w:ascii="David" w:hAnsi="David"/>
                <w:color w:val="000000"/>
                <w:lang w:eastAsia="en-US"/>
              </w:rPr>
              <w:t>2.9.3</w:t>
            </w:r>
            <w:r w:rsidR="00B6518A">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F23349">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_Ref45200406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Pr="005A08D1">
              <w:rPr>
                <w:rFonts w:ascii="David" w:hAnsi="David"/>
                <w:color w:val="000000"/>
                <w:lang w:eastAsia="en-US"/>
              </w:rPr>
              <w:fldChar w:fldCharType="end"/>
            </w:r>
            <w:r w:rsidR="00B6518A">
              <w:rPr>
                <w:rFonts w:ascii="David" w:hAnsi="David"/>
                <w:color w:val="000000"/>
                <w:lang w:eastAsia="en-US"/>
              </w:rPr>
              <w:fldChar w:fldCharType="begin"/>
            </w:r>
            <w:r w:rsidR="00B6518A">
              <w:rPr>
                <w:rFonts w:ascii="David" w:hAnsi="David"/>
                <w:color w:val="000000"/>
                <w:lang w:eastAsia="en-US"/>
              </w:rPr>
              <w:instrText xml:space="preserve"> REF _Ref45200406 \r \h </w:instrText>
            </w:r>
            <w:r w:rsidR="00B6518A">
              <w:rPr>
                <w:rFonts w:ascii="David" w:hAnsi="David"/>
                <w:color w:val="000000"/>
                <w:lang w:eastAsia="en-US"/>
              </w:rPr>
            </w:r>
            <w:r w:rsidR="00B6518A">
              <w:rPr>
                <w:rFonts w:ascii="David" w:hAnsi="David"/>
                <w:color w:val="000000"/>
                <w:lang w:eastAsia="en-US"/>
              </w:rPr>
              <w:fldChar w:fldCharType="separate"/>
            </w:r>
            <w:r w:rsidR="00B6518A">
              <w:rPr>
                <w:rFonts w:ascii="David" w:hAnsi="David"/>
                <w:color w:val="000000"/>
                <w:cs/>
                <w:lang w:eastAsia="en-US"/>
              </w:rPr>
              <w:t>‎</w:t>
            </w:r>
            <w:r w:rsidR="00B6518A">
              <w:rPr>
                <w:rFonts w:ascii="David" w:hAnsi="David"/>
                <w:color w:val="000000"/>
                <w:lang w:eastAsia="en-US"/>
              </w:rPr>
              <w:t>2.9.4</w:t>
            </w:r>
            <w:r w:rsidR="00B6518A">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F23349">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_Ref45200411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F23349">
              <w:rPr>
                <w:rFonts w:ascii="David" w:hAnsi="David" w:hint="cs"/>
                <w:color w:val="000000"/>
                <w:rtl/>
                <w:lang w:eastAsia="en-US"/>
              </w:rPr>
              <w:t>2.9.5</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_Ref45200423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2.10.1.1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_Ref45200431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2.10.1.2</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_Ref45200435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2.10.1.3</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_Ref45200440 \r \h </w:instrText>
            </w:r>
            <w:r>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2.10.1.4</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916A13" w:rsidRPr="005A08D1" w:rsidTr="00916A1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_Ref45200447 \r \h  \* MERGEFORMAT </w:instrText>
            </w:r>
            <w:r w:rsidRPr="005A08D1">
              <w:rPr>
                <w:rFonts w:ascii="David" w:hAnsi="David"/>
                <w:color w:val="000000"/>
                <w:lang w:eastAsia="en-US"/>
              </w:rPr>
            </w:r>
            <w:r w:rsidRPr="005A08D1">
              <w:rPr>
                <w:rFonts w:ascii="David" w:hAnsi="David"/>
                <w:color w:val="000000"/>
                <w:lang w:eastAsia="en-US"/>
              </w:rPr>
              <w:fldChar w:fldCharType="separate"/>
            </w:r>
            <w:r w:rsidR="00DC287B">
              <w:rPr>
                <w:rFonts w:ascii="David" w:hAnsi="David"/>
                <w:color w:val="000000"/>
                <w:cs/>
                <w:lang w:eastAsia="en-US"/>
              </w:rPr>
              <w:t>‎</w:t>
            </w:r>
            <w:r w:rsidR="00DC287B">
              <w:rPr>
                <w:rFonts w:ascii="David" w:hAnsi="David"/>
                <w:color w:val="000000"/>
                <w:lang w:eastAsia="en-US"/>
              </w:rPr>
              <w:t>2.10.2.1</w:t>
            </w:r>
            <w:r w:rsidRPr="005A08D1">
              <w:rPr>
                <w:rFonts w:ascii="David" w:hAnsi="David"/>
                <w:color w:val="000000"/>
                <w:lang w:eastAsia="en-US"/>
              </w:rPr>
              <w:fldChar w:fldCharType="end"/>
            </w:r>
          </w:p>
        </w:tc>
        <w:tc>
          <w:tcPr>
            <w:tcW w:w="1544"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135" w:type="dxa"/>
            <w:tcBorders>
              <w:top w:val="nil"/>
              <w:left w:val="single" w:sz="4" w:space="0" w:color="auto"/>
              <w:bottom w:val="single" w:sz="4" w:space="0" w:color="auto"/>
              <w:right w:val="single" w:sz="4" w:space="0" w:color="auto"/>
            </w:tcBorders>
            <w:shd w:val="clear" w:color="auto" w:fill="auto"/>
            <w:noWrap/>
            <w:vAlign w:val="center"/>
            <w:hideMark/>
          </w:tcPr>
          <w:p w:rsidR="00916A13" w:rsidRPr="005A08D1" w:rsidRDefault="00916A13" w:rsidP="00916A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bl>
    <w:p w:rsidR="00E2013D" w:rsidRPr="005A08D1" w:rsidRDefault="00E2013D" w:rsidP="00E2013D">
      <w:pPr>
        <w:spacing w:before="240"/>
        <w:rPr>
          <w:rFonts w:ascii="David" w:hAnsi="David"/>
          <w:b/>
          <w:bCs/>
          <w:rtl/>
        </w:rPr>
      </w:pPr>
    </w:p>
    <w:p w:rsidR="00A9388B" w:rsidRDefault="00A9388B">
      <w:pPr>
        <w:rPr>
          <w:rFonts w:ascii="David" w:hAnsi="David"/>
          <w:b/>
          <w:bCs/>
          <w:rtl/>
        </w:rPr>
      </w:pPr>
      <w:r>
        <w:rPr>
          <w:rFonts w:ascii="David" w:hAnsi="David"/>
          <w:b/>
          <w:bCs/>
          <w:rtl/>
        </w:rPr>
        <w:br w:type="page"/>
      </w:r>
    </w:p>
    <w:p w:rsidR="001475F0" w:rsidRPr="005A08D1" w:rsidRDefault="00E2013D" w:rsidP="003E53D5">
      <w:pPr>
        <w:pStyle w:val="af6"/>
        <w:numPr>
          <w:ilvl w:val="0"/>
          <w:numId w:val="88"/>
        </w:numPr>
        <w:spacing w:before="240"/>
        <w:rPr>
          <w:rFonts w:ascii="David" w:hAnsi="David"/>
          <w:b/>
          <w:bCs/>
        </w:rPr>
      </w:pPr>
      <w:r w:rsidRPr="005A08D1">
        <w:rPr>
          <w:rFonts w:ascii="David" w:hAnsi="David" w:hint="cs"/>
          <w:b/>
          <w:bCs/>
          <w:rtl/>
        </w:rPr>
        <w:lastRenderedPageBreak/>
        <w:t>סעיפים נוספים בהם המציע נדרש לפרט/להציג/לציין מענה עבורם</w:t>
      </w:r>
    </w:p>
    <w:p w:rsidR="00B159CA" w:rsidRPr="005A08D1" w:rsidRDefault="00B159CA" w:rsidP="00B159CA">
      <w:pPr>
        <w:spacing w:before="240"/>
        <w:ind w:left="0" w:firstLine="0"/>
        <w:rPr>
          <w:rFonts w:ascii="David" w:hAnsi="David"/>
        </w:rPr>
      </w:pPr>
      <w:r w:rsidRPr="005A08D1">
        <w:rPr>
          <w:rFonts w:ascii="David" w:hAnsi="David" w:hint="cs"/>
          <w:rtl/>
        </w:rPr>
        <w:t>במענה לטבלה זו, יש להתייחס לסעיף המקורי במסמכי המכרז, ולא להסתמך על הניסוח המקוצר בטבלה להלן:</w:t>
      </w:r>
    </w:p>
    <w:tbl>
      <w:tblPr>
        <w:tblStyle w:val="afc"/>
        <w:tblpPr w:leftFromText="181" w:rightFromText="181" w:vertAnchor="text" w:horzAnchor="margin" w:tblpXSpec="right" w:tblpY="285"/>
        <w:bidiVisual/>
        <w:tblW w:w="10230" w:type="dxa"/>
        <w:tblLook w:val="04A0" w:firstRow="1" w:lastRow="0" w:firstColumn="1" w:lastColumn="0" w:noHBand="0" w:noVBand="1"/>
      </w:tblPr>
      <w:tblGrid>
        <w:gridCol w:w="1591"/>
        <w:gridCol w:w="5119"/>
        <w:gridCol w:w="3520"/>
      </w:tblGrid>
      <w:tr w:rsidR="00EC196E" w:rsidRPr="005A08D1" w:rsidTr="003E53D5">
        <w:trPr>
          <w:tblHeader/>
        </w:trPr>
        <w:tc>
          <w:tcPr>
            <w:tcW w:w="1259" w:type="dxa"/>
            <w:shd w:val="clear" w:color="auto" w:fill="D9D9D9" w:themeFill="background1" w:themeFillShade="D9"/>
          </w:tcPr>
          <w:p w:rsidR="00EC196E" w:rsidRPr="005A08D1" w:rsidRDefault="00EC196E" w:rsidP="003E53D5">
            <w:pPr>
              <w:spacing w:before="240" w:line="360" w:lineRule="auto"/>
              <w:ind w:left="0" w:firstLine="0"/>
              <w:jc w:val="center"/>
              <w:rPr>
                <w:rFonts w:ascii="David" w:hAnsi="David"/>
                <w:b/>
                <w:bCs/>
                <w:rtl/>
              </w:rPr>
            </w:pPr>
            <w:r w:rsidRPr="005A08D1">
              <w:rPr>
                <w:rFonts w:ascii="David" w:hAnsi="David" w:hint="cs"/>
                <w:b/>
                <w:bCs/>
                <w:rtl/>
              </w:rPr>
              <w:t>סעיף</w:t>
            </w:r>
          </w:p>
        </w:tc>
        <w:tc>
          <w:tcPr>
            <w:tcW w:w="5295" w:type="dxa"/>
            <w:shd w:val="clear" w:color="auto" w:fill="D9D9D9" w:themeFill="background1" w:themeFillShade="D9"/>
          </w:tcPr>
          <w:p w:rsidR="00EC196E" w:rsidRPr="005A08D1" w:rsidRDefault="00EC196E" w:rsidP="003E53D5">
            <w:pPr>
              <w:spacing w:before="240" w:line="360" w:lineRule="auto"/>
              <w:ind w:left="0" w:firstLine="0"/>
              <w:jc w:val="center"/>
              <w:rPr>
                <w:rFonts w:ascii="David" w:hAnsi="David"/>
                <w:b/>
                <w:bCs/>
                <w:rtl/>
              </w:rPr>
            </w:pPr>
            <w:r w:rsidRPr="005A08D1">
              <w:rPr>
                <w:rFonts w:ascii="David" w:hAnsi="David" w:hint="cs"/>
                <w:b/>
                <w:bCs/>
                <w:rtl/>
              </w:rPr>
              <w:t>הדרישה</w:t>
            </w:r>
          </w:p>
        </w:tc>
        <w:tc>
          <w:tcPr>
            <w:tcW w:w="3676" w:type="dxa"/>
            <w:shd w:val="clear" w:color="auto" w:fill="D9D9D9" w:themeFill="background1" w:themeFillShade="D9"/>
          </w:tcPr>
          <w:p w:rsidR="00EC196E" w:rsidRPr="005A08D1" w:rsidRDefault="00EC196E" w:rsidP="003E53D5">
            <w:pPr>
              <w:spacing w:before="240" w:line="360" w:lineRule="auto"/>
              <w:ind w:left="0" w:firstLine="0"/>
              <w:jc w:val="center"/>
              <w:rPr>
                <w:rFonts w:ascii="David" w:hAnsi="David"/>
                <w:b/>
                <w:bCs/>
                <w:rtl/>
              </w:rPr>
            </w:pPr>
            <w:r w:rsidRPr="005A08D1">
              <w:rPr>
                <w:rFonts w:ascii="David" w:hAnsi="David" w:hint="cs"/>
                <w:b/>
                <w:bCs/>
                <w:rtl/>
              </w:rPr>
              <w:t>תשובת המציע</w:t>
            </w:r>
          </w:p>
        </w:tc>
      </w:tr>
      <w:tr w:rsidR="00562123" w:rsidRPr="005A08D1" w:rsidTr="003E53D5">
        <w:tc>
          <w:tcPr>
            <w:tcW w:w="10230" w:type="dxa"/>
            <w:gridSpan w:val="3"/>
            <w:shd w:val="clear" w:color="auto" w:fill="F2F2F2" w:themeFill="background1" w:themeFillShade="F2"/>
          </w:tcPr>
          <w:p w:rsidR="00562123" w:rsidRPr="005A08D1" w:rsidRDefault="00562123" w:rsidP="003E53D5">
            <w:pPr>
              <w:spacing w:before="240" w:line="360" w:lineRule="auto"/>
              <w:ind w:left="0" w:firstLine="0"/>
              <w:jc w:val="center"/>
              <w:rPr>
                <w:rFonts w:ascii="David" w:hAnsi="David"/>
                <w:b/>
                <w:bCs/>
                <w:rtl/>
              </w:rPr>
            </w:pPr>
            <w:r w:rsidRPr="005A08D1">
              <w:rPr>
                <w:rFonts w:ascii="David" w:hAnsi="David" w:hint="cs"/>
                <w:b/>
                <w:bCs/>
                <w:rtl/>
              </w:rPr>
              <w:t>פרק 3</w:t>
            </w: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Ref44856580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3.1.1.1</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tl/>
              </w:rPr>
              <w:t>תק</w:t>
            </w:r>
            <w:r w:rsidR="002752C6">
              <w:rPr>
                <w:rFonts w:hint="cs"/>
                <w:rtl/>
              </w:rPr>
              <w:t>ני</w:t>
            </w:r>
            <w:r w:rsidRPr="005A08D1">
              <w:rPr>
                <w:rtl/>
              </w:rPr>
              <w:t xml:space="preserve"> </w:t>
            </w:r>
            <w:r w:rsidRPr="005A08D1">
              <w:t>XML</w:t>
            </w:r>
            <w:r w:rsidR="002752C6">
              <w:t>/JSON</w:t>
            </w:r>
            <w:r w:rsidRPr="005A08D1">
              <w:rPr>
                <w:rtl/>
              </w:rPr>
              <w:t xml:space="preserve"> כבסיס לממשקים – </w:t>
            </w:r>
            <w:r w:rsidRPr="005A08D1">
              <w:rPr>
                <w:rFonts w:hint="cs"/>
                <w:rtl/>
              </w:rPr>
              <w:t xml:space="preserve">יש </w:t>
            </w:r>
            <w:r w:rsidRPr="005A08D1">
              <w:rPr>
                <w:b/>
                <w:bCs/>
                <w:rtl/>
              </w:rPr>
              <w:t>לפרט</w:t>
            </w:r>
            <w:r w:rsidRPr="005A08D1">
              <w:rPr>
                <w:rtl/>
              </w:rPr>
              <w:t xml:space="preserve"> את יכולת המערכת לתמוך בתק</w:t>
            </w:r>
            <w:r w:rsidR="002752C6">
              <w:rPr>
                <w:rFonts w:hint="cs"/>
                <w:rtl/>
              </w:rPr>
              <w:t>ני</w:t>
            </w:r>
            <w:r w:rsidRPr="005A08D1">
              <w:rPr>
                <w:rtl/>
              </w:rPr>
              <w:t xml:space="preserve"> ה-</w:t>
            </w:r>
            <w:r w:rsidRPr="005A08D1">
              <w:t>XML</w:t>
            </w:r>
            <w:r w:rsidR="002752C6">
              <w:t>/JSON</w:t>
            </w:r>
            <w:r w:rsidRPr="005A08D1">
              <w:rPr>
                <w:rFonts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Ref44857096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3.2.2.4</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tl/>
              </w:rPr>
            </w:pPr>
            <w:r w:rsidRPr="005A08D1">
              <w:rPr>
                <w:rFonts w:hint="cs"/>
                <w:rtl/>
              </w:rPr>
              <w:t>יש</w:t>
            </w:r>
            <w:r w:rsidRPr="005A08D1">
              <w:rPr>
                <w:rtl/>
              </w:rPr>
              <w:t xml:space="preserve"> </w:t>
            </w:r>
            <w:r w:rsidRPr="005A08D1">
              <w:rPr>
                <w:b/>
                <w:bCs/>
                <w:rtl/>
              </w:rPr>
              <w:t>לציין</w:t>
            </w:r>
            <w:r w:rsidRPr="005A08D1">
              <w:rPr>
                <w:rtl/>
              </w:rPr>
              <w:t xml:space="preserve"> האם נדרשות</w:t>
            </w:r>
            <w:r w:rsidRPr="005A08D1">
              <w:rPr>
                <w:rFonts w:hint="cs"/>
                <w:rtl/>
              </w:rPr>
              <w:t xml:space="preserve"> תוכנות עזר</w:t>
            </w:r>
            <w:r w:rsidRPr="005A08D1">
              <w:rPr>
                <w:rtl/>
              </w:rPr>
              <w:t xml:space="preserve"> למערכת בצד המשתמש (מלבד כמובן</w:t>
            </w:r>
            <w:r w:rsidRPr="005A08D1">
              <w:rPr>
                <w:rFonts w:hint="cs"/>
                <w:rtl/>
              </w:rPr>
              <w:t xml:space="preserve"> </w:t>
            </w:r>
            <w:r w:rsidRPr="005A08D1">
              <w:t>Browser</w:t>
            </w:r>
            <w:r w:rsidRPr="005A08D1">
              <w:rPr>
                <w:rFonts w:hint="cs"/>
                <w:rtl/>
              </w:rPr>
              <w:t xml:space="preserve">, </w:t>
            </w:r>
            <w:r w:rsidRPr="005A08D1">
              <w:t>Web Server</w:t>
            </w:r>
            <w:r w:rsidRPr="005A08D1">
              <w:rPr>
                <w:rFonts w:hint="cs"/>
                <w:rtl/>
              </w:rPr>
              <w:t xml:space="preserve">, </w:t>
            </w:r>
            <w:r w:rsidRPr="005A08D1">
              <w:t>dotnet</w:t>
            </w:r>
            <w:r w:rsidRPr="005A08D1">
              <w:rPr>
                <w:rFonts w:hint="cs"/>
                <w:rtl/>
              </w:rPr>
              <w:t xml:space="preserve">, </w:t>
            </w:r>
            <w:r w:rsidRPr="005A08D1">
              <w:t>java</w:t>
            </w:r>
            <w:r w:rsidRPr="005A08D1">
              <w:rPr>
                <w:rFonts w:hint="cs"/>
                <w:rtl/>
              </w:rPr>
              <w:t xml:space="preserve">, </w:t>
            </w:r>
            <w:r w:rsidRPr="005A08D1">
              <w:t>java applet</w:t>
            </w:r>
            <w:r w:rsidRPr="005A08D1">
              <w:rPr>
                <w:rFonts w:hint="cs"/>
                <w:rtl/>
              </w:rPr>
              <w:t xml:space="preserve">, </w:t>
            </w:r>
            <w:r w:rsidRPr="005A08D1">
              <w:t>ActiveX</w:t>
            </w:r>
            <w:r w:rsidRPr="005A08D1">
              <w:rPr>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Ref44856822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3.3.1.1</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ככל ונדרשות תוכנות תשתית שאינן סטנדרטיות או תוכנות צד שלישי להפעלת המערכת בתקופת ההתקשרות, 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תוכנות אלו.</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Ref44859644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hint="cs"/>
                <w:b/>
                <w:bCs/>
                <w:rtl/>
              </w:rPr>
              <w:t>שגיאה! מקור ההפניה לא נמצא.</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כיצד הארכיטקטורה הינה מ</w:t>
            </w:r>
            <w:r w:rsidR="00C62861">
              <w:rPr>
                <w:rFonts w:ascii="David" w:hAnsi="David" w:hint="cs"/>
                <w:rtl/>
              </w:rPr>
              <w:t>בוזרת</w:t>
            </w:r>
            <w:r w:rsidRPr="005A08D1">
              <w:rPr>
                <w:rFonts w:ascii="David" w:hAnsi="David" w:hint="cs"/>
                <w:rtl/>
              </w:rPr>
              <w:t xml:space="preserve"> ככל הניתן.</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Ref44859716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3.3.2.2.2</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w:t>
            </w:r>
            <w:r w:rsidR="00FE77C3" w:rsidRPr="005A08D1">
              <w:rPr>
                <w:rFonts w:hint="cs"/>
                <w:rtl/>
              </w:rPr>
              <w:t xml:space="preserve">את </w:t>
            </w:r>
            <w:r w:rsidR="00FE77C3" w:rsidRPr="005A08D1">
              <w:rPr>
                <w:rtl/>
              </w:rPr>
              <w:t xml:space="preserve">אופן התמיכה של הארכיטקטורה המוצעת בדרישות הזמינות </w:t>
            </w:r>
            <w:r w:rsidR="00FE77C3" w:rsidRPr="005A08D1">
              <w:rPr>
                <w:rFonts w:hint="cs"/>
                <w:rtl/>
              </w:rPr>
              <w:t xml:space="preserve">- </w:t>
            </w:r>
            <w:r w:rsidR="00FE77C3" w:rsidRPr="005A08D1">
              <w:rPr>
                <w:rtl/>
              </w:rPr>
              <w:t xml:space="preserve">שתמנע מצב של </w:t>
            </w:r>
            <w:r w:rsidR="00FE77C3" w:rsidRPr="005A08D1">
              <w:t>SPOF (Single Point Of Failure)</w:t>
            </w:r>
            <w:r w:rsidR="00FE77C3" w:rsidRPr="005A08D1">
              <w:rPr>
                <w:rFonts w:ascii="David" w:hAnsi="David"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Ref44860418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3.3.2.2.3</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הגדרת המבנה הרב שכבתי הן בתשתיות והן ברכיבי המערכת.</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Ref44860720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3.3.2.2.4</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כיצד הארכיטקטורה תומכת ב-</w:t>
            </w:r>
            <w:r w:rsidRPr="005A08D1">
              <w:rPr>
                <w:rFonts w:ascii="David" w:hAnsi="David"/>
              </w:rPr>
              <w:t>Scale In</w:t>
            </w:r>
            <w:r w:rsidRPr="005A08D1">
              <w:rPr>
                <w:rFonts w:ascii="David" w:hAnsi="David" w:hint="cs"/>
                <w:rtl/>
              </w:rPr>
              <w:t xml:space="preserve"> של שרתים או/ו </w:t>
            </w:r>
            <w:r w:rsidRPr="005A08D1">
              <w:rPr>
                <w:rFonts w:ascii="David" w:hAnsi="David"/>
              </w:rPr>
              <w:t>Scale-Out</w:t>
            </w:r>
            <w:r w:rsidRPr="005A08D1">
              <w:rPr>
                <w:rFonts w:ascii="David" w:hAnsi="David" w:hint="cs"/>
                <w:rtl/>
              </w:rPr>
              <w:t xml:space="preserve"> ע"י הוספת שרתים נוספים.</w:t>
            </w:r>
          </w:p>
        </w:tc>
        <w:tc>
          <w:tcPr>
            <w:tcW w:w="3676" w:type="dxa"/>
          </w:tcPr>
          <w:p w:rsidR="00EC196E" w:rsidRPr="005A08D1" w:rsidRDefault="00EC196E" w:rsidP="003E53D5">
            <w:pPr>
              <w:spacing w:before="240" w:line="360" w:lineRule="auto"/>
              <w:ind w:left="0" w:firstLine="0"/>
              <w:rPr>
                <w:rFonts w:ascii="David" w:hAnsi="David"/>
                <w:rtl/>
              </w:rPr>
            </w:pPr>
          </w:p>
        </w:tc>
      </w:tr>
      <w:tr w:rsidR="00486149" w:rsidRPr="005A08D1" w:rsidTr="003E53D5">
        <w:tc>
          <w:tcPr>
            <w:tcW w:w="1259" w:type="dxa"/>
          </w:tcPr>
          <w:p w:rsidR="00486149" w:rsidRPr="005A08D1" w:rsidRDefault="00A479B5" w:rsidP="003E53D5">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Ref45120170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3.3.2.2.5</w:t>
            </w:r>
            <w:r w:rsidRPr="005A08D1">
              <w:rPr>
                <w:rFonts w:ascii="David" w:hAnsi="David"/>
                <w:rtl/>
              </w:rPr>
              <w:fldChar w:fldCharType="end"/>
            </w:r>
          </w:p>
        </w:tc>
        <w:tc>
          <w:tcPr>
            <w:tcW w:w="5295" w:type="dxa"/>
          </w:tcPr>
          <w:p w:rsidR="00486149" w:rsidRPr="005A08D1" w:rsidRDefault="00C31D36" w:rsidP="003E53D5">
            <w:pPr>
              <w:pStyle w:val="34"/>
              <w:keepNext/>
              <w:spacing w:line="360" w:lineRule="auto"/>
              <w:ind w:left="0" w:firstLine="0"/>
              <w:rPr>
                <w:rFonts w:ascii="David" w:hAnsi="David"/>
                <w:rtl/>
              </w:rPr>
            </w:pPr>
            <w:r w:rsidRPr="005A08D1">
              <w:rPr>
                <w:rFonts w:hint="cs"/>
                <w:rtl/>
              </w:rPr>
              <w:t>יש</w:t>
            </w:r>
            <w:r w:rsidR="00486149" w:rsidRPr="005A08D1">
              <w:rPr>
                <w:rtl/>
              </w:rPr>
              <w:t xml:space="preserve"> </w:t>
            </w:r>
            <w:r w:rsidRPr="005A08D1">
              <w:rPr>
                <w:rFonts w:hint="cs"/>
                <w:b/>
                <w:bCs/>
                <w:rtl/>
              </w:rPr>
              <w:t>ל</w:t>
            </w:r>
            <w:r w:rsidR="00486149" w:rsidRPr="005A08D1">
              <w:rPr>
                <w:rFonts w:hint="cs"/>
                <w:b/>
                <w:bCs/>
                <w:rtl/>
              </w:rPr>
              <w:t>פרט</w:t>
            </w:r>
            <w:r w:rsidR="00486149" w:rsidRPr="005A08D1">
              <w:rPr>
                <w:rtl/>
              </w:rPr>
              <w:t xml:space="preserve"> את תפיסת הפתרון </w:t>
            </w:r>
            <w:r w:rsidRPr="005A08D1">
              <w:rPr>
                <w:rFonts w:hint="cs"/>
                <w:rtl/>
              </w:rPr>
              <w:t>עבור חתימה אלקטרונית על כל הצעה המוגשת במערכת</w:t>
            </w:r>
            <w:r w:rsidR="00486149" w:rsidRPr="005A08D1">
              <w:rPr>
                <w:rtl/>
              </w:rPr>
              <w:t xml:space="preserve"> ברמת פירוט טכנית </w:t>
            </w:r>
            <w:r w:rsidR="00486149" w:rsidRPr="005A08D1">
              <w:rPr>
                <w:b/>
                <w:bCs/>
                <w:u w:val="single"/>
                <w:rtl/>
              </w:rPr>
              <w:t>מירבית</w:t>
            </w:r>
            <w:r w:rsidR="00486149" w:rsidRPr="005A08D1">
              <w:rPr>
                <w:rFonts w:hint="cs"/>
                <w:rtl/>
              </w:rPr>
              <w:t>.</w:t>
            </w:r>
          </w:p>
        </w:tc>
        <w:tc>
          <w:tcPr>
            <w:tcW w:w="3676" w:type="dxa"/>
          </w:tcPr>
          <w:p w:rsidR="00486149" w:rsidRPr="005A08D1" w:rsidRDefault="00486149" w:rsidP="003E53D5">
            <w:pPr>
              <w:spacing w:before="240" w:line="360" w:lineRule="auto"/>
              <w:ind w:left="0" w:firstLine="0"/>
              <w:rPr>
                <w:rFonts w:ascii="David" w:hAnsi="David"/>
                <w:rtl/>
              </w:rPr>
            </w:pPr>
            <w:r w:rsidRPr="005A08D1">
              <w:rPr>
                <w:rFonts w:ascii="David" w:hAnsi="David" w:hint="cs"/>
                <w:rtl/>
              </w:rPr>
              <w:t>הפירוט יצורף בנספח יעודי שיסומן 3.3.2.2.5</w:t>
            </w:r>
          </w:p>
        </w:tc>
      </w:tr>
      <w:tr w:rsidR="00993FA4" w:rsidRPr="005A08D1" w:rsidTr="003E53D5">
        <w:tc>
          <w:tcPr>
            <w:tcW w:w="1259" w:type="dxa"/>
          </w:tcPr>
          <w:p w:rsidR="00993FA4" w:rsidRPr="005A08D1" w:rsidRDefault="00993FA4" w:rsidP="003E53D5">
            <w:pPr>
              <w:spacing w:before="240"/>
              <w:ind w:left="0" w:firstLine="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Ref48655223 \r \h</w:instrText>
            </w:r>
            <w:r>
              <w:rPr>
                <w:rFonts w:ascii="David" w:hAnsi="David"/>
                <w:rtl/>
              </w:rPr>
              <w:instrText xml:space="preserve"> </w:instrText>
            </w:r>
            <w:r>
              <w:rPr>
                <w:rFonts w:ascii="David" w:hAnsi="David"/>
                <w:rtl/>
              </w:rPr>
            </w:r>
            <w:r>
              <w:rPr>
                <w:rFonts w:ascii="David" w:hAnsi="David"/>
                <w:rtl/>
              </w:rPr>
              <w:fldChar w:fldCharType="separate"/>
            </w:r>
            <w:r w:rsidR="00DC287B">
              <w:rPr>
                <w:rFonts w:ascii="David" w:hAnsi="David"/>
                <w:cs/>
              </w:rPr>
              <w:t>‎</w:t>
            </w:r>
            <w:r w:rsidR="00DC287B">
              <w:rPr>
                <w:rFonts w:ascii="David" w:hAnsi="David"/>
              </w:rPr>
              <w:t>3.3.2.2.8</w:t>
            </w:r>
            <w:r>
              <w:rPr>
                <w:rFonts w:ascii="David" w:hAnsi="David"/>
                <w:rtl/>
              </w:rPr>
              <w:fldChar w:fldCharType="end"/>
            </w:r>
          </w:p>
        </w:tc>
        <w:tc>
          <w:tcPr>
            <w:tcW w:w="5295" w:type="dxa"/>
          </w:tcPr>
          <w:p w:rsidR="00993FA4" w:rsidRPr="005A08D1" w:rsidRDefault="00993FA4" w:rsidP="003E53D5">
            <w:pPr>
              <w:pStyle w:val="34"/>
              <w:keepNext/>
              <w:spacing w:line="360" w:lineRule="auto"/>
              <w:ind w:left="0" w:firstLine="0"/>
              <w:rPr>
                <w:rtl/>
              </w:rPr>
            </w:pPr>
            <w:r>
              <w:rPr>
                <w:rFonts w:hint="cs"/>
                <w:rtl/>
              </w:rPr>
              <w:t xml:space="preserve">יש </w:t>
            </w:r>
            <w:r>
              <w:rPr>
                <w:rFonts w:hint="cs"/>
                <w:b/>
                <w:bCs/>
                <w:rtl/>
              </w:rPr>
              <w:t>ל</w:t>
            </w:r>
            <w:r w:rsidRPr="006A176E">
              <w:rPr>
                <w:rFonts w:hint="cs"/>
                <w:b/>
                <w:bCs/>
                <w:rtl/>
              </w:rPr>
              <w:t>פרט</w:t>
            </w:r>
            <w:r>
              <w:rPr>
                <w:rFonts w:hint="cs"/>
                <w:rtl/>
              </w:rPr>
              <w:t xml:space="preserve"> </w:t>
            </w:r>
            <w:r w:rsidRPr="006A176E">
              <w:rPr>
                <w:rFonts w:hint="cs"/>
                <w:rtl/>
              </w:rPr>
              <w:t>יכולת</w:t>
            </w:r>
            <w:r>
              <w:rPr>
                <w:rFonts w:hint="cs"/>
                <w:rtl/>
              </w:rPr>
              <w:t xml:space="preserve"> הרצה על בסיס </w:t>
            </w:r>
            <w:r w:rsidRPr="00172F32">
              <w:t>Docker container</w:t>
            </w:r>
            <w:r>
              <w:rPr>
                <w:rFonts w:hint="cs"/>
                <w:rtl/>
              </w:rPr>
              <w:t xml:space="preserve"> במידה וקיימת</w:t>
            </w:r>
          </w:p>
        </w:tc>
        <w:tc>
          <w:tcPr>
            <w:tcW w:w="3676" w:type="dxa"/>
          </w:tcPr>
          <w:p w:rsidR="00993FA4" w:rsidRPr="005A08D1" w:rsidRDefault="00993FA4" w:rsidP="003E53D5">
            <w:pPr>
              <w:spacing w:before="240"/>
              <w:ind w:left="0" w:firstLine="0"/>
              <w:rPr>
                <w:rFonts w:ascii="David" w:hAnsi="David"/>
                <w:rtl/>
              </w:rPr>
            </w:pPr>
          </w:p>
        </w:tc>
      </w:tr>
      <w:tr w:rsidR="00993FA4" w:rsidRPr="005A08D1" w:rsidTr="003E53D5">
        <w:tc>
          <w:tcPr>
            <w:tcW w:w="1259" w:type="dxa"/>
          </w:tcPr>
          <w:p w:rsidR="00993FA4" w:rsidRDefault="00993FA4" w:rsidP="003E53D5">
            <w:pPr>
              <w:spacing w:before="240" w:line="360" w:lineRule="auto"/>
              <w:ind w:left="0" w:firstLine="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Ref48655310 \r \h</w:instrText>
            </w:r>
            <w:r>
              <w:rPr>
                <w:rFonts w:ascii="David" w:hAnsi="David"/>
                <w:rtl/>
              </w:rPr>
              <w:instrText xml:space="preserve">  \* </w:instrText>
            </w:r>
            <w:r>
              <w:rPr>
                <w:rFonts w:ascii="David" w:hAnsi="David"/>
              </w:rPr>
              <w:instrText xml:space="preserve">MERGEFORMAT </w:instrText>
            </w:r>
            <w:r>
              <w:rPr>
                <w:rFonts w:ascii="David" w:hAnsi="David"/>
                <w:rtl/>
              </w:rPr>
            </w:r>
            <w:r>
              <w:rPr>
                <w:rFonts w:ascii="David" w:hAnsi="David"/>
                <w:rtl/>
              </w:rPr>
              <w:fldChar w:fldCharType="separate"/>
            </w:r>
            <w:r w:rsidR="00DC287B">
              <w:rPr>
                <w:rFonts w:ascii="David" w:hAnsi="David"/>
                <w:cs/>
              </w:rPr>
              <w:t>‎</w:t>
            </w:r>
            <w:r w:rsidR="00DC287B">
              <w:rPr>
                <w:rFonts w:ascii="David" w:hAnsi="David"/>
              </w:rPr>
              <w:t>3.3.2.2.9</w:t>
            </w:r>
            <w:r>
              <w:rPr>
                <w:rFonts w:ascii="David" w:hAnsi="David"/>
                <w:rtl/>
              </w:rPr>
              <w:fldChar w:fldCharType="end"/>
            </w:r>
          </w:p>
        </w:tc>
        <w:tc>
          <w:tcPr>
            <w:tcW w:w="5295" w:type="dxa"/>
          </w:tcPr>
          <w:p w:rsidR="00993FA4" w:rsidRDefault="00993FA4" w:rsidP="003E53D5">
            <w:pPr>
              <w:pStyle w:val="34"/>
              <w:keepNext/>
              <w:spacing w:line="360" w:lineRule="auto"/>
              <w:ind w:left="0" w:firstLine="0"/>
              <w:rPr>
                <w:rtl/>
              </w:rPr>
            </w:pPr>
            <w:r>
              <w:rPr>
                <w:rFonts w:hint="cs"/>
                <w:rtl/>
              </w:rPr>
              <w:t xml:space="preserve">יש </w:t>
            </w:r>
            <w:r w:rsidRPr="006A176E">
              <w:rPr>
                <w:rFonts w:hint="cs"/>
                <w:b/>
                <w:bCs/>
                <w:rtl/>
              </w:rPr>
              <w:t xml:space="preserve"> </w:t>
            </w:r>
            <w:r>
              <w:rPr>
                <w:rFonts w:hint="cs"/>
                <w:b/>
                <w:bCs/>
                <w:rtl/>
              </w:rPr>
              <w:t>ל</w:t>
            </w:r>
            <w:r w:rsidRPr="006A176E">
              <w:rPr>
                <w:rFonts w:hint="cs"/>
                <w:b/>
                <w:bCs/>
                <w:rtl/>
              </w:rPr>
              <w:t>פרט</w:t>
            </w:r>
            <w:r>
              <w:rPr>
                <w:rFonts w:hint="cs"/>
                <w:rtl/>
              </w:rPr>
              <w:t xml:space="preserve"> יכולת הרצה על בסיס </w:t>
            </w:r>
            <w:r>
              <w:t>Virtual Machine</w:t>
            </w:r>
          </w:p>
        </w:tc>
        <w:tc>
          <w:tcPr>
            <w:tcW w:w="3676" w:type="dxa"/>
          </w:tcPr>
          <w:p w:rsidR="00993FA4" w:rsidRPr="005A08D1" w:rsidRDefault="00993FA4"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Ref44860992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3.3.2.2.10</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w:t>
            </w:r>
            <w:r w:rsidRPr="005A08D1">
              <w:rPr>
                <w:rFonts w:ascii="David" w:hAnsi="David"/>
              </w:rPr>
              <w:t>Vmware</w:t>
            </w:r>
            <w:r w:rsidRPr="005A08D1">
              <w:rPr>
                <w:rFonts w:ascii="David" w:hAnsi="David" w:hint="cs"/>
                <w:rtl/>
              </w:rPr>
              <w:t xml:space="preserve"> וב-</w:t>
            </w:r>
            <w:r w:rsidRPr="005A08D1">
              <w:rPr>
                <w:rFonts w:ascii="David" w:hAnsi="David" w:hint="cs"/>
              </w:rPr>
              <w:t>SRM</w:t>
            </w:r>
            <w:r w:rsidRPr="005A08D1">
              <w:rPr>
                <w:rFonts w:ascii="David" w:hAnsi="David" w:hint="cs"/>
                <w:rtl/>
              </w:rPr>
              <w:t xml:space="preserve"> לביצוע מעברים בין האתרים.</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lastRenderedPageBreak/>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Ref44861118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3.3.2.2.11</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במערכת הפעלה </w:t>
            </w:r>
            <w:r w:rsidRPr="005A08D1">
              <w:rPr>
                <w:rFonts w:ascii="David" w:hAnsi="David"/>
              </w:rPr>
              <w:t>Windows 2016</w:t>
            </w:r>
            <w:r w:rsidRPr="005A08D1">
              <w:rPr>
                <w:rFonts w:ascii="David" w:hAnsi="David" w:hint="cs"/>
                <w:rtl/>
              </w:rPr>
              <w:t xml:space="preserve"> ומעלה</w:t>
            </w:r>
            <w:r w:rsidR="00994421">
              <w:rPr>
                <w:rFonts w:ascii="David" w:hAnsi="David" w:hint="cs"/>
                <w:rtl/>
              </w:rPr>
              <w:t xml:space="preserve"> או </w:t>
            </w:r>
            <w:r w:rsidR="00994421">
              <w:rPr>
                <w:rFonts w:ascii="David" w:hAnsi="David"/>
              </w:rPr>
              <w:t>Linux</w:t>
            </w:r>
            <w:r w:rsidRPr="005A08D1">
              <w:rPr>
                <w:rFonts w:ascii="David" w:hAnsi="David"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Ref44861231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3.3.2.2.12</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במסד הנתונים </w:t>
            </w:r>
            <w:r w:rsidRPr="005A08D1">
              <w:rPr>
                <w:rFonts w:ascii="David" w:hAnsi="David"/>
              </w:rPr>
              <w:t xml:space="preserve">SQL Server </w:t>
            </w:r>
            <w:r w:rsidRPr="005A08D1">
              <w:rPr>
                <w:rFonts w:ascii="David" w:hAnsi="David" w:hint="cs"/>
                <w:rtl/>
              </w:rPr>
              <w:t xml:space="preserve"> או תמיכת המוצר במסד נתונים אחר.</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Ref44861328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3.3.2.2.13</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האם המוצר</w:t>
            </w:r>
            <w:r w:rsidR="008A2783" w:rsidRPr="005A08D1">
              <w:rPr>
                <w:rFonts w:ascii="David" w:hAnsi="David" w:hint="cs"/>
                <w:rtl/>
              </w:rPr>
              <w:t xml:space="preserve"> ובסיס הנתונים מסוגלים </w:t>
            </w:r>
            <w:r w:rsidRPr="005A08D1">
              <w:rPr>
                <w:rFonts w:ascii="David" w:hAnsi="David" w:hint="cs"/>
                <w:rtl/>
              </w:rPr>
              <w:t>לעבוד ב-</w:t>
            </w:r>
            <w:r w:rsidRPr="005A08D1">
              <w:rPr>
                <w:rFonts w:ascii="David" w:hAnsi="David"/>
              </w:rPr>
              <w:t>UniCode</w:t>
            </w:r>
            <w:r w:rsidRPr="005A08D1">
              <w:rPr>
                <w:rFonts w:ascii="David" w:hAnsi="David" w:hint="cs"/>
                <w:rtl/>
              </w:rPr>
              <w:t xml:space="preserve"> על מערכת הפעלה 64 ביט.</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Ref44861635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3.3.2.2.15.1</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b/>
                <w:bCs/>
                <w:rtl/>
              </w:rPr>
              <w:t>לפרט</w:t>
            </w:r>
            <w:r w:rsidRPr="005A08D1">
              <w:rPr>
                <w:rFonts w:ascii="David" w:hAnsi="David"/>
                <w:rtl/>
              </w:rPr>
              <w:t xml:space="preserve"> ולהציג את </w:t>
            </w:r>
            <w:r w:rsidRPr="005A08D1">
              <w:rPr>
                <w:rFonts w:ascii="David" w:hAnsi="David" w:hint="cs"/>
                <w:rtl/>
              </w:rPr>
              <w:t>תצורת</w:t>
            </w:r>
            <w:r w:rsidRPr="005A08D1">
              <w:rPr>
                <w:rFonts w:ascii="David" w:hAnsi="David"/>
                <w:rtl/>
              </w:rPr>
              <w:t xml:space="preserve"> המערכת המוצעת, תוך פירוט הנושאים הבאים:</w:t>
            </w:r>
          </w:p>
          <w:p w:rsidR="00EC196E" w:rsidRPr="005A08D1" w:rsidRDefault="00EC196E" w:rsidP="003E53D5">
            <w:pPr>
              <w:pStyle w:val="34"/>
              <w:keepNext/>
              <w:numPr>
                <w:ilvl w:val="0"/>
                <w:numId w:val="90"/>
              </w:numPr>
              <w:spacing w:line="360" w:lineRule="auto"/>
              <w:ind w:left="171" w:hanging="171"/>
              <w:rPr>
                <w:rFonts w:ascii="David" w:hAnsi="David"/>
              </w:rPr>
            </w:pPr>
            <w:r w:rsidRPr="005A08D1">
              <w:rPr>
                <w:rFonts w:ascii="David" w:hAnsi="David"/>
                <w:rtl/>
              </w:rPr>
              <w:t>יכולת התקנה מרכזית (במידה ונדרשת) עבור כלל משתמשי המערכת ע"ג התשתית הרוחבית.</w:t>
            </w:r>
          </w:p>
          <w:p w:rsidR="00EC196E" w:rsidRPr="005A08D1" w:rsidRDefault="00EC196E" w:rsidP="003E53D5">
            <w:pPr>
              <w:pStyle w:val="34"/>
              <w:keepNext/>
              <w:numPr>
                <w:ilvl w:val="0"/>
                <w:numId w:val="90"/>
              </w:numPr>
              <w:spacing w:line="360" w:lineRule="auto"/>
              <w:ind w:left="171" w:hanging="171"/>
              <w:rPr>
                <w:rFonts w:ascii="David" w:hAnsi="David"/>
              </w:rPr>
            </w:pPr>
            <w:r w:rsidRPr="005A08D1">
              <w:rPr>
                <w:rFonts w:ascii="David" w:hAnsi="David"/>
                <w:rtl/>
              </w:rPr>
              <w:t>חומרה, תקשורת וכלי תשתית המופעלת ע"י המזמין/אתר האירוח.</w:t>
            </w:r>
          </w:p>
          <w:p w:rsidR="00EC196E" w:rsidRPr="005A08D1" w:rsidRDefault="00EC196E" w:rsidP="003E53D5">
            <w:pPr>
              <w:pStyle w:val="34"/>
              <w:keepNext/>
              <w:numPr>
                <w:ilvl w:val="0"/>
                <w:numId w:val="90"/>
              </w:numPr>
              <w:spacing w:line="360" w:lineRule="auto"/>
              <w:ind w:left="171" w:hanging="171"/>
              <w:rPr>
                <w:rFonts w:ascii="David" w:hAnsi="David"/>
              </w:rPr>
            </w:pPr>
            <w:r w:rsidRPr="005A08D1">
              <w:rPr>
                <w:rFonts w:ascii="David" w:hAnsi="David"/>
                <w:rtl/>
              </w:rPr>
              <w:t>יכולת להתקין מספר סביבות (פיתוח, בדיקות, הדרכה, ייצור).</w:t>
            </w:r>
          </w:p>
          <w:p w:rsidR="00EC196E" w:rsidRPr="005A08D1" w:rsidRDefault="00EC196E" w:rsidP="003E53D5">
            <w:pPr>
              <w:pStyle w:val="34"/>
              <w:keepNext/>
              <w:numPr>
                <w:ilvl w:val="0"/>
                <w:numId w:val="90"/>
              </w:numPr>
              <w:spacing w:line="360" w:lineRule="auto"/>
              <w:ind w:left="171" w:hanging="171"/>
              <w:rPr>
                <w:rFonts w:ascii="David" w:hAnsi="David"/>
              </w:rPr>
            </w:pPr>
            <w:r w:rsidRPr="005A08D1">
              <w:rPr>
                <w:rFonts w:ascii="David" w:hAnsi="David"/>
                <w:rtl/>
              </w:rPr>
              <w:t xml:space="preserve">מנגנון העברת גרסאות/שינויים שמאפשר פיתוח בסביבה אחת והעברתם לסביבות אחרות, לרבות סביבת הייצור – </w:t>
            </w: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אופן הביצוע.</w:t>
            </w:r>
          </w:p>
          <w:p w:rsidR="00EC196E" w:rsidRPr="005A08D1" w:rsidRDefault="00EC196E" w:rsidP="003E53D5">
            <w:pPr>
              <w:pStyle w:val="34"/>
              <w:keepNext/>
              <w:numPr>
                <w:ilvl w:val="0"/>
                <w:numId w:val="90"/>
              </w:numPr>
              <w:spacing w:line="360" w:lineRule="auto"/>
              <w:ind w:left="171" w:hanging="171"/>
              <w:rPr>
                <w:rFonts w:ascii="David" w:hAnsi="David"/>
                <w:rtl/>
              </w:rPr>
            </w:pPr>
            <w:r w:rsidRPr="005A08D1">
              <w:rPr>
                <w:rFonts w:ascii="David" w:hAnsi="David"/>
                <w:rtl/>
              </w:rPr>
              <w:t>התאמה להעברת גרסה באופן אוטומטי לסביבת היצור</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Ref44861769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3.3.2.2.15.2</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לפרט</w:t>
            </w:r>
            <w:r w:rsidRPr="005A08D1">
              <w:rPr>
                <w:rFonts w:hint="cs"/>
                <w:rtl/>
              </w:rPr>
              <w:t xml:space="preserve"> את </w:t>
            </w:r>
            <w:r w:rsidRPr="005A08D1">
              <w:rPr>
                <w:rtl/>
              </w:rPr>
              <w:t>ארכיטקטורת רכיבי התוכנה במערכת והקשרים ביניהם בחלוקה לשכבות (</w:t>
            </w:r>
            <w:r w:rsidRPr="005A08D1">
              <w:t>front-end</w:t>
            </w:r>
            <w:r w:rsidRPr="005A08D1">
              <w:rPr>
                <w:rtl/>
              </w:rPr>
              <w:t>, שרתי אפליקציה ושרתי מסדי הנתונים), כולל צרוף תרשים סכמטי של שרתי המערכת והרכיבים הפונקציונאליים שיותקנו על כל אחד ואחד.</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EC196E"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Ref44861936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3.3.2.2.15.3</w:t>
            </w:r>
            <w:r w:rsidRPr="005A08D1">
              <w:rPr>
                <w:rFonts w:ascii="David" w:hAnsi="David"/>
                <w:rtl/>
              </w:rPr>
              <w:fldChar w:fldCharType="end"/>
            </w:r>
          </w:p>
        </w:tc>
        <w:tc>
          <w:tcPr>
            <w:tcW w:w="5295" w:type="dxa"/>
          </w:tcPr>
          <w:p w:rsidR="00EC196E" w:rsidRPr="005A08D1" w:rsidRDefault="00EC19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לצרף</w:t>
            </w:r>
            <w:r w:rsidRPr="005A08D1">
              <w:rPr>
                <w:rFonts w:ascii="David" w:hAnsi="David"/>
                <w:rtl/>
              </w:rPr>
              <w:t xml:space="preserve"> תרשים של הקשרים בין המודולים השונים והפרוטוקולים העוברים ביניהם.</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3F782C"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Ref44863389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3.3.3.1</w:t>
            </w:r>
            <w:r w:rsidRPr="005A08D1">
              <w:rPr>
                <w:rFonts w:ascii="David" w:hAnsi="David"/>
                <w:rtl/>
              </w:rPr>
              <w:fldChar w:fldCharType="end"/>
            </w:r>
          </w:p>
        </w:tc>
        <w:tc>
          <w:tcPr>
            <w:tcW w:w="5295" w:type="dxa"/>
          </w:tcPr>
          <w:p w:rsidR="00EC196E" w:rsidRPr="005A08D1" w:rsidRDefault="003F782C"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w:t>
            </w:r>
            <w:r w:rsidRPr="005A08D1">
              <w:rPr>
                <w:rFonts w:ascii="David" w:hAnsi="David"/>
                <w:b/>
                <w:bCs/>
                <w:rtl/>
              </w:rPr>
              <w:t>פרט ו</w:t>
            </w:r>
            <w:r w:rsidRPr="005A08D1">
              <w:rPr>
                <w:rFonts w:ascii="David" w:hAnsi="David" w:hint="cs"/>
                <w:b/>
                <w:bCs/>
                <w:rtl/>
              </w:rPr>
              <w:t>ל</w:t>
            </w:r>
            <w:r w:rsidR="00537BAC" w:rsidRPr="005A08D1">
              <w:rPr>
                <w:rFonts w:ascii="David" w:hAnsi="David"/>
                <w:b/>
                <w:bCs/>
                <w:rtl/>
              </w:rPr>
              <w:t>תאר</w:t>
            </w:r>
            <w:r w:rsidR="00537BAC" w:rsidRPr="005A08D1">
              <w:rPr>
                <w:rFonts w:ascii="David" w:hAnsi="David"/>
                <w:rtl/>
              </w:rPr>
              <w:t xml:space="preserve"> את רכיבי המערכת המוצעת לכל הסביבות (פיתוח, בדיקות, הדרכה, ייצור ו- </w:t>
            </w:r>
            <w:r w:rsidR="00537BAC" w:rsidRPr="005A08D1">
              <w:rPr>
                <w:rFonts w:ascii="David" w:hAnsi="David"/>
              </w:rPr>
              <w:t>DRP</w:t>
            </w:r>
            <w:r w:rsidR="00537BAC" w:rsidRPr="005A08D1">
              <w:rPr>
                <w:rFonts w:ascii="David" w:hAnsi="David"/>
                <w:rtl/>
              </w:rPr>
              <w:t>) הנדרשות, תוך עמידה מיטבית בתנאי הקונסולידציה ואתר הגיבוי.</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3F782C"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Ref44863480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3.3.3.3</w:t>
            </w:r>
            <w:r w:rsidRPr="005A08D1">
              <w:rPr>
                <w:rFonts w:ascii="David" w:hAnsi="David"/>
                <w:rtl/>
              </w:rPr>
              <w:fldChar w:fldCharType="end"/>
            </w:r>
          </w:p>
        </w:tc>
        <w:tc>
          <w:tcPr>
            <w:tcW w:w="5295" w:type="dxa"/>
          </w:tcPr>
          <w:p w:rsidR="00EC196E" w:rsidRPr="005A08D1" w:rsidRDefault="003F782C" w:rsidP="003E53D5">
            <w:pPr>
              <w:pStyle w:val="34"/>
              <w:keepNext/>
              <w:spacing w:line="360" w:lineRule="auto"/>
              <w:ind w:left="0" w:firstLine="0"/>
              <w:rPr>
                <w:rFonts w:ascii="David" w:hAnsi="David"/>
                <w:rtl/>
              </w:rPr>
            </w:pP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אם ישנן מגבלות שימוש במערכי אחסון מרכזיים ומה ה</w:t>
            </w:r>
            <w:r w:rsidRPr="005A08D1">
              <w:rPr>
                <w:rFonts w:ascii="David" w:hAnsi="David" w:hint="cs"/>
                <w:rtl/>
              </w:rPr>
              <w:t>ן.</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3F782C"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Ref44863570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3.3.3.4</w:t>
            </w:r>
            <w:r w:rsidRPr="005A08D1">
              <w:rPr>
                <w:rFonts w:ascii="David" w:hAnsi="David"/>
                <w:rtl/>
              </w:rPr>
              <w:fldChar w:fldCharType="end"/>
            </w:r>
          </w:p>
        </w:tc>
        <w:tc>
          <w:tcPr>
            <w:tcW w:w="5295" w:type="dxa"/>
          </w:tcPr>
          <w:p w:rsidR="00EC196E" w:rsidRPr="005A08D1" w:rsidRDefault="003F782C" w:rsidP="003E53D5">
            <w:pPr>
              <w:pStyle w:val="34"/>
              <w:keepNext/>
              <w:spacing w:line="360" w:lineRule="auto"/>
              <w:ind w:left="0" w:firstLine="0"/>
              <w:rPr>
                <w:rFonts w:ascii="David" w:hAnsi="David"/>
                <w:rtl/>
              </w:rPr>
            </w:pPr>
            <w:r w:rsidRPr="005A08D1">
              <w:rPr>
                <w:rFonts w:ascii="David" w:hAnsi="David"/>
                <w:rtl/>
              </w:rPr>
              <w:t xml:space="preserve">לשרתים שאינם עבור סביבת הייצור יש </w:t>
            </w:r>
            <w:r w:rsidRPr="005A08D1">
              <w:rPr>
                <w:rFonts w:ascii="David" w:hAnsi="David"/>
                <w:b/>
                <w:bCs/>
                <w:rtl/>
              </w:rPr>
              <w:t>לציין</w:t>
            </w:r>
            <w:r w:rsidRPr="005A08D1">
              <w:rPr>
                <w:rFonts w:ascii="David" w:hAnsi="David"/>
                <w:rtl/>
              </w:rPr>
              <w:t xml:space="preserve"> האם ניתן להריץ מספר סביבות לוגיות על שרת פיזי או/ו וירטואלי אחד</w:t>
            </w:r>
            <w:r w:rsidRPr="005A08D1">
              <w:rPr>
                <w:rFonts w:ascii="David" w:hAnsi="David"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5057B4" w:rsidP="003E53D5">
            <w:pPr>
              <w:spacing w:before="240" w:line="360" w:lineRule="auto"/>
              <w:ind w:left="0" w:firstLine="0"/>
              <w:rPr>
                <w:rFonts w:ascii="David" w:hAnsi="David"/>
                <w:rtl/>
              </w:rPr>
            </w:pPr>
            <w:r w:rsidRPr="005A08D1">
              <w:rPr>
                <w:rFonts w:ascii="David" w:hAnsi="David"/>
                <w:rtl/>
              </w:rPr>
              <w:lastRenderedPageBreak/>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Ref44864125 \r \h</w:instrText>
            </w:r>
            <w:r w:rsidRPr="005A08D1">
              <w:rPr>
                <w:rFonts w:ascii="David" w:hAnsi="David"/>
                <w:rtl/>
              </w:rPr>
              <w:instrText xml:space="preserve"> </w:instrText>
            </w:r>
            <w:r w:rsidR="0079705A" w:rsidRPr="005A08D1">
              <w:rPr>
                <w:rFonts w:ascii="David" w:hAnsi="David"/>
                <w:rtl/>
              </w:rPr>
              <w:instrText xml:space="preserve"> \* </w:instrText>
            </w:r>
            <w:r w:rsidR="0079705A" w:rsidRPr="005A08D1">
              <w:rPr>
                <w:rFonts w:ascii="David" w:hAnsi="David"/>
              </w:rPr>
              <w:instrText>MERGEFORMAT</w:instrText>
            </w:r>
            <w:r w:rsidR="0079705A"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3.3.7.3.1</w:t>
            </w:r>
            <w:r w:rsidRPr="005A08D1">
              <w:rPr>
                <w:rFonts w:ascii="David" w:hAnsi="David"/>
                <w:rtl/>
              </w:rPr>
              <w:fldChar w:fldCharType="end"/>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Ref44864477 \r \h</w:instrText>
            </w:r>
            <w:r w:rsidRPr="005A08D1">
              <w:rPr>
                <w:rFonts w:ascii="David" w:hAnsi="David"/>
                <w:rtl/>
              </w:rPr>
              <w:instrText xml:space="preserve"> </w:instrText>
            </w:r>
            <w:r w:rsidR="0079705A" w:rsidRPr="005A08D1">
              <w:rPr>
                <w:rFonts w:ascii="David" w:hAnsi="David"/>
                <w:rtl/>
              </w:rPr>
              <w:instrText xml:space="preserve"> \* </w:instrText>
            </w:r>
            <w:r w:rsidR="0079705A" w:rsidRPr="005A08D1">
              <w:rPr>
                <w:rFonts w:ascii="David" w:hAnsi="David"/>
              </w:rPr>
              <w:instrText>MERGEFORMAT</w:instrText>
            </w:r>
            <w:r w:rsidR="0079705A"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3.3.7.3</w:t>
            </w:r>
            <w:r w:rsidRPr="005A08D1">
              <w:rPr>
                <w:rFonts w:ascii="David" w:hAnsi="David"/>
                <w:rtl/>
              </w:rPr>
              <w:fldChar w:fldCharType="end"/>
            </w:r>
          </w:p>
        </w:tc>
        <w:tc>
          <w:tcPr>
            <w:tcW w:w="5295" w:type="dxa"/>
          </w:tcPr>
          <w:p w:rsidR="005057B4" w:rsidRPr="005A08D1" w:rsidRDefault="005057B4" w:rsidP="003E53D5">
            <w:pPr>
              <w:pStyle w:val="34"/>
              <w:keepNext/>
              <w:spacing w:line="360" w:lineRule="auto"/>
              <w:ind w:left="0" w:firstLine="0"/>
              <w:rPr>
                <w:rFonts w:ascii="David" w:hAnsi="David"/>
              </w:rPr>
            </w:pPr>
            <w:r w:rsidRPr="005A08D1">
              <w:rPr>
                <w:rFonts w:ascii="David" w:hAnsi="David" w:hint="cs"/>
                <w:rtl/>
              </w:rPr>
              <w:t>יש</w:t>
            </w:r>
            <w:r w:rsidRPr="005A08D1">
              <w:rPr>
                <w:rFonts w:ascii="David" w:hAnsi="David"/>
                <w:rtl/>
              </w:rPr>
              <w:t xml:space="preserve"> </w:t>
            </w:r>
            <w:r w:rsidRPr="005A08D1">
              <w:rPr>
                <w:rFonts w:ascii="David" w:hAnsi="David"/>
                <w:b/>
                <w:bCs/>
                <w:rtl/>
              </w:rPr>
              <w:t>לפרט ולהציג</w:t>
            </w:r>
            <w:r w:rsidRPr="005A08D1">
              <w:rPr>
                <w:rFonts w:ascii="David" w:hAnsi="David" w:hint="cs"/>
                <w:rtl/>
              </w:rPr>
              <w:t xml:space="preserve"> </w:t>
            </w:r>
            <w:r w:rsidRPr="005A08D1">
              <w:rPr>
                <w:rFonts w:ascii="David" w:hAnsi="David"/>
                <w:rtl/>
              </w:rPr>
              <w:t>את הרכיבים המיועדים לתמוך בניהול התפעול השוטף של המערכת בשילוב כלי השו"ב של אתר האירוח ובכל</w:t>
            </w:r>
            <w:r w:rsidRPr="005A08D1">
              <w:rPr>
                <w:rFonts w:ascii="David" w:hAnsi="David" w:hint="cs"/>
                <w:rtl/>
              </w:rPr>
              <w:t>ל זה:</w:t>
            </w:r>
          </w:p>
          <w:p w:rsidR="005057B4" w:rsidRPr="005A08D1" w:rsidRDefault="00A06E81" w:rsidP="003E53D5">
            <w:pPr>
              <w:pStyle w:val="34"/>
              <w:keepNext/>
              <w:numPr>
                <w:ilvl w:val="0"/>
                <w:numId w:val="91"/>
              </w:numPr>
              <w:spacing w:line="360" w:lineRule="auto"/>
              <w:ind w:left="355" w:hanging="284"/>
              <w:rPr>
                <w:rFonts w:ascii="David" w:hAnsi="David"/>
              </w:rPr>
            </w:pPr>
            <w:r w:rsidRPr="005A08D1">
              <w:rPr>
                <w:rFonts w:ascii="David" w:hAnsi="David"/>
                <w:rtl/>
              </w:rPr>
              <w:t>רכיבי הניטור והדיווח של אמצעי אבטחת המידע.</w:t>
            </w:r>
          </w:p>
          <w:p w:rsidR="005057B4" w:rsidRPr="005A08D1" w:rsidRDefault="005057B4" w:rsidP="003E53D5">
            <w:pPr>
              <w:pStyle w:val="34"/>
              <w:keepNext/>
              <w:numPr>
                <w:ilvl w:val="0"/>
                <w:numId w:val="91"/>
              </w:numPr>
              <w:spacing w:line="360" w:lineRule="auto"/>
              <w:ind w:left="355" w:hanging="284"/>
              <w:rPr>
                <w:rFonts w:ascii="David" w:hAnsi="David"/>
              </w:rPr>
            </w:pPr>
            <w:r w:rsidRPr="005A08D1">
              <w:rPr>
                <w:rFonts w:ascii="David" w:hAnsi="David"/>
                <w:rtl/>
              </w:rPr>
              <w:t>ניטור וניהול של רכיבי המוצר.</w:t>
            </w:r>
          </w:p>
          <w:p w:rsidR="005057B4" w:rsidRPr="005A08D1" w:rsidRDefault="005057B4" w:rsidP="003E53D5">
            <w:pPr>
              <w:pStyle w:val="34"/>
              <w:keepNext/>
              <w:numPr>
                <w:ilvl w:val="0"/>
                <w:numId w:val="91"/>
              </w:numPr>
              <w:spacing w:line="360" w:lineRule="auto"/>
              <w:ind w:left="355" w:hanging="284"/>
              <w:rPr>
                <w:rFonts w:ascii="David" w:hAnsi="David"/>
              </w:rPr>
            </w:pPr>
            <w:r w:rsidRPr="005A08D1">
              <w:rPr>
                <w:rFonts w:ascii="David" w:hAnsi="David"/>
                <w:rtl/>
              </w:rPr>
              <w:t>ניהול וניטור של תהליכי אצווה אם קיימים.</w:t>
            </w:r>
          </w:p>
          <w:p w:rsidR="00EC196E" w:rsidRPr="005A08D1" w:rsidRDefault="005057B4" w:rsidP="003E53D5">
            <w:pPr>
              <w:pStyle w:val="34"/>
              <w:keepNext/>
              <w:numPr>
                <w:ilvl w:val="0"/>
                <w:numId w:val="91"/>
              </w:numPr>
              <w:spacing w:line="360" w:lineRule="auto"/>
              <w:ind w:left="355" w:hanging="284"/>
              <w:rPr>
                <w:rFonts w:ascii="David" w:hAnsi="David"/>
                <w:rtl/>
              </w:rPr>
            </w:pPr>
            <w:r w:rsidRPr="005A08D1">
              <w:rPr>
                <w:rFonts w:ascii="David" w:hAnsi="David"/>
                <w:rtl/>
              </w:rPr>
              <w:t>ניהול וניטור של ממשקים מהמערכת ואליה אם קיימים</w:t>
            </w:r>
            <w:r w:rsidRPr="005A08D1">
              <w:rPr>
                <w:rFonts w:ascii="David" w:hAnsi="David"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562123" w:rsidRPr="005A08D1" w:rsidTr="003E53D5">
        <w:tc>
          <w:tcPr>
            <w:tcW w:w="10230" w:type="dxa"/>
            <w:gridSpan w:val="3"/>
            <w:shd w:val="clear" w:color="auto" w:fill="F2F2F2" w:themeFill="background1" w:themeFillShade="F2"/>
          </w:tcPr>
          <w:p w:rsidR="00562123" w:rsidRPr="005A08D1" w:rsidRDefault="00562123" w:rsidP="003E53D5">
            <w:pPr>
              <w:spacing w:before="240" w:line="360" w:lineRule="auto"/>
              <w:ind w:left="0" w:firstLine="0"/>
              <w:jc w:val="center"/>
              <w:rPr>
                <w:rFonts w:ascii="David" w:hAnsi="David"/>
                <w:b/>
                <w:bCs/>
                <w:rtl/>
              </w:rPr>
            </w:pPr>
            <w:r w:rsidRPr="005A08D1">
              <w:rPr>
                <w:rFonts w:ascii="David" w:hAnsi="David" w:hint="cs"/>
                <w:b/>
                <w:bCs/>
                <w:rtl/>
              </w:rPr>
              <w:t>פרק 4</w:t>
            </w:r>
          </w:p>
        </w:tc>
      </w:tr>
      <w:tr w:rsidR="00EC196E" w:rsidRPr="005A08D1" w:rsidTr="003E53D5">
        <w:tc>
          <w:tcPr>
            <w:tcW w:w="1259" w:type="dxa"/>
          </w:tcPr>
          <w:p w:rsidR="00EC196E" w:rsidRPr="005A08D1" w:rsidRDefault="00BE54B4"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Ref44865233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4.3.1</w:t>
            </w:r>
            <w:r w:rsidRPr="005A08D1">
              <w:rPr>
                <w:rFonts w:ascii="David" w:hAnsi="David"/>
                <w:rtl/>
              </w:rPr>
              <w:fldChar w:fldCharType="end"/>
            </w:r>
          </w:p>
        </w:tc>
        <w:tc>
          <w:tcPr>
            <w:tcW w:w="5295" w:type="dxa"/>
          </w:tcPr>
          <w:p w:rsidR="00EC196E" w:rsidRPr="005A08D1" w:rsidRDefault="00767AF0" w:rsidP="003E53D5">
            <w:pPr>
              <w:pStyle w:val="34"/>
              <w:keepNext/>
              <w:spacing w:line="360" w:lineRule="auto"/>
              <w:ind w:left="0" w:firstLine="0"/>
              <w:rPr>
                <w:rFonts w:ascii="David" w:hAnsi="David"/>
                <w:rtl/>
              </w:rPr>
            </w:pPr>
            <w:r w:rsidRPr="005A08D1">
              <w:rPr>
                <w:rFonts w:hint="cs"/>
                <w:rtl/>
              </w:rPr>
              <w:t>יש</w:t>
            </w:r>
            <w:r w:rsidR="00BE54B4" w:rsidRPr="005A08D1">
              <w:rPr>
                <w:rtl/>
              </w:rPr>
              <w:t xml:space="preserve"> </w:t>
            </w:r>
            <w:r w:rsidRPr="005A08D1">
              <w:rPr>
                <w:rFonts w:hint="cs"/>
                <w:b/>
                <w:bCs/>
                <w:rtl/>
              </w:rPr>
              <w:t>ל</w:t>
            </w:r>
            <w:r w:rsidR="00BE54B4" w:rsidRPr="005A08D1">
              <w:rPr>
                <w:b/>
                <w:bCs/>
                <w:rtl/>
              </w:rPr>
              <w:t>פרט</w:t>
            </w:r>
            <w:r w:rsidR="00BE54B4" w:rsidRPr="005A08D1">
              <w:rPr>
                <w:rtl/>
              </w:rPr>
              <w:t xml:space="preserve"> את מתודולוגי</w:t>
            </w:r>
            <w:r w:rsidR="00BE54B4" w:rsidRPr="005A08D1">
              <w:rPr>
                <w:rFonts w:hint="cs"/>
                <w:rtl/>
              </w:rPr>
              <w:t>י</w:t>
            </w:r>
            <w:r w:rsidR="00BE54B4" w:rsidRPr="005A08D1">
              <w:rPr>
                <w:rtl/>
              </w:rPr>
              <w:t>ת העבודה המוצעת בהתאמה ליעדי הפרויקט ומתכונת העבודה המוכתבת ע"י המכרז.</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1E45F8"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Ref44865391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w:t>
            </w:r>
            <w:r w:rsidRPr="005A08D1">
              <w:rPr>
                <w:rFonts w:ascii="David" w:hAnsi="David"/>
                <w:rtl/>
              </w:rPr>
              <w:fldChar w:fldCharType="end"/>
            </w:r>
          </w:p>
        </w:tc>
        <w:tc>
          <w:tcPr>
            <w:tcW w:w="5295" w:type="dxa"/>
          </w:tcPr>
          <w:p w:rsidR="00EC196E" w:rsidRPr="005A08D1" w:rsidRDefault="00767AF0" w:rsidP="003E53D5">
            <w:pPr>
              <w:pStyle w:val="34"/>
              <w:keepNext/>
              <w:spacing w:line="360" w:lineRule="auto"/>
              <w:ind w:left="0" w:firstLine="0"/>
              <w:rPr>
                <w:rFonts w:ascii="David" w:hAnsi="David"/>
                <w:rtl/>
              </w:rPr>
            </w:pPr>
            <w:r w:rsidRPr="005A08D1">
              <w:rPr>
                <w:rFonts w:ascii="David" w:hAnsi="David" w:hint="cs"/>
                <w:rtl/>
              </w:rPr>
              <w:t>יש</w:t>
            </w:r>
            <w:r w:rsidR="001E45F8" w:rsidRPr="005A08D1">
              <w:rPr>
                <w:rFonts w:ascii="David" w:hAnsi="David"/>
                <w:rtl/>
              </w:rPr>
              <w:t xml:space="preserve"> </w:t>
            </w:r>
            <w:r w:rsidRPr="005A08D1">
              <w:rPr>
                <w:rFonts w:ascii="David" w:hAnsi="David" w:hint="cs"/>
                <w:b/>
                <w:bCs/>
                <w:rtl/>
              </w:rPr>
              <w:t>ל</w:t>
            </w:r>
            <w:r w:rsidR="001E45F8" w:rsidRPr="005A08D1">
              <w:rPr>
                <w:rFonts w:ascii="David" w:hAnsi="David"/>
                <w:b/>
                <w:bCs/>
                <w:rtl/>
              </w:rPr>
              <w:t>פרט</w:t>
            </w:r>
            <w:r w:rsidR="001E45F8" w:rsidRPr="005A08D1">
              <w:rPr>
                <w:rFonts w:ascii="David" w:hAnsi="David"/>
                <w:rtl/>
              </w:rPr>
              <w:t xml:space="preserve"> את תוכנית העבודה ליישום המערכת המוצעת </w:t>
            </w:r>
            <w:r w:rsidR="00266657" w:rsidRPr="005A08D1">
              <w:rPr>
                <w:rFonts w:ascii="David" w:hAnsi="David" w:hint="cs"/>
                <w:rtl/>
              </w:rPr>
              <w:t>בהתאם להוראות הסעיף, ו</w:t>
            </w:r>
            <w:r w:rsidR="001E45F8" w:rsidRPr="005A08D1">
              <w:rPr>
                <w:rFonts w:ascii="David" w:hAnsi="David"/>
                <w:rtl/>
              </w:rPr>
              <w:t>בהתבסס על השלבים המפורטים בסעיף</w:t>
            </w:r>
            <w:r w:rsidR="001E45F8" w:rsidRPr="005A08D1">
              <w:rPr>
                <w:rFonts w:ascii="David" w:hAnsi="David" w:hint="cs"/>
                <w:rtl/>
              </w:rPr>
              <w:t xml:space="preserve"> </w:t>
            </w:r>
            <w:r w:rsidR="001E45F8" w:rsidRPr="005A08D1">
              <w:rPr>
                <w:rFonts w:ascii="David" w:hAnsi="David"/>
                <w:rtl/>
              </w:rPr>
              <w:fldChar w:fldCharType="begin"/>
            </w:r>
            <w:r w:rsidR="001E45F8" w:rsidRPr="005A08D1">
              <w:rPr>
                <w:rFonts w:ascii="David" w:hAnsi="David"/>
                <w:rtl/>
              </w:rPr>
              <w:instrText xml:space="preserve"> </w:instrText>
            </w:r>
            <w:r w:rsidR="001E45F8" w:rsidRPr="005A08D1">
              <w:rPr>
                <w:rFonts w:ascii="David" w:hAnsi="David" w:hint="cs"/>
              </w:rPr>
              <w:instrText>REF</w:instrText>
            </w:r>
            <w:r w:rsidR="001E45F8" w:rsidRPr="005A08D1">
              <w:rPr>
                <w:rFonts w:ascii="David" w:hAnsi="David" w:hint="cs"/>
                <w:rtl/>
              </w:rPr>
              <w:instrText xml:space="preserve"> _</w:instrText>
            </w:r>
            <w:r w:rsidR="001E45F8" w:rsidRPr="005A08D1">
              <w:rPr>
                <w:rFonts w:ascii="David" w:hAnsi="David" w:hint="cs"/>
              </w:rPr>
              <w:instrText>Ref44232228 \r \h</w:instrText>
            </w:r>
            <w:r w:rsidR="001E45F8" w:rsidRPr="005A08D1">
              <w:rPr>
                <w:rFonts w:ascii="David" w:hAnsi="David"/>
                <w:rtl/>
              </w:rPr>
              <w:instrText xml:space="preserve">  \* </w:instrText>
            </w:r>
            <w:r w:rsidR="001E45F8" w:rsidRPr="005A08D1">
              <w:rPr>
                <w:rFonts w:ascii="David" w:hAnsi="David"/>
              </w:rPr>
              <w:instrText>MERGEFORMAT</w:instrText>
            </w:r>
            <w:r w:rsidR="001E45F8" w:rsidRPr="005A08D1">
              <w:rPr>
                <w:rFonts w:ascii="David" w:hAnsi="David"/>
                <w:rtl/>
              </w:rPr>
              <w:instrText xml:space="preserve"> </w:instrText>
            </w:r>
            <w:r w:rsidR="001E45F8" w:rsidRPr="005A08D1">
              <w:rPr>
                <w:rFonts w:ascii="David" w:hAnsi="David"/>
                <w:rtl/>
              </w:rPr>
            </w:r>
            <w:r w:rsidR="001E45F8" w:rsidRPr="005A08D1">
              <w:rPr>
                <w:rFonts w:ascii="David" w:hAnsi="David"/>
                <w:rtl/>
              </w:rPr>
              <w:fldChar w:fldCharType="separate"/>
            </w:r>
            <w:r w:rsidR="00DC287B">
              <w:rPr>
                <w:rFonts w:ascii="David" w:hAnsi="David"/>
                <w:cs/>
              </w:rPr>
              <w:t>‎</w:t>
            </w:r>
            <w:r w:rsidR="00DC287B">
              <w:rPr>
                <w:rFonts w:ascii="David" w:hAnsi="David"/>
              </w:rPr>
              <w:t>1.3</w:t>
            </w:r>
            <w:r w:rsidR="001E45F8" w:rsidRPr="005A08D1">
              <w:rPr>
                <w:rFonts w:ascii="David" w:hAnsi="David"/>
                <w:rtl/>
              </w:rPr>
              <w:fldChar w:fldCharType="end"/>
            </w:r>
            <w:r w:rsidR="00266657" w:rsidRPr="005A08D1">
              <w:rPr>
                <w:rFonts w:ascii="David" w:hAnsi="David"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2E76A1"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Ref44866101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4.4.3.1</w:t>
            </w:r>
            <w:r w:rsidRPr="005A08D1">
              <w:rPr>
                <w:rFonts w:ascii="David" w:hAnsi="David"/>
                <w:rtl/>
              </w:rPr>
              <w:fldChar w:fldCharType="end"/>
            </w:r>
          </w:p>
        </w:tc>
        <w:tc>
          <w:tcPr>
            <w:tcW w:w="5295" w:type="dxa"/>
          </w:tcPr>
          <w:p w:rsidR="00EC196E" w:rsidRPr="005A08D1" w:rsidRDefault="002E76A1" w:rsidP="003E53D5">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תוכנית העבודה לביצוע כלל ההתאמות הנדרשות במערכת אשר כלולות בהצעה (כמפורט בסעיף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Ref43922876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DC287B">
              <w:rPr>
                <w:cs/>
              </w:rPr>
              <w:t>‎</w:t>
            </w:r>
            <w:r w:rsidR="00DC287B" w:rsidRPr="00DC287B">
              <w:rPr>
                <w:rFonts w:ascii="David" w:hAnsi="David"/>
              </w:rPr>
              <w:t>2.5</w:t>
            </w:r>
            <w:r w:rsidRPr="005A08D1">
              <w:rPr>
                <w:rtl/>
              </w:rPr>
              <w:fldChar w:fldCharType="end"/>
            </w:r>
            <w:r w:rsidRPr="005A08D1">
              <w:rPr>
                <w:rtl/>
              </w:rPr>
              <w:t>)</w:t>
            </w:r>
            <w:r w:rsidRPr="005A08D1">
              <w:rPr>
                <w:rFonts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885AF0"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Ref44866235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4.4.3.2</w:t>
            </w:r>
            <w:r w:rsidRPr="005A08D1">
              <w:rPr>
                <w:rFonts w:ascii="David" w:hAnsi="David"/>
                <w:rtl/>
              </w:rPr>
              <w:fldChar w:fldCharType="end"/>
            </w:r>
          </w:p>
        </w:tc>
        <w:tc>
          <w:tcPr>
            <w:tcW w:w="5295" w:type="dxa"/>
          </w:tcPr>
          <w:p w:rsidR="00EC196E" w:rsidRPr="005A08D1" w:rsidRDefault="00885AF0" w:rsidP="003E53D5">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מידת המעורבות הנדרשת של אנשי</w:t>
            </w:r>
            <w:r w:rsidRPr="005A08D1">
              <w:rPr>
                <w:rFonts w:hint="cs"/>
                <w:rtl/>
              </w:rPr>
              <w:t xml:space="preserve"> המציע</w:t>
            </w:r>
            <w:r w:rsidRPr="005A08D1">
              <w:rPr>
                <w:rtl/>
              </w:rPr>
              <w:t xml:space="preserve"> לצורך הצלחת שלב </w:t>
            </w:r>
            <w:r w:rsidRPr="005A08D1">
              <w:rPr>
                <w:rFonts w:hint="cs"/>
                <w:rtl/>
              </w:rPr>
              <w:t>הכנת תשתיות האירוח.</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556C92"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Ref44866389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4.4.3.3</w:t>
            </w:r>
            <w:r w:rsidRPr="005A08D1">
              <w:rPr>
                <w:rFonts w:ascii="David" w:hAnsi="David"/>
                <w:rtl/>
              </w:rPr>
              <w:fldChar w:fldCharType="end"/>
            </w:r>
          </w:p>
        </w:tc>
        <w:tc>
          <w:tcPr>
            <w:tcW w:w="5295" w:type="dxa"/>
          </w:tcPr>
          <w:p w:rsidR="00EC196E" w:rsidRPr="005A08D1" w:rsidRDefault="00AC16A3" w:rsidP="003E53D5">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w:t>
            </w:r>
            <w:r w:rsidRPr="005A08D1">
              <w:rPr>
                <w:b/>
                <w:bCs/>
                <w:rtl/>
              </w:rPr>
              <w:t>פרט</w:t>
            </w:r>
            <w:r w:rsidRPr="005A08D1">
              <w:rPr>
                <w:rtl/>
              </w:rPr>
              <w:t xml:space="preserve"> את השלבים הנדרשים ואת תוכנית העבודה להתקנת המערכת בסביבת הבדיקות, תוך פירוט הבדיקות שבכוונת</w:t>
            </w:r>
            <w:r w:rsidR="00E158ED" w:rsidRPr="005A08D1">
              <w:rPr>
                <w:rFonts w:hint="cs"/>
                <w:rtl/>
              </w:rPr>
              <w:t xml:space="preserve"> המציע </w:t>
            </w:r>
            <w:r w:rsidRPr="005A08D1">
              <w:rPr>
                <w:rtl/>
              </w:rPr>
              <w:t>לב</w:t>
            </w:r>
            <w:r w:rsidR="00E71664" w:rsidRPr="005A08D1">
              <w:rPr>
                <w:rtl/>
              </w:rPr>
              <w:t>צע בהתאם למתודולוגיית העבודה</w:t>
            </w:r>
            <w:r w:rsidRPr="005A08D1">
              <w:rPr>
                <w:rtl/>
              </w:rPr>
              <w:t xml:space="preserve">. </w:t>
            </w:r>
            <w:r w:rsidR="00D36C46" w:rsidRPr="005A08D1">
              <w:rPr>
                <w:rFonts w:hint="cs"/>
                <w:rtl/>
              </w:rPr>
              <w:t>יש</w:t>
            </w:r>
            <w:r w:rsidRPr="005A08D1">
              <w:rPr>
                <w:rtl/>
              </w:rPr>
              <w:t xml:space="preserve"> </w:t>
            </w:r>
            <w:r w:rsidR="00D36C46" w:rsidRPr="005A08D1">
              <w:rPr>
                <w:rFonts w:hint="cs"/>
                <w:b/>
                <w:bCs/>
                <w:rtl/>
              </w:rPr>
              <w:t>ל</w:t>
            </w:r>
            <w:r w:rsidRPr="005A08D1">
              <w:rPr>
                <w:b/>
                <w:bCs/>
                <w:rtl/>
              </w:rPr>
              <w:t>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w:t>
            </w:r>
            <w:r w:rsidR="00D36C46" w:rsidRPr="005A08D1">
              <w:rPr>
                <w:rtl/>
              </w:rPr>
              <w:t xml:space="preserve">התמחות והיקף שעות </w:t>
            </w:r>
            <w:r w:rsidRPr="005A08D1">
              <w:rPr>
                <w:rtl/>
              </w:rPr>
              <w:t>נדרש</w:t>
            </w:r>
            <w:r w:rsidR="00D36C46" w:rsidRPr="005A08D1">
              <w:rPr>
                <w:rFonts w:hint="cs"/>
                <w:rtl/>
              </w:rPr>
              <w:t>.</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443966"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Ref44867949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4.4.3.4</w:t>
            </w:r>
            <w:r w:rsidRPr="005A08D1">
              <w:rPr>
                <w:rFonts w:ascii="David" w:hAnsi="David"/>
                <w:rtl/>
              </w:rPr>
              <w:fldChar w:fldCharType="end"/>
            </w:r>
          </w:p>
        </w:tc>
        <w:tc>
          <w:tcPr>
            <w:tcW w:w="5295" w:type="dxa"/>
          </w:tcPr>
          <w:p w:rsidR="00EC196E" w:rsidRPr="005A08D1" w:rsidRDefault="00561BAE" w:rsidP="003E53D5">
            <w:pPr>
              <w:pStyle w:val="34"/>
              <w:keepNext/>
              <w:spacing w:line="360" w:lineRule="auto"/>
              <w:ind w:left="0" w:firstLine="0"/>
              <w:rPr>
                <w:rFonts w:ascii="David" w:hAnsi="David"/>
                <w:rtl/>
              </w:rPr>
            </w:pPr>
            <w:r w:rsidRPr="005A08D1">
              <w:rPr>
                <w:rFonts w:hint="cs"/>
                <w:rtl/>
              </w:rPr>
              <w:t>יש</w:t>
            </w:r>
            <w:r w:rsidR="007A2553" w:rsidRPr="005A08D1">
              <w:rPr>
                <w:rtl/>
              </w:rPr>
              <w:t xml:space="preserve"> </w:t>
            </w:r>
            <w:r w:rsidRPr="005A08D1">
              <w:rPr>
                <w:rFonts w:hint="cs"/>
                <w:b/>
                <w:bCs/>
                <w:rtl/>
              </w:rPr>
              <w:t>ל</w:t>
            </w:r>
            <w:r w:rsidR="007A2553" w:rsidRPr="005A08D1">
              <w:rPr>
                <w:b/>
                <w:bCs/>
                <w:rtl/>
              </w:rPr>
              <w:t>פרט</w:t>
            </w:r>
            <w:r w:rsidRPr="005A08D1">
              <w:rPr>
                <w:rtl/>
              </w:rPr>
              <w:t xml:space="preserve"> את הבדיקות הנדרשות </w:t>
            </w:r>
            <w:r w:rsidR="007A2553" w:rsidRPr="005A08D1">
              <w:rPr>
                <w:rtl/>
              </w:rPr>
              <w:t xml:space="preserve">במסגרת מבחני הקבלה </w:t>
            </w:r>
            <w:r w:rsidRPr="005A08D1">
              <w:rPr>
                <w:b/>
                <w:bCs/>
                <w:rtl/>
              </w:rPr>
              <w:t>ו</w:t>
            </w:r>
            <w:r w:rsidRPr="005A08D1">
              <w:rPr>
                <w:rFonts w:hint="cs"/>
                <w:b/>
                <w:bCs/>
                <w:rtl/>
              </w:rPr>
              <w:t>ל</w:t>
            </w:r>
            <w:r w:rsidR="007A2553" w:rsidRPr="005A08D1">
              <w:rPr>
                <w:b/>
                <w:bCs/>
                <w:rtl/>
              </w:rPr>
              <w:t>פרט</w:t>
            </w:r>
            <w:r w:rsidR="007A2553" w:rsidRPr="005A08D1">
              <w:rPr>
                <w:rtl/>
              </w:rPr>
              <w:t xml:space="preserve"> את לוחות הזמנים לביצוע שני הסבבים של מבחני קבלה </w:t>
            </w:r>
            <w:r w:rsidR="00927EFD" w:rsidRPr="005A08D1">
              <w:rPr>
                <w:rtl/>
              </w:rPr>
              <w:t>וביצוע התיקונים הנדרשים ע"י ה</w:t>
            </w:r>
            <w:r w:rsidR="00927EFD" w:rsidRPr="005A08D1">
              <w:rPr>
                <w:rFonts w:hint="cs"/>
                <w:rtl/>
              </w:rPr>
              <w:t>מציע.</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5740A5"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Ref44868083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4.4.3.5</w:t>
            </w:r>
            <w:r w:rsidRPr="005A08D1">
              <w:rPr>
                <w:rFonts w:ascii="David" w:hAnsi="David"/>
                <w:rtl/>
              </w:rPr>
              <w:fldChar w:fldCharType="end"/>
            </w:r>
          </w:p>
        </w:tc>
        <w:tc>
          <w:tcPr>
            <w:tcW w:w="5295" w:type="dxa"/>
          </w:tcPr>
          <w:p w:rsidR="00EC196E" w:rsidRPr="005A08D1" w:rsidRDefault="00E158ED" w:rsidP="003E53D5">
            <w:pPr>
              <w:pStyle w:val="34"/>
              <w:keepNext/>
              <w:spacing w:line="360" w:lineRule="auto"/>
              <w:ind w:left="0" w:firstLine="0"/>
              <w:rPr>
                <w:rFonts w:ascii="David" w:hAnsi="David"/>
                <w:rtl/>
              </w:rPr>
            </w:pP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השלבים הנדרשים ואת תוכנית העבודה להתקנת המערכת בסביבת הייצור, תוך פירוט הבדיקות שבכוונת</w:t>
            </w:r>
            <w:r w:rsidRPr="005A08D1">
              <w:rPr>
                <w:rFonts w:ascii="David" w:hAnsi="David" w:hint="cs"/>
                <w:rtl/>
              </w:rPr>
              <w:t xml:space="preserve"> המציע</w:t>
            </w:r>
            <w:r w:rsidRPr="005A08D1">
              <w:rPr>
                <w:rFonts w:ascii="David" w:hAnsi="David"/>
                <w:rtl/>
              </w:rPr>
              <w:t xml:space="preserve"> לבצע בהתאם למתודולוגיית העבודה שלו, תוך התחשבות בעובדה שמדובר בסביבת הייצור. </w:t>
            </w: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אלו מומחים מטעם המזמין נדרשים להשתתף בהתקנה. יש </w:t>
            </w:r>
            <w:r w:rsidRPr="005A08D1">
              <w:rPr>
                <w:rFonts w:ascii="David" w:hAnsi="David"/>
                <w:b/>
                <w:bCs/>
                <w:rtl/>
              </w:rPr>
              <w:t>לפרט</w:t>
            </w:r>
            <w:r w:rsidRPr="005A08D1">
              <w:rPr>
                <w:rFonts w:ascii="David" w:hAnsi="David"/>
                <w:rtl/>
              </w:rPr>
              <w:t xml:space="preserve"> סוג התמחות והיקף שעות נדרש.</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6258EE" w:rsidP="003E53D5">
            <w:pPr>
              <w:spacing w:before="240" w:line="360" w:lineRule="auto"/>
              <w:ind w:left="0" w:firstLine="0"/>
              <w:rPr>
                <w:rFonts w:ascii="David" w:hAnsi="David"/>
                <w:rtl/>
              </w:rPr>
            </w:pPr>
            <w:r w:rsidRPr="005A08D1">
              <w:rPr>
                <w:rFonts w:ascii="David" w:hAnsi="David"/>
                <w:rtl/>
              </w:rPr>
              <w:lastRenderedPageBreak/>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Ref44868277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4.4.3.6</w:t>
            </w:r>
            <w:r w:rsidRPr="005A08D1">
              <w:rPr>
                <w:rFonts w:ascii="David" w:hAnsi="David"/>
                <w:rtl/>
              </w:rPr>
              <w:fldChar w:fldCharType="end"/>
            </w:r>
          </w:p>
        </w:tc>
        <w:tc>
          <w:tcPr>
            <w:tcW w:w="5295" w:type="dxa"/>
          </w:tcPr>
          <w:p w:rsidR="00EC196E" w:rsidRPr="005A08D1" w:rsidRDefault="00065ACE" w:rsidP="003E53D5">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תוכנית העבודה לשלב </w:t>
            </w:r>
            <w:r w:rsidRPr="005A08D1">
              <w:rPr>
                <w:rFonts w:hint="cs"/>
                <w:rtl/>
              </w:rPr>
              <w:t>ביצוע מבדקי חדירה בסביבת הייצור</w:t>
            </w:r>
            <w:r w:rsidR="00316BCA" w:rsidRPr="005A08D1">
              <w:rPr>
                <w:rtl/>
              </w:rPr>
              <w:t>, לרבות זמינות המומחים מטע</w:t>
            </w:r>
            <w:r w:rsidR="00316BCA" w:rsidRPr="005A08D1">
              <w:rPr>
                <w:rFonts w:hint="cs"/>
                <w:rtl/>
              </w:rPr>
              <w:t>ם המציע</w:t>
            </w:r>
            <w:r w:rsidRPr="005A08D1">
              <w:rPr>
                <w:rtl/>
              </w:rPr>
              <w:t xml:space="preserve"> למתן תשובות ולסיוע לבודקים. </w:t>
            </w:r>
            <w:r w:rsidR="00316BCA" w:rsidRPr="005A08D1">
              <w:rPr>
                <w:rFonts w:hint="cs"/>
                <w:rtl/>
              </w:rPr>
              <w:t>יש</w:t>
            </w:r>
            <w:r w:rsidRPr="005A08D1">
              <w:rPr>
                <w:rtl/>
              </w:rPr>
              <w:t xml:space="preserve"> </w:t>
            </w:r>
            <w:r w:rsidR="00316BCA" w:rsidRPr="005A08D1">
              <w:rPr>
                <w:rFonts w:hint="cs"/>
                <w:b/>
                <w:bCs/>
                <w:rtl/>
              </w:rPr>
              <w:t>ל</w:t>
            </w:r>
            <w:r w:rsidRPr="005A08D1">
              <w:rPr>
                <w:b/>
                <w:bCs/>
                <w:rtl/>
              </w:rPr>
              <w:t>פרט</w:t>
            </w:r>
            <w:r w:rsidR="00316BCA" w:rsidRPr="005A08D1">
              <w:rPr>
                <w:rtl/>
              </w:rPr>
              <w:t xml:space="preserve"> את תוכנית העבודה </w:t>
            </w:r>
            <w:r w:rsidRPr="005A08D1">
              <w:rPr>
                <w:rtl/>
              </w:rPr>
              <w:t>לביצוע התיקונ</w:t>
            </w:r>
            <w:r w:rsidR="00316BCA" w:rsidRPr="005A08D1">
              <w:rPr>
                <w:rtl/>
              </w:rPr>
              <w:t>ים הנדרשים בעקבות מבדקי החדירה.</w:t>
            </w:r>
          </w:p>
        </w:tc>
        <w:tc>
          <w:tcPr>
            <w:tcW w:w="3676" w:type="dxa"/>
          </w:tcPr>
          <w:p w:rsidR="00EC196E" w:rsidRPr="005A08D1" w:rsidRDefault="00EC196E" w:rsidP="003E53D5">
            <w:pPr>
              <w:spacing w:before="240" w:line="360" w:lineRule="auto"/>
              <w:ind w:left="0" w:firstLine="0"/>
              <w:rPr>
                <w:rFonts w:ascii="David" w:hAnsi="David"/>
                <w:rtl/>
              </w:rPr>
            </w:pPr>
          </w:p>
        </w:tc>
      </w:tr>
      <w:tr w:rsidR="00EC196E" w:rsidRPr="005A08D1" w:rsidTr="003E53D5">
        <w:tc>
          <w:tcPr>
            <w:tcW w:w="1259" w:type="dxa"/>
          </w:tcPr>
          <w:p w:rsidR="00EC196E" w:rsidRPr="005A08D1" w:rsidRDefault="00802DE7"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Ref44868362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4.4.3.7</w:t>
            </w:r>
            <w:r w:rsidRPr="005A08D1">
              <w:rPr>
                <w:rFonts w:ascii="David" w:hAnsi="David"/>
                <w:rtl/>
              </w:rPr>
              <w:fldChar w:fldCharType="end"/>
            </w:r>
          </w:p>
        </w:tc>
        <w:tc>
          <w:tcPr>
            <w:tcW w:w="5295" w:type="dxa"/>
          </w:tcPr>
          <w:p w:rsidR="00EC196E" w:rsidRPr="005A08D1" w:rsidRDefault="00D64592" w:rsidP="003E53D5">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w:t>
            </w:r>
            <w:r w:rsidRPr="005A08D1">
              <w:rPr>
                <w:b/>
                <w:bCs/>
                <w:rtl/>
              </w:rPr>
              <w:t>פרט</w:t>
            </w:r>
            <w:r w:rsidRPr="005A08D1">
              <w:rPr>
                <w:rtl/>
              </w:rPr>
              <w:t xml:space="preserve"> את תוכנית העבודה המומלצת לשלב הפיכת המערכת למבצעית ואת המומחים שבכוונת</w:t>
            </w:r>
            <w:r w:rsidRPr="005A08D1">
              <w:rPr>
                <w:rFonts w:hint="cs"/>
                <w:rtl/>
              </w:rPr>
              <w:t xml:space="preserve"> המציע</w:t>
            </w:r>
            <w:r w:rsidRPr="005A08D1">
              <w:rPr>
                <w:rtl/>
              </w:rPr>
              <w:t xml:space="preserve"> להעמיד לטובת הצלחת שלב זה.</w:t>
            </w:r>
          </w:p>
        </w:tc>
        <w:tc>
          <w:tcPr>
            <w:tcW w:w="3676" w:type="dxa"/>
          </w:tcPr>
          <w:p w:rsidR="00EC196E" w:rsidRPr="005A08D1" w:rsidRDefault="00EC196E" w:rsidP="003E53D5">
            <w:pPr>
              <w:spacing w:before="240" w:line="360" w:lineRule="auto"/>
              <w:ind w:left="0" w:firstLine="0"/>
              <w:rPr>
                <w:rFonts w:ascii="David" w:hAnsi="David"/>
                <w:rtl/>
              </w:rPr>
            </w:pPr>
          </w:p>
        </w:tc>
      </w:tr>
      <w:tr w:rsidR="00065ACE" w:rsidRPr="005A08D1" w:rsidTr="00892C18">
        <w:tc>
          <w:tcPr>
            <w:tcW w:w="1259" w:type="dxa"/>
          </w:tcPr>
          <w:p w:rsidR="00065ACE" w:rsidRPr="005A08D1" w:rsidRDefault="008329CA"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Ref44868675 \r \h</w:instrText>
            </w:r>
            <w:r w:rsidRPr="005A08D1">
              <w:rPr>
                <w:rFonts w:ascii="David" w:hAnsi="David"/>
                <w:rtl/>
              </w:rPr>
              <w:instrText xml:space="preserve"> </w:instrText>
            </w:r>
            <w:r w:rsidR="0008521B" w:rsidRPr="005A08D1">
              <w:rPr>
                <w:rFonts w:ascii="David" w:hAnsi="David"/>
                <w:rtl/>
              </w:rPr>
              <w:instrText xml:space="preserve"> \* </w:instrText>
            </w:r>
            <w:r w:rsidR="0008521B" w:rsidRPr="005A08D1">
              <w:rPr>
                <w:rFonts w:ascii="David" w:hAnsi="David"/>
              </w:rPr>
              <w:instrText>MERGEFORMAT</w:instrText>
            </w:r>
            <w:r w:rsidR="0008521B"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4.4.3.9</w:t>
            </w:r>
            <w:r w:rsidRPr="005A08D1">
              <w:rPr>
                <w:rFonts w:ascii="David" w:hAnsi="David"/>
                <w:rtl/>
              </w:rPr>
              <w:fldChar w:fldCharType="end"/>
            </w:r>
          </w:p>
        </w:tc>
        <w:tc>
          <w:tcPr>
            <w:tcW w:w="5295" w:type="dxa"/>
          </w:tcPr>
          <w:p w:rsidR="00AE7C6E" w:rsidRPr="005A08D1" w:rsidRDefault="00AE7C6E" w:rsidP="003E53D5">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w:t>
            </w:r>
            <w:r w:rsidRPr="005A08D1">
              <w:rPr>
                <w:rFonts w:ascii="David" w:hAnsi="David"/>
                <w:b/>
                <w:bCs/>
                <w:rtl/>
              </w:rPr>
              <w:t>פרט</w:t>
            </w:r>
            <w:r w:rsidRPr="005A08D1">
              <w:rPr>
                <w:rFonts w:ascii="David" w:hAnsi="David" w:hint="cs"/>
                <w:rtl/>
              </w:rPr>
              <w:t xml:space="preserve"> </w:t>
            </w:r>
            <w:r w:rsidRPr="005A08D1">
              <w:rPr>
                <w:rFonts w:ascii="David" w:hAnsi="David"/>
                <w:rtl/>
              </w:rPr>
              <w:t>את אופן ההיערכות לתפעול השוטף של המערכת ואת המתודולוגיה המוצעת לביצוע המשימות השונות</w:t>
            </w:r>
            <w:r w:rsidRPr="005A08D1">
              <w:rPr>
                <w:rFonts w:ascii="David" w:hAnsi="David" w:hint="cs"/>
                <w:rtl/>
              </w:rPr>
              <w:t>. יש לתת</w:t>
            </w:r>
            <w:r w:rsidRPr="005A08D1">
              <w:rPr>
                <w:rFonts w:ascii="David" w:hAnsi="David"/>
                <w:rtl/>
              </w:rPr>
              <w:t xml:space="preserve"> </w:t>
            </w:r>
            <w:r w:rsidRPr="005A08D1">
              <w:rPr>
                <w:rFonts w:ascii="David" w:hAnsi="David" w:hint="cs"/>
                <w:rtl/>
              </w:rPr>
              <w:t>ה</w:t>
            </w:r>
            <w:r w:rsidRPr="005A08D1">
              <w:rPr>
                <w:rFonts w:ascii="David" w:hAnsi="David"/>
                <w:rtl/>
              </w:rPr>
              <w:t>תייחס</w:t>
            </w:r>
            <w:r w:rsidRPr="005A08D1">
              <w:rPr>
                <w:rFonts w:ascii="David" w:hAnsi="David" w:hint="cs"/>
                <w:rtl/>
              </w:rPr>
              <w:t>ות</w:t>
            </w:r>
            <w:r w:rsidRPr="005A08D1">
              <w:rPr>
                <w:rFonts w:ascii="David" w:hAnsi="David"/>
                <w:rtl/>
              </w:rPr>
              <w:t xml:space="preserve"> בין היתר לנושאים הבאים</w:t>
            </w:r>
            <w:r w:rsidRPr="005A08D1">
              <w:rPr>
                <w:rFonts w:ascii="David" w:hAnsi="David" w:hint="cs"/>
                <w:rtl/>
              </w:rPr>
              <w:t>:</w:t>
            </w:r>
          </w:p>
          <w:p w:rsidR="00AE7C6E" w:rsidRPr="005A08D1" w:rsidRDefault="00AE7C6E" w:rsidP="003E53D5">
            <w:pPr>
              <w:pStyle w:val="34"/>
              <w:keepNext/>
              <w:numPr>
                <w:ilvl w:val="0"/>
                <w:numId w:val="92"/>
              </w:numPr>
              <w:spacing w:line="360" w:lineRule="auto"/>
              <w:ind w:left="213" w:hanging="213"/>
              <w:rPr>
                <w:rFonts w:ascii="David" w:hAnsi="David"/>
              </w:rPr>
            </w:pPr>
            <w:r w:rsidRPr="005A08D1">
              <w:rPr>
                <w:rFonts w:ascii="David" w:hAnsi="David"/>
                <w:rtl/>
              </w:rPr>
              <w:t>תפקידים ואחריות של המעורבים הישירים והעקיפים לרבות מבנה ארגוני.</w:t>
            </w:r>
          </w:p>
          <w:p w:rsidR="00AE7C6E" w:rsidRPr="005A08D1" w:rsidRDefault="00AE7C6E" w:rsidP="003E53D5">
            <w:pPr>
              <w:pStyle w:val="34"/>
              <w:keepNext/>
              <w:numPr>
                <w:ilvl w:val="0"/>
                <w:numId w:val="92"/>
              </w:numPr>
              <w:spacing w:line="360" w:lineRule="auto"/>
              <w:ind w:left="213" w:hanging="213"/>
              <w:rPr>
                <w:rFonts w:ascii="David" w:hAnsi="David"/>
              </w:rPr>
            </w:pPr>
            <w:r w:rsidRPr="005A08D1">
              <w:rPr>
                <w:rFonts w:ascii="David" w:hAnsi="David"/>
                <w:rtl/>
              </w:rPr>
              <w:t>שיטות ניהול ובקרה, לרבות ניהול אסקלציה.</w:t>
            </w:r>
          </w:p>
          <w:p w:rsidR="00AE7C6E" w:rsidRPr="005A08D1" w:rsidRDefault="00AE7C6E" w:rsidP="003E53D5">
            <w:pPr>
              <w:pStyle w:val="34"/>
              <w:keepNext/>
              <w:numPr>
                <w:ilvl w:val="0"/>
                <w:numId w:val="92"/>
              </w:numPr>
              <w:spacing w:line="360" w:lineRule="auto"/>
              <w:ind w:left="213" w:hanging="213"/>
              <w:rPr>
                <w:rFonts w:ascii="David" w:hAnsi="David"/>
              </w:rPr>
            </w:pPr>
            <w:r w:rsidRPr="005A08D1">
              <w:rPr>
                <w:rFonts w:ascii="David" w:hAnsi="David"/>
                <w:rtl/>
              </w:rPr>
              <w:t>ניהול תצורה.</w:t>
            </w:r>
          </w:p>
          <w:p w:rsidR="00AE7C6E" w:rsidRPr="005A08D1" w:rsidRDefault="00AE7C6E" w:rsidP="003E53D5">
            <w:pPr>
              <w:pStyle w:val="34"/>
              <w:keepNext/>
              <w:numPr>
                <w:ilvl w:val="0"/>
                <w:numId w:val="92"/>
              </w:numPr>
              <w:spacing w:line="360" w:lineRule="auto"/>
              <w:ind w:left="213" w:hanging="213"/>
              <w:rPr>
                <w:rFonts w:ascii="David" w:hAnsi="David"/>
              </w:rPr>
            </w:pPr>
            <w:r w:rsidRPr="005A08D1">
              <w:rPr>
                <w:rFonts w:ascii="David" w:hAnsi="David"/>
                <w:rtl/>
              </w:rPr>
              <w:t>ניהול שינויים.</w:t>
            </w:r>
          </w:p>
          <w:p w:rsidR="00AE7C6E" w:rsidRPr="005A08D1" w:rsidRDefault="00AE7C6E" w:rsidP="003E53D5">
            <w:pPr>
              <w:pStyle w:val="34"/>
              <w:keepNext/>
              <w:numPr>
                <w:ilvl w:val="0"/>
                <w:numId w:val="92"/>
              </w:numPr>
              <w:spacing w:line="360" w:lineRule="auto"/>
              <w:ind w:left="213" w:hanging="213"/>
              <w:rPr>
                <w:rFonts w:ascii="David" w:hAnsi="David"/>
              </w:rPr>
            </w:pPr>
            <w:r w:rsidRPr="005A08D1">
              <w:rPr>
                <w:rFonts w:ascii="David" w:hAnsi="David"/>
                <w:rtl/>
              </w:rPr>
              <w:t>ניהול סיכונים.</w:t>
            </w:r>
          </w:p>
          <w:p w:rsidR="00065ACE" w:rsidRPr="005A08D1" w:rsidRDefault="00AE7C6E" w:rsidP="003E53D5">
            <w:pPr>
              <w:pStyle w:val="34"/>
              <w:keepNext/>
              <w:numPr>
                <w:ilvl w:val="0"/>
                <w:numId w:val="92"/>
              </w:numPr>
              <w:spacing w:line="360" w:lineRule="auto"/>
              <w:ind w:left="213" w:hanging="213"/>
              <w:rPr>
                <w:rFonts w:ascii="David" w:hAnsi="David"/>
                <w:rtl/>
              </w:rPr>
            </w:pPr>
            <w:r w:rsidRPr="005A08D1">
              <w:rPr>
                <w:rFonts w:ascii="David" w:hAnsi="David"/>
                <w:rtl/>
              </w:rPr>
              <w:t>ניהול בקרת האיכות</w:t>
            </w:r>
            <w:r w:rsidRPr="005A08D1">
              <w:rPr>
                <w:rFonts w:ascii="David" w:hAnsi="David" w:hint="cs"/>
                <w:rtl/>
              </w:rPr>
              <w:t>.</w:t>
            </w:r>
          </w:p>
        </w:tc>
        <w:tc>
          <w:tcPr>
            <w:tcW w:w="3676" w:type="dxa"/>
            <w:shd w:val="clear" w:color="auto" w:fill="auto"/>
          </w:tcPr>
          <w:p w:rsidR="00065ACE" w:rsidRPr="005A08D1" w:rsidRDefault="00065ACE" w:rsidP="003E53D5">
            <w:pPr>
              <w:spacing w:before="240" w:line="360" w:lineRule="auto"/>
              <w:ind w:left="0" w:firstLine="0"/>
              <w:rPr>
                <w:rFonts w:ascii="David" w:hAnsi="David"/>
                <w:rtl/>
              </w:rPr>
            </w:pPr>
          </w:p>
        </w:tc>
      </w:tr>
      <w:tr w:rsidR="003651C7" w:rsidRPr="005A08D1" w:rsidTr="003E53D5">
        <w:tc>
          <w:tcPr>
            <w:tcW w:w="10230" w:type="dxa"/>
            <w:gridSpan w:val="3"/>
            <w:shd w:val="clear" w:color="auto" w:fill="F2F2F2" w:themeFill="background1" w:themeFillShade="F2"/>
          </w:tcPr>
          <w:p w:rsidR="003651C7" w:rsidRPr="005A08D1" w:rsidRDefault="003651C7" w:rsidP="003E53D5">
            <w:pPr>
              <w:spacing w:before="240" w:line="360" w:lineRule="auto"/>
              <w:ind w:left="0" w:firstLine="0"/>
              <w:jc w:val="center"/>
              <w:rPr>
                <w:rFonts w:ascii="David" w:hAnsi="David"/>
                <w:b/>
                <w:bCs/>
                <w:rtl/>
              </w:rPr>
            </w:pPr>
            <w:r w:rsidRPr="005A08D1">
              <w:rPr>
                <w:rFonts w:ascii="David" w:hAnsi="David" w:hint="cs"/>
                <w:b/>
                <w:bCs/>
                <w:rtl/>
              </w:rPr>
              <w:t xml:space="preserve">נספח </w:t>
            </w:r>
            <w:r w:rsidR="008A2783" w:rsidRPr="005A08D1">
              <w:rPr>
                <w:rFonts w:ascii="David" w:hAnsi="David" w:hint="cs"/>
                <w:b/>
                <w:bCs/>
                <w:rtl/>
              </w:rPr>
              <w:t xml:space="preserve">6 </w:t>
            </w:r>
            <w:r w:rsidRPr="005A08D1">
              <w:rPr>
                <w:rFonts w:ascii="David" w:hAnsi="David" w:hint="cs"/>
                <w:b/>
                <w:bCs/>
                <w:rtl/>
              </w:rPr>
              <w:t>אבטחת מידע</w:t>
            </w:r>
          </w:p>
        </w:tc>
      </w:tr>
      <w:tr w:rsidR="003651C7" w:rsidRPr="005A08D1" w:rsidTr="003E53D5">
        <w:tc>
          <w:tcPr>
            <w:tcW w:w="1259" w:type="dxa"/>
          </w:tcPr>
          <w:p w:rsidR="003651C7" w:rsidRPr="005A08D1" w:rsidRDefault="003651C7" w:rsidP="003E53D5">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Ref44928508 \r \h</w:instrText>
            </w:r>
            <w:r w:rsidRPr="005A08D1">
              <w:rPr>
                <w:rFonts w:ascii="David" w:hAnsi="David"/>
                <w:rtl/>
              </w:rPr>
              <w:instrText xml:space="preserve"> </w:instrText>
            </w:r>
            <w:r w:rsidR="0008521B" w:rsidRPr="005A08D1">
              <w:rPr>
                <w:rFonts w:ascii="David" w:hAnsi="David"/>
                <w:rtl/>
              </w:rPr>
              <w:instrText xml:space="preserve"> \* </w:instrText>
            </w:r>
            <w:r w:rsidR="0008521B" w:rsidRPr="005A08D1">
              <w:rPr>
                <w:rFonts w:ascii="David" w:hAnsi="David"/>
              </w:rPr>
              <w:instrText>MERGEFORMAT</w:instrText>
            </w:r>
            <w:r w:rsidR="0008521B"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1.7</w:t>
            </w:r>
            <w:r w:rsidRPr="005A08D1">
              <w:rPr>
                <w:rFonts w:ascii="David" w:hAnsi="David"/>
                <w:rtl/>
              </w:rPr>
              <w:fldChar w:fldCharType="end"/>
            </w:r>
          </w:p>
        </w:tc>
        <w:tc>
          <w:tcPr>
            <w:tcW w:w="5295" w:type="dxa"/>
          </w:tcPr>
          <w:p w:rsidR="003651C7" w:rsidRPr="005A08D1" w:rsidRDefault="003651C7" w:rsidP="003E53D5">
            <w:pPr>
              <w:pStyle w:val="34"/>
              <w:keepNext/>
              <w:spacing w:line="360" w:lineRule="auto"/>
              <w:ind w:left="0" w:firstLine="0"/>
              <w:rPr>
                <w:rtl/>
              </w:rPr>
            </w:pPr>
            <w:r w:rsidRPr="005A08D1">
              <w:rPr>
                <w:rFonts w:hint="cs"/>
                <w:rtl/>
              </w:rPr>
              <w:t>יש</w:t>
            </w:r>
            <w:r w:rsidRPr="005A08D1">
              <w:rPr>
                <w:rtl/>
              </w:rPr>
              <w:t xml:space="preserve"> </w:t>
            </w:r>
            <w:r w:rsidRPr="005A08D1">
              <w:rPr>
                <w:b/>
                <w:bCs/>
                <w:rtl/>
              </w:rPr>
              <w:t>לפרט</w:t>
            </w:r>
            <w:r w:rsidRPr="005A08D1">
              <w:rPr>
                <w:rtl/>
              </w:rPr>
              <w:t xml:space="preserve"> את כלל היבטי הגנת הסייבר של הפתרון המוצע, הן ברובד הגנת המידע והן ברובד הגנת המערכת על כלל מרכיביה, בפרט בהיבטים הבאים:</w:t>
            </w:r>
          </w:p>
          <w:p w:rsidR="003651C7" w:rsidRPr="005A08D1" w:rsidRDefault="003651C7" w:rsidP="003E53D5">
            <w:pPr>
              <w:pStyle w:val="34"/>
              <w:keepNext/>
              <w:numPr>
                <w:ilvl w:val="0"/>
                <w:numId w:val="93"/>
              </w:numPr>
              <w:spacing w:line="360" w:lineRule="auto"/>
              <w:ind w:left="213" w:hanging="213"/>
            </w:pPr>
            <w:r w:rsidRPr="005A08D1">
              <w:rPr>
                <w:rtl/>
              </w:rPr>
              <w:t>חסיון מידע העונה לדרישות החוק והפרטיות.</w:t>
            </w:r>
          </w:p>
          <w:p w:rsidR="003651C7" w:rsidRPr="005A08D1" w:rsidRDefault="003651C7" w:rsidP="003E53D5">
            <w:pPr>
              <w:pStyle w:val="34"/>
              <w:keepNext/>
              <w:numPr>
                <w:ilvl w:val="0"/>
                <w:numId w:val="93"/>
              </w:numPr>
              <w:spacing w:line="360" w:lineRule="auto"/>
              <w:ind w:left="213" w:hanging="213"/>
            </w:pPr>
            <w:r w:rsidRPr="005A08D1">
              <w:rPr>
                <w:rtl/>
              </w:rPr>
              <w:t xml:space="preserve">הגנת מידע במנוחה, בעיבוד ובתנועה, לרבות היבטי </w:t>
            </w:r>
            <w:r w:rsidRPr="005A08D1">
              <w:t>METADATA</w:t>
            </w:r>
            <w:r w:rsidRPr="005A08D1">
              <w:rPr>
                <w:rtl/>
              </w:rPr>
              <w:t>.</w:t>
            </w:r>
          </w:p>
          <w:p w:rsidR="003651C7" w:rsidRPr="005A08D1" w:rsidRDefault="003651C7" w:rsidP="003E53D5">
            <w:pPr>
              <w:pStyle w:val="34"/>
              <w:keepNext/>
              <w:numPr>
                <w:ilvl w:val="0"/>
                <w:numId w:val="93"/>
              </w:numPr>
              <w:spacing w:line="360" w:lineRule="auto"/>
              <w:ind w:left="213" w:hanging="213"/>
            </w:pPr>
            <w:r w:rsidRPr="005A08D1">
              <w:rPr>
                <w:rtl/>
              </w:rPr>
              <w:t>מנגנוני זיהוי, הזדהות וחתימה אלקטרונית.</w:t>
            </w:r>
          </w:p>
          <w:p w:rsidR="003651C7" w:rsidRPr="005A08D1" w:rsidRDefault="003651C7" w:rsidP="003E53D5">
            <w:pPr>
              <w:pStyle w:val="34"/>
              <w:keepNext/>
              <w:numPr>
                <w:ilvl w:val="0"/>
                <w:numId w:val="93"/>
              </w:numPr>
              <w:spacing w:line="360" w:lineRule="auto"/>
              <w:ind w:left="213" w:hanging="213"/>
            </w:pPr>
            <w:r w:rsidRPr="005A08D1">
              <w:rPr>
                <w:rtl/>
              </w:rPr>
              <w:t>עמידה במידור תשתיתי ואפליקטיבי והרשאות גישה למידע.</w:t>
            </w:r>
          </w:p>
          <w:p w:rsidR="003651C7" w:rsidRPr="005A08D1" w:rsidRDefault="003651C7" w:rsidP="003E53D5">
            <w:pPr>
              <w:pStyle w:val="34"/>
              <w:keepNext/>
              <w:numPr>
                <w:ilvl w:val="0"/>
                <w:numId w:val="93"/>
              </w:numPr>
              <w:spacing w:line="360" w:lineRule="auto"/>
              <w:ind w:left="213" w:hanging="213"/>
            </w:pPr>
            <w:r w:rsidRPr="005A08D1">
              <w:rPr>
                <w:rtl/>
              </w:rPr>
              <w:t>מנגנוני הצפנה/מידור קריפטוגרפים מוצעים.</w:t>
            </w:r>
          </w:p>
          <w:p w:rsidR="003651C7" w:rsidRPr="005A08D1" w:rsidRDefault="003651C7" w:rsidP="003E53D5">
            <w:pPr>
              <w:pStyle w:val="34"/>
              <w:keepNext/>
              <w:numPr>
                <w:ilvl w:val="0"/>
                <w:numId w:val="93"/>
              </w:numPr>
              <w:spacing w:line="360" w:lineRule="auto"/>
              <w:ind w:left="213" w:hanging="213"/>
            </w:pPr>
            <w:r w:rsidRPr="005A08D1">
              <w:rPr>
                <w:rtl/>
              </w:rPr>
              <w:t>שמירת עקרונות הטיפול במידע בשלבי התמודדות עם אירוע סייבר (דלף ו/או חולשה ו/או התמודדות עם פוגען).</w:t>
            </w:r>
          </w:p>
          <w:p w:rsidR="003651C7" w:rsidRPr="005A08D1" w:rsidRDefault="003651C7" w:rsidP="003E53D5">
            <w:pPr>
              <w:pStyle w:val="34"/>
              <w:keepNext/>
              <w:numPr>
                <w:ilvl w:val="0"/>
                <w:numId w:val="93"/>
              </w:numPr>
              <w:spacing w:line="360" w:lineRule="auto"/>
              <w:ind w:left="213" w:hanging="213"/>
              <w:rPr>
                <w:rtl/>
              </w:rPr>
            </w:pPr>
            <w:r w:rsidRPr="005A08D1">
              <w:rPr>
                <w:rtl/>
              </w:rPr>
              <w:lastRenderedPageBreak/>
              <w:t>תיאור ארכיטקטוני של יכולות זמינות גבוהה (</w:t>
            </w:r>
            <w:r w:rsidRPr="005A08D1">
              <w:t>High Availability</w:t>
            </w:r>
            <w:r w:rsidRPr="005A08D1">
              <w:rPr>
                <w:rtl/>
              </w:rPr>
              <w:t>) באותו אתר פיזי ובאתרי המזמין השונים.</w:t>
            </w:r>
          </w:p>
        </w:tc>
        <w:tc>
          <w:tcPr>
            <w:tcW w:w="3676" w:type="dxa"/>
          </w:tcPr>
          <w:p w:rsidR="003651C7" w:rsidRPr="005A08D1" w:rsidRDefault="003651C7" w:rsidP="003E53D5">
            <w:pPr>
              <w:spacing w:before="240" w:line="360" w:lineRule="auto"/>
              <w:ind w:left="0" w:firstLine="0"/>
              <w:rPr>
                <w:rFonts w:ascii="David" w:hAnsi="David"/>
                <w:rtl/>
              </w:rPr>
            </w:pPr>
          </w:p>
        </w:tc>
      </w:tr>
      <w:tr w:rsidR="0008521B" w:rsidRPr="005A08D1" w:rsidTr="003E53D5">
        <w:tc>
          <w:tcPr>
            <w:tcW w:w="1259" w:type="dxa"/>
          </w:tcPr>
          <w:p w:rsidR="0008521B" w:rsidRPr="005A08D1" w:rsidRDefault="00E37F10" w:rsidP="003E53D5">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Ref44930004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1.8</w:t>
            </w:r>
            <w:r w:rsidRPr="005A08D1">
              <w:rPr>
                <w:rFonts w:ascii="David" w:hAnsi="David"/>
                <w:rtl/>
              </w:rPr>
              <w:fldChar w:fldCharType="end"/>
            </w:r>
          </w:p>
        </w:tc>
        <w:tc>
          <w:tcPr>
            <w:tcW w:w="5295" w:type="dxa"/>
          </w:tcPr>
          <w:p w:rsidR="0008521B" w:rsidRPr="005A08D1" w:rsidRDefault="00D773E4" w:rsidP="003E53D5">
            <w:pPr>
              <w:pStyle w:val="34"/>
              <w:keepNext/>
              <w:spacing w:line="360" w:lineRule="auto"/>
              <w:ind w:left="0" w:firstLine="0"/>
              <w:rPr>
                <w:rtl/>
              </w:rPr>
            </w:pPr>
            <w:r w:rsidRPr="005A08D1">
              <w:rPr>
                <w:rFonts w:hint="cs"/>
                <w:rtl/>
              </w:rPr>
              <w:t>יש</w:t>
            </w:r>
            <w:r w:rsidRPr="005A08D1">
              <w:rPr>
                <w:rtl/>
              </w:rPr>
              <w:t xml:space="preserve"> </w:t>
            </w:r>
            <w:r w:rsidRPr="005A08D1">
              <w:rPr>
                <w:b/>
                <w:bCs/>
                <w:rtl/>
              </w:rPr>
              <w:t>לתאר</w:t>
            </w:r>
            <w:r w:rsidRPr="005A08D1">
              <w:rPr>
                <w:rtl/>
              </w:rPr>
              <w:t xml:space="preserve"> את מרכיבי הטופולוגיה המוצעת, חומרות, תוכנות וקושחות (אם מוצעות כאלו) בהיבטי מערכים פונקציונאליים, מערכי ניטור ובקרה, מערכי זיהוי והתמודדות למול אירועי סייבר</w:t>
            </w:r>
          </w:p>
        </w:tc>
        <w:tc>
          <w:tcPr>
            <w:tcW w:w="3676" w:type="dxa"/>
          </w:tcPr>
          <w:p w:rsidR="0008521B" w:rsidRPr="005A08D1" w:rsidRDefault="0008521B" w:rsidP="003E53D5">
            <w:pPr>
              <w:spacing w:before="240"/>
              <w:ind w:left="0" w:firstLine="0"/>
              <w:rPr>
                <w:rFonts w:ascii="David" w:hAnsi="David"/>
                <w:rtl/>
              </w:rPr>
            </w:pPr>
          </w:p>
        </w:tc>
      </w:tr>
      <w:tr w:rsidR="0008521B" w:rsidRPr="005A08D1" w:rsidTr="003E53D5">
        <w:tc>
          <w:tcPr>
            <w:tcW w:w="1259" w:type="dxa"/>
          </w:tcPr>
          <w:p w:rsidR="0008521B" w:rsidRPr="005A08D1" w:rsidRDefault="00E37F10" w:rsidP="003E53D5">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Ref44930026 \r \h</w:instrText>
            </w:r>
            <w:r w:rsidRPr="005A08D1">
              <w:rPr>
                <w:rFonts w:ascii="David" w:hAnsi="David"/>
                <w:rtl/>
              </w:rPr>
              <w:instrText xml:space="preserve"> </w:instrText>
            </w:r>
            <w:r w:rsidR="00F63B27" w:rsidRPr="005A08D1">
              <w:rPr>
                <w:rFonts w:ascii="David" w:hAnsi="David"/>
                <w:rtl/>
              </w:rPr>
              <w:instrText xml:space="preserve"> \* </w:instrText>
            </w:r>
            <w:r w:rsidR="00F63B27" w:rsidRPr="005A08D1">
              <w:rPr>
                <w:rFonts w:ascii="David" w:hAnsi="David"/>
              </w:rPr>
              <w:instrText>MERGEFORMAT</w:instrText>
            </w:r>
            <w:r w:rsidR="00F63B27"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1.9</w:t>
            </w:r>
            <w:r w:rsidRPr="005A08D1">
              <w:rPr>
                <w:rFonts w:ascii="David" w:hAnsi="David"/>
                <w:rtl/>
              </w:rPr>
              <w:fldChar w:fldCharType="end"/>
            </w:r>
          </w:p>
        </w:tc>
        <w:tc>
          <w:tcPr>
            <w:tcW w:w="5295" w:type="dxa"/>
          </w:tcPr>
          <w:p w:rsidR="00F63B27" w:rsidRPr="005A08D1" w:rsidRDefault="00F63B27" w:rsidP="003E53D5">
            <w:pPr>
              <w:pStyle w:val="34"/>
              <w:keepNext/>
              <w:spacing w:line="360" w:lineRule="auto"/>
              <w:ind w:left="0" w:firstLine="0"/>
              <w:rPr>
                <w:rtl/>
              </w:rPr>
            </w:pPr>
            <w:r w:rsidRPr="005A08D1">
              <w:rPr>
                <w:rFonts w:hint="cs"/>
                <w:rtl/>
              </w:rPr>
              <w:t xml:space="preserve">יש </w:t>
            </w:r>
            <w:r w:rsidRPr="005A08D1">
              <w:rPr>
                <w:b/>
                <w:bCs/>
                <w:rtl/>
              </w:rPr>
              <w:t>לתאר ולמקד</w:t>
            </w:r>
            <w:r w:rsidRPr="005A08D1">
              <w:rPr>
                <w:rtl/>
              </w:rPr>
              <w:t xml:space="preserve"> את </w:t>
            </w:r>
            <w:r w:rsidRPr="005A08D1">
              <w:rPr>
                <w:rFonts w:hint="cs"/>
                <w:rtl/>
              </w:rPr>
              <w:t>ה</w:t>
            </w:r>
            <w:r w:rsidRPr="005A08D1">
              <w:rPr>
                <w:rtl/>
              </w:rPr>
              <w:t>מענה לטכנולוגיה המוצעת, או לטכנולוגיות המוצעו</w:t>
            </w:r>
            <w:r w:rsidRPr="005A08D1">
              <w:rPr>
                <w:rFonts w:hint="cs"/>
                <w:rtl/>
              </w:rPr>
              <w:t xml:space="preserve">ת </w:t>
            </w:r>
            <w:r w:rsidRPr="005A08D1">
              <w:rPr>
                <w:rtl/>
              </w:rPr>
              <w:t>בהיבטי הגנת הסייבר, בפרט בעיקרים הבאים:</w:t>
            </w:r>
          </w:p>
          <w:p w:rsidR="00F63B27" w:rsidRPr="005A08D1" w:rsidRDefault="00F63B27" w:rsidP="003E53D5">
            <w:pPr>
              <w:pStyle w:val="34"/>
              <w:keepNext/>
              <w:numPr>
                <w:ilvl w:val="0"/>
                <w:numId w:val="94"/>
              </w:numPr>
              <w:spacing w:line="360" w:lineRule="auto"/>
              <w:ind w:left="360" w:hanging="284"/>
            </w:pPr>
            <w:r w:rsidRPr="005A08D1">
              <w:rPr>
                <w:rtl/>
              </w:rPr>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rsidR="00F63B27" w:rsidRPr="005A08D1" w:rsidRDefault="00F63B27" w:rsidP="003E53D5">
            <w:pPr>
              <w:pStyle w:val="34"/>
              <w:keepNext/>
              <w:numPr>
                <w:ilvl w:val="0"/>
                <w:numId w:val="94"/>
              </w:numPr>
              <w:spacing w:line="360" w:lineRule="auto"/>
              <w:ind w:left="360" w:hanging="284"/>
            </w:pPr>
            <w:r w:rsidRPr="005A08D1">
              <w:rPr>
                <w:rtl/>
              </w:rPr>
              <w:t>כלל פרוטוקולי האבטחה הנתמכים ותת-הפרוטוקולים במערכת וזאת למול הפונקציונאליות הנדרשת במכרז זה ומתאר האיומים שנדרש לעיל.</w:t>
            </w:r>
          </w:p>
          <w:p w:rsidR="00F63B27" w:rsidRPr="005A08D1" w:rsidRDefault="00F63B27" w:rsidP="003E53D5">
            <w:pPr>
              <w:pStyle w:val="34"/>
              <w:keepNext/>
              <w:numPr>
                <w:ilvl w:val="0"/>
                <w:numId w:val="94"/>
              </w:numPr>
              <w:spacing w:line="360" w:lineRule="auto"/>
              <w:ind w:left="360" w:hanging="284"/>
            </w:pPr>
            <w:r w:rsidRPr="005A08D1">
              <w:rPr>
                <w:rtl/>
              </w:rPr>
              <w:t>מנגנוני האכיפה הניתנים למימוש בנוסף על אלו שמובנים במערכת (גורמי צד שלישי), לרבות היבטי התאימות (אינטראופרביליות) ביניהם ומידת ההיתכנות לאי-יכולת מימושם, או פשרה באופן מימושם, כתוצאה מהתנגשות טכנולוגית.</w:t>
            </w:r>
          </w:p>
          <w:p w:rsidR="00F63B27" w:rsidRPr="005A08D1" w:rsidRDefault="00F63B27" w:rsidP="003E53D5">
            <w:pPr>
              <w:pStyle w:val="34"/>
              <w:keepNext/>
              <w:numPr>
                <w:ilvl w:val="0"/>
                <w:numId w:val="94"/>
              </w:numPr>
              <w:spacing w:line="360" w:lineRule="auto"/>
              <w:ind w:left="360" w:hanging="284"/>
            </w:pPr>
            <w:r w:rsidRPr="005A08D1">
              <w:rPr>
                <w:rtl/>
              </w:rPr>
              <w:t xml:space="preserve">מנגנוני הגנה מובנים בפני תקיפות בכלל ובמיוחד עבור </w:t>
            </w:r>
            <w:r w:rsidRPr="005A08D1">
              <w:t>XML, JSON</w:t>
            </w:r>
            <w:r w:rsidRPr="005A08D1">
              <w:rPr>
                <w:rtl/>
              </w:rPr>
              <w:t>, לרבות, אם קיימים, מנגנונים להוספת יכולות ייעודיות של המציע, הן באופן המחייב תאימות לאחור ותאימות קדימה עם עדכוני יצרן לפתרון המלא והן כאלו המאפשרים קסטומיזציה בלבד במענה הכולל (ברמת יחידה וברמת המענה הכולל).</w:t>
            </w:r>
          </w:p>
          <w:p w:rsidR="00F63B27" w:rsidRPr="005A08D1" w:rsidRDefault="00F63B27" w:rsidP="003E53D5">
            <w:pPr>
              <w:pStyle w:val="34"/>
              <w:keepNext/>
              <w:numPr>
                <w:ilvl w:val="0"/>
                <w:numId w:val="94"/>
              </w:numPr>
              <w:spacing w:line="360" w:lineRule="auto"/>
              <w:ind w:left="360" w:hanging="285"/>
            </w:pPr>
            <w:r w:rsidRPr="005A08D1">
              <w:rPr>
                <w:rtl/>
              </w:rPr>
              <w:t>פיתוח מאובטח, לרבות עדכונים מאובטחים – יתוארו באופן מפורט, כולל מתודולוגיה מוכחת.</w:t>
            </w:r>
          </w:p>
          <w:p w:rsidR="0008521B" w:rsidRPr="005A08D1" w:rsidRDefault="00F63B27" w:rsidP="003E53D5">
            <w:pPr>
              <w:pStyle w:val="34"/>
              <w:keepNext/>
              <w:numPr>
                <w:ilvl w:val="0"/>
                <w:numId w:val="94"/>
              </w:numPr>
              <w:spacing w:line="360" w:lineRule="auto"/>
              <w:ind w:left="360" w:hanging="284"/>
              <w:rPr>
                <w:rtl/>
              </w:rPr>
            </w:pPr>
            <w:r w:rsidRPr="005A08D1">
              <w:rPr>
                <w:rtl/>
              </w:rPr>
              <w:t>מנגנוני תחזוקה, עדכונים, שדרוגים ודרך התקנתם באופן מאובטח.</w:t>
            </w:r>
          </w:p>
        </w:tc>
        <w:tc>
          <w:tcPr>
            <w:tcW w:w="3676" w:type="dxa"/>
          </w:tcPr>
          <w:p w:rsidR="0008521B" w:rsidRPr="005A08D1" w:rsidRDefault="0008521B" w:rsidP="003E53D5">
            <w:pPr>
              <w:spacing w:before="240"/>
              <w:ind w:left="0" w:firstLine="0"/>
              <w:rPr>
                <w:rFonts w:ascii="David" w:hAnsi="David"/>
                <w:rtl/>
              </w:rPr>
            </w:pPr>
          </w:p>
        </w:tc>
      </w:tr>
      <w:tr w:rsidR="0008521B" w:rsidRPr="005A08D1" w:rsidTr="003E53D5">
        <w:tc>
          <w:tcPr>
            <w:tcW w:w="1259" w:type="dxa"/>
          </w:tcPr>
          <w:p w:rsidR="0008521B" w:rsidRPr="005A08D1" w:rsidRDefault="00225DA7" w:rsidP="003E53D5">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Ref44930515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7.3</w:t>
            </w:r>
            <w:r w:rsidRPr="005A08D1">
              <w:rPr>
                <w:rFonts w:ascii="David" w:hAnsi="David"/>
                <w:rtl/>
              </w:rPr>
              <w:fldChar w:fldCharType="end"/>
            </w:r>
          </w:p>
        </w:tc>
        <w:tc>
          <w:tcPr>
            <w:tcW w:w="5295" w:type="dxa"/>
          </w:tcPr>
          <w:p w:rsidR="0008521B" w:rsidRPr="005A08D1" w:rsidRDefault="00225DA7" w:rsidP="003E53D5">
            <w:pPr>
              <w:pStyle w:val="34"/>
              <w:keepNext/>
              <w:spacing w:line="360" w:lineRule="auto"/>
              <w:ind w:left="0" w:firstLine="0"/>
              <w:rPr>
                <w:rtl/>
              </w:rPr>
            </w:pPr>
            <w:r w:rsidRPr="005A08D1">
              <w:rPr>
                <w:rFonts w:ascii="David" w:hAnsi="David" w:hint="cs"/>
                <w:rtl/>
              </w:rPr>
              <w:t>יש</w:t>
            </w:r>
            <w:r w:rsidRPr="005A08D1">
              <w:rPr>
                <w:rFonts w:ascii="David" w:hAnsi="David" w:hint="cs"/>
                <w:b/>
                <w:bCs/>
                <w:rtl/>
              </w:rPr>
              <w:t xml:space="preserve"> 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מנגנוני</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המובנות</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זהויות</w:t>
            </w:r>
            <w:r w:rsidRPr="005A08D1">
              <w:rPr>
                <w:rFonts w:ascii="David" w:hAnsi="David"/>
                <w:rtl/>
              </w:rPr>
              <w:t xml:space="preserve"> </w:t>
            </w:r>
            <w:r w:rsidRPr="005A08D1">
              <w:rPr>
                <w:rFonts w:ascii="David" w:hAnsi="David" w:hint="cs"/>
                <w:rtl/>
              </w:rPr>
              <w:t>חיצוניות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lastRenderedPageBreak/>
              <w:t>Active-Directory &amp; LDAP</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המציע</w:t>
            </w:r>
            <w:r w:rsidRPr="005A08D1">
              <w:rPr>
                <w:rFonts w:ascii="David" w:hAnsi="David"/>
                <w:rtl/>
              </w:rPr>
              <w:t xml:space="preserve"> </w:t>
            </w:r>
            <w:r w:rsidRPr="005A08D1">
              <w:rPr>
                <w:rFonts w:ascii="David" w:hAnsi="David" w:hint="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w:t>
            </w:r>
            <w:r w:rsidRPr="005A08D1">
              <w:rPr>
                <w:rFonts w:ascii="David" w:hAnsi="David"/>
                <w:rtl/>
              </w:rPr>
              <w:t>-</w:t>
            </w:r>
            <w:r w:rsidRPr="005A08D1">
              <w:rPr>
                <w:rFonts w:ascii="David" w:hAnsi="David"/>
              </w:rPr>
              <w:t>Roles</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ומידת</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תפקיד</w:t>
            </w:r>
            <w:r w:rsidRPr="005A08D1">
              <w:rPr>
                <w:rFonts w:hint="cs"/>
                <w:rtl/>
              </w:rPr>
              <w:t>.</w:t>
            </w:r>
          </w:p>
        </w:tc>
        <w:tc>
          <w:tcPr>
            <w:tcW w:w="3676" w:type="dxa"/>
          </w:tcPr>
          <w:p w:rsidR="0008521B" w:rsidRPr="005A08D1" w:rsidRDefault="0008521B" w:rsidP="003E53D5">
            <w:pPr>
              <w:spacing w:before="240"/>
              <w:ind w:left="0" w:firstLine="0"/>
              <w:rPr>
                <w:rFonts w:ascii="David" w:hAnsi="David"/>
                <w:rtl/>
              </w:rPr>
            </w:pPr>
          </w:p>
        </w:tc>
      </w:tr>
      <w:tr w:rsidR="0008521B" w:rsidRPr="005A08D1" w:rsidTr="003E53D5">
        <w:tc>
          <w:tcPr>
            <w:tcW w:w="1259" w:type="dxa"/>
          </w:tcPr>
          <w:p w:rsidR="0008521B" w:rsidRPr="005A08D1" w:rsidRDefault="00F46573" w:rsidP="003E53D5">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Ref44930756 \r \h</w:instrText>
            </w:r>
            <w:r w:rsidRPr="005A08D1">
              <w:rPr>
                <w:rFonts w:ascii="David" w:hAnsi="David"/>
                <w:rtl/>
              </w:rPr>
              <w:instrText xml:space="preserve"> </w:instrText>
            </w:r>
            <w:r w:rsidR="004A00E7" w:rsidRPr="005A08D1">
              <w:rPr>
                <w:rFonts w:ascii="David" w:hAnsi="David"/>
                <w:rtl/>
              </w:rPr>
              <w:instrText xml:space="preserve"> \* </w:instrText>
            </w:r>
            <w:r w:rsidR="004A00E7" w:rsidRPr="005A08D1">
              <w:rPr>
                <w:rFonts w:ascii="David" w:hAnsi="David"/>
              </w:rPr>
              <w:instrText>MERGEFORMAT</w:instrText>
            </w:r>
            <w:r w:rsidR="004A00E7"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12.4</w:t>
            </w:r>
            <w:r w:rsidRPr="005A08D1">
              <w:rPr>
                <w:rFonts w:ascii="David" w:hAnsi="David"/>
                <w:rtl/>
              </w:rPr>
              <w:fldChar w:fldCharType="end"/>
            </w:r>
          </w:p>
        </w:tc>
        <w:tc>
          <w:tcPr>
            <w:tcW w:w="5295" w:type="dxa"/>
          </w:tcPr>
          <w:p w:rsidR="0008521B" w:rsidRPr="005A08D1" w:rsidRDefault="00F46573" w:rsidP="003E53D5">
            <w:pPr>
              <w:pStyle w:val="34"/>
              <w:keepNext/>
              <w:spacing w:line="360" w:lineRule="auto"/>
              <w:ind w:left="0" w:firstLine="0"/>
              <w:rPr>
                <w:rtl/>
              </w:rPr>
            </w:pPr>
            <w:r w:rsidRPr="005A08D1">
              <w:rPr>
                <w:rFonts w:ascii="David" w:hAnsi="David" w:hint="cs"/>
                <w:rtl/>
              </w:rPr>
              <w:t>יש</w:t>
            </w:r>
            <w:r w:rsidRPr="005A08D1">
              <w:rPr>
                <w:rFonts w:ascii="David" w:hAnsi="David" w:hint="cs"/>
                <w:b/>
                <w:bCs/>
                <w:rtl/>
              </w:rPr>
              <w:t xml:space="preserve"> 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יכולות</w:t>
            </w:r>
            <w:r w:rsidRPr="005A08D1">
              <w:rPr>
                <w:rFonts w:ascii="David" w:hAnsi="David"/>
                <w:rtl/>
              </w:rPr>
              <w:t xml:space="preserve"> </w:t>
            </w:r>
            <w:r w:rsidRPr="005A08D1">
              <w:rPr>
                <w:rFonts w:ascii="David" w:hAnsi="David" w:hint="cs"/>
                <w:rtl/>
              </w:rPr>
              <w:t>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לרבות</w:t>
            </w:r>
            <w:r w:rsidRPr="005A08D1">
              <w:rPr>
                <w:rFonts w:ascii="David" w:hAnsi="David"/>
                <w:rtl/>
              </w:rPr>
              <w:t xml:space="preserve"> - </w:t>
            </w:r>
            <w:r w:rsidRPr="005A08D1">
              <w:rPr>
                <w:rFonts w:ascii="David" w:hAnsi="David" w:hint="cs"/>
                <w:rtl/>
              </w:rPr>
              <w:t>אפליקציה</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שירותים</w:t>
            </w:r>
            <w:r w:rsidRPr="005A08D1">
              <w:rPr>
                <w:rFonts w:ascii="David" w:hAnsi="David"/>
                <w:rtl/>
              </w:rPr>
              <w:t xml:space="preserve">, </w:t>
            </w:r>
            <w:r w:rsidRPr="005A08D1">
              <w:rPr>
                <w:rFonts w:ascii="David" w:hAnsi="David" w:hint="cs"/>
                <w:rtl/>
              </w:rPr>
              <w:t>קישורים</w:t>
            </w:r>
            <w:r w:rsidRPr="005A08D1">
              <w:rPr>
                <w:rFonts w:ascii="David" w:hAnsi="David"/>
                <w:rtl/>
              </w:rPr>
              <w:t xml:space="preserve"> </w:t>
            </w:r>
            <w:r w:rsidRPr="005A08D1">
              <w:rPr>
                <w:rFonts w:ascii="David" w:hAnsi="David" w:hint="cs"/>
                <w:rtl/>
              </w:rPr>
              <w:t>שאילתות</w:t>
            </w:r>
            <w:r w:rsidRPr="005A08D1">
              <w:rPr>
                <w:rFonts w:ascii="David" w:hAnsi="David"/>
                <w:rtl/>
              </w:rPr>
              <w:t xml:space="preserve">, </w:t>
            </w:r>
            <w:r w:rsidRPr="005A08D1">
              <w:rPr>
                <w:rFonts w:ascii="David" w:hAnsi="David" w:hint="cs"/>
                <w:rtl/>
              </w:rPr>
              <w:t>הפרת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rPr>
              <w:t>DB, Services,  Connections, Queries, Security Violations</w:t>
            </w:r>
            <w:r w:rsidRPr="005A08D1">
              <w:rPr>
                <w:rFonts w:ascii="David" w:hAnsi="David"/>
                <w:rtl/>
              </w:rPr>
              <w:t xml:space="preserve">). </w:t>
            </w:r>
            <w:r w:rsidRPr="005A08D1">
              <w:rPr>
                <w:rFonts w:ascii="David" w:hAnsi="David" w:hint="cs"/>
                <w:rtl/>
              </w:rPr>
              <w:t xml:space="preserve">יש </w:t>
            </w:r>
            <w:r w:rsidRPr="005A08D1">
              <w:rPr>
                <w:rFonts w:ascii="David" w:hAnsi="David" w:hint="cs"/>
                <w:b/>
                <w:bCs/>
                <w:rtl/>
              </w:rPr>
              <w:t>לפרט</w:t>
            </w:r>
            <w:r w:rsidRPr="005A08D1">
              <w:rPr>
                <w:rFonts w:ascii="David" w:hAnsi="David"/>
                <w:b/>
                <w:bCs/>
                <w:rtl/>
              </w:rPr>
              <w:t xml:space="preserve"> </w:t>
            </w:r>
            <w:r w:rsidRPr="005A08D1">
              <w:rPr>
                <w:rFonts w:ascii="David" w:hAnsi="David" w:hint="cs"/>
                <w:b/>
                <w:bCs/>
                <w:rtl/>
              </w:rPr>
              <w:t>ולתאר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הלוגים</w:t>
            </w:r>
            <w:r w:rsidRPr="005A08D1">
              <w:rPr>
                <w:rFonts w:ascii="David" w:hAnsi="David"/>
                <w:rtl/>
              </w:rPr>
              <w:t xml:space="preserve"> </w:t>
            </w:r>
            <w:r w:rsidRPr="005A08D1">
              <w:rPr>
                <w:rFonts w:ascii="David" w:hAnsi="David" w:hint="cs"/>
                <w:rtl/>
              </w:rPr>
              <w:t>הנרשמים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וניתנים</w:t>
            </w:r>
            <w:r w:rsidRPr="005A08D1">
              <w:rPr>
                <w:rFonts w:ascii="David" w:hAnsi="David"/>
                <w:rtl/>
              </w:rPr>
              <w:t xml:space="preserve"> </w:t>
            </w:r>
            <w:r w:rsidRPr="005A08D1">
              <w:rPr>
                <w:rFonts w:ascii="David" w:hAnsi="David" w:hint="cs"/>
                <w:rtl/>
              </w:rPr>
              <w:t>לשילוב</w:t>
            </w:r>
            <w:r w:rsidRPr="005A08D1">
              <w:rPr>
                <w:rFonts w:ascii="David" w:hAnsi="David"/>
                <w:rtl/>
              </w:rPr>
              <w:t xml:space="preserve"> </w:t>
            </w:r>
            <w:r w:rsidRPr="005A08D1">
              <w:rPr>
                <w:rFonts w:ascii="David" w:hAnsi="David" w:hint="cs"/>
                <w:rtl/>
              </w:rPr>
              <w:t>במערך</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כולל</w:t>
            </w:r>
            <w:r w:rsidRPr="005A08D1">
              <w:rPr>
                <w:rFonts w:ascii="David" w:hAnsi="David"/>
                <w:rtl/>
              </w:rPr>
              <w:t xml:space="preserve"> </w:t>
            </w:r>
            <w:r w:rsidRPr="005A08D1">
              <w:rPr>
                <w:rFonts w:ascii="David" w:hAnsi="David" w:hint="cs"/>
                <w:rtl/>
              </w:rPr>
              <w:t>פעילויות</w:t>
            </w:r>
            <w:r w:rsidRPr="005A08D1">
              <w:rPr>
                <w:rFonts w:ascii="David" w:hAnsi="David"/>
                <w:rtl/>
              </w:rPr>
              <w:t xml:space="preserve"> </w:t>
            </w:r>
            <w:r w:rsidRPr="005A08D1">
              <w:rPr>
                <w:rFonts w:ascii="David" w:hAnsi="David" w:hint="cs"/>
                <w:rtl/>
              </w:rPr>
              <w:t>שהצליחו</w:t>
            </w:r>
            <w:r w:rsidRPr="005A08D1">
              <w:rPr>
                <w:rFonts w:ascii="David" w:hAnsi="David"/>
                <w:rtl/>
              </w:rPr>
              <w:t xml:space="preserve"> –</w:t>
            </w:r>
            <w:r w:rsidRPr="005A08D1">
              <w:rPr>
                <w:rFonts w:ascii="David" w:hAnsi="David"/>
              </w:rPr>
              <w:t>Success</w:t>
            </w:r>
            <w:r w:rsidRPr="005A08D1">
              <w:rPr>
                <w:rFonts w:ascii="David" w:hAnsi="David"/>
                <w:rtl/>
              </w:rPr>
              <w:t>).</w:t>
            </w:r>
          </w:p>
        </w:tc>
        <w:tc>
          <w:tcPr>
            <w:tcW w:w="3676" w:type="dxa"/>
          </w:tcPr>
          <w:p w:rsidR="0008521B" w:rsidRPr="005A08D1" w:rsidRDefault="0008521B" w:rsidP="003E53D5">
            <w:pPr>
              <w:spacing w:before="240"/>
              <w:ind w:left="0" w:firstLine="0"/>
              <w:rPr>
                <w:rFonts w:ascii="David" w:hAnsi="David"/>
                <w:rtl/>
              </w:rPr>
            </w:pPr>
          </w:p>
        </w:tc>
      </w:tr>
    </w:tbl>
    <w:p w:rsidR="00E2013D" w:rsidRPr="005A08D1" w:rsidRDefault="003104C1" w:rsidP="00356B0C">
      <w:pPr>
        <w:pStyle w:val="af6"/>
        <w:numPr>
          <w:ilvl w:val="0"/>
          <w:numId w:val="88"/>
        </w:numPr>
        <w:spacing w:before="240"/>
        <w:rPr>
          <w:rFonts w:ascii="David" w:hAnsi="David"/>
          <w:b/>
          <w:bCs/>
        </w:rPr>
      </w:pPr>
      <w:r w:rsidRPr="005A08D1">
        <w:rPr>
          <w:rFonts w:hint="cs"/>
          <w:rtl/>
        </w:rPr>
        <w:t>יש למלא</w:t>
      </w:r>
      <w:r w:rsidRPr="005A08D1">
        <w:rPr>
          <w:rtl/>
        </w:rPr>
        <w:t xml:space="preserve"> את הטבלה הבאה </w:t>
      </w:r>
      <w:r w:rsidRPr="005A08D1">
        <w:rPr>
          <w:b/>
          <w:bCs/>
          <w:rtl/>
        </w:rPr>
        <w:t>בפירוט</w:t>
      </w:r>
      <w:r w:rsidRPr="005A08D1">
        <w:rPr>
          <w:rtl/>
        </w:rPr>
        <w:t xml:space="preserve"> (לרבות ציון גרסאות מדויקות), בתאימות לדרישות המפורטות מבחינה פונקציונאלית (עומס צפוי וזמני תגובה) לפי דרישות לשרתים פיזיים ולשרתי</w:t>
      </w:r>
      <w:r w:rsidRPr="005A08D1">
        <w:rPr>
          <w:rFonts w:hint="cs"/>
          <w:rtl/>
        </w:rPr>
        <w:t>ם וירטואליים</w:t>
      </w:r>
      <w:r w:rsidR="00937402" w:rsidRPr="005A08D1">
        <w:rPr>
          <w:rFonts w:hint="cs"/>
          <w:rtl/>
        </w:rPr>
        <w:t xml:space="preserve">, בהתאם להוראות סעיף </w:t>
      </w:r>
      <w:r w:rsidR="00937402" w:rsidRPr="005A08D1">
        <w:rPr>
          <w:rtl/>
        </w:rPr>
        <w:fldChar w:fldCharType="begin"/>
      </w:r>
      <w:r w:rsidR="00937402" w:rsidRPr="005A08D1">
        <w:rPr>
          <w:rtl/>
        </w:rPr>
        <w:instrText xml:space="preserve"> </w:instrText>
      </w:r>
      <w:r w:rsidR="00937402" w:rsidRPr="005A08D1">
        <w:rPr>
          <w:rFonts w:hint="cs"/>
        </w:rPr>
        <w:instrText>REF</w:instrText>
      </w:r>
      <w:r w:rsidR="00937402" w:rsidRPr="005A08D1">
        <w:rPr>
          <w:rFonts w:hint="cs"/>
          <w:rtl/>
        </w:rPr>
        <w:instrText xml:space="preserve"> _</w:instrText>
      </w:r>
      <w:r w:rsidR="00937402" w:rsidRPr="005A08D1">
        <w:rPr>
          <w:rFonts w:hint="cs"/>
        </w:rPr>
        <w:instrText>Ref44862904 \r \h</w:instrText>
      </w:r>
      <w:r w:rsidR="00937402" w:rsidRPr="005A08D1">
        <w:rPr>
          <w:rtl/>
        </w:rPr>
        <w:instrText xml:space="preserve">  \* </w:instrText>
      </w:r>
      <w:r w:rsidR="00937402" w:rsidRPr="005A08D1">
        <w:instrText>MERGEFORMAT</w:instrText>
      </w:r>
      <w:r w:rsidR="00937402" w:rsidRPr="005A08D1">
        <w:rPr>
          <w:rtl/>
        </w:rPr>
        <w:instrText xml:space="preserve"> </w:instrText>
      </w:r>
      <w:r w:rsidR="00937402" w:rsidRPr="005A08D1">
        <w:rPr>
          <w:rtl/>
        </w:rPr>
      </w:r>
      <w:r w:rsidR="00937402" w:rsidRPr="005A08D1">
        <w:rPr>
          <w:rtl/>
        </w:rPr>
        <w:fldChar w:fldCharType="separate"/>
      </w:r>
      <w:r w:rsidR="00DC287B">
        <w:rPr>
          <w:cs/>
        </w:rPr>
        <w:t>‎</w:t>
      </w:r>
      <w:r w:rsidR="00DC287B" w:rsidRPr="00DC287B">
        <w:rPr>
          <w:rFonts w:ascii="David" w:hAnsi="David"/>
        </w:rPr>
        <w:t>3.3.3.2</w:t>
      </w:r>
      <w:r w:rsidR="00937402" w:rsidRPr="005A08D1">
        <w:rPr>
          <w:rtl/>
        </w:rPr>
        <w:fldChar w:fldCharType="end"/>
      </w:r>
      <w:r w:rsidR="001C58FA" w:rsidRPr="005A08D1">
        <w:rPr>
          <w:rFonts w:hint="cs"/>
          <w:rtl/>
        </w:rPr>
        <w:t>:</w:t>
      </w:r>
    </w:p>
    <w:tbl>
      <w:tblPr>
        <w:tblStyle w:val="afc"/>
        <w:bidiVisual/>
        <w:tblW w:w="10204" w:type="dxa"/>
        <w:tblInd w:w="19" w:type="dxa"/>
        <w:tblLook w:val="04A0" w:firstRow="1" w:lastRow="0" w:firstColumn="1" w:lastColumn="0" w:noHBand="0" w:noVBand="1"/>
      </w:tblPr>
      <w:tblGrid>
        <w:gridCol w:w="1560"/>
        <w:gridCol w:w="2091"/>
        <w:gridCol w:w="1233"/>
        <w:gridCol w:w="983"/>
        <w:gridCol w:w="1123"/>
        <w:gridCol w:w="1261"/>
        <w:gridCol w:w="1953"/>
      </w:tblGrid>
      <w:tr w:rsidR="001C58FA" w:rsidRPr="005A08D1" w:rsidTr="0083030B">
        <w:tc>
          <w:tcPr>
            <w:tcW w:w="1560"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 xml:space="preserve">סביבה (פיתוח, בדיקות, ייצור, </w:t>
            </w:r>
            <w:r w:rsidRPr="005A08D1">
              <w:rPr>
                <w:rFonts w:hint="cs"/>
                <w:b/>
                <w:bCs/>
              </w:rPr>
              <w:t>DRP</w:t>
            </w:r>
            <w:r w:rsidRPr="005A08D1">
              <w:rPr>
                <w:rFonts w:hint="cs"/>
                <w:b/>
                <w:bCs/>
                <w:rtl/>
              </w:rPr>
              <w:t>)</w:t>
            </w:r>
          </w:p>
        </w:tc>
        <w:tc>
          <w:tcPr>
            <w:tcW w:w="2091"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תפקיד השרת</w:t>
            </w:r>
          </w:p>
        </w:tc>
        <w:tc>
          <w:tcPr>
            <w:tcW w:w="1233"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כמות מעבדים וירטואליים</w:t>
            </w:r>
          </w:p>
        </w:tc>
        <w:tc>
          <w:tcPr>
            <w:tcW w:w="983"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גודל זכרון</w:t>
            </w:r>
          </w:p>
        </w:tc>
        <w:tc>
          <w:tcPr>
            <w:tcW w:w="1123"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שטח אחסון</w:t>
            </w:r>
          </w:p>
        </w:tc>
        <w:tc>
          <w:tcPr>
            <w:tcW w:w="1261"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מערכת הפעלה</w:t>
            </w:r>
          </w:p>
        </w:tc>
        <w:tc>
          <w:tcPr>
            <w:tcW w:w="1953" w:type="dxa"/>
            <w:shd w:val="clear" w:color="auto" w:fill="D9D9D9" w:themeFill="background1" w:themeFillShade="D9"/>
          </w:tcPr>
          <w:p w:rsidR="001C58FA" w:rsidRPr="005A08D1" w:rsidRDefault="001C58FA" w:rsidP="009E1C9A">
            <w:pPr>
              <w:pStyle w:val="41"/>
              <w:numPr>
                <w:ilvl w:val="0"/>
                <w:numId w:val="0"/>
              </w:numPr>
              <w:spacing w:line="360" w:lineRule="auto"/>
              <w:rPr>
                <w:b/>
                <w:bCs/>
                <w:rtl/>
              </w:rPr>
            </w:pPr>
            <w:r w:rsidRPr="005A08D1">
              <w:rPr>
                <w:rFonts w:hint="cs"/>
                <w:b/>
                <w:bCs/>
                <w:rtl/>
              </w:rPr>
              <w:t>הערות</w:t>
            </w:r>
          </w:p>
        </w:tc>
      </w:tr>
      <w:tr w:rsidR="001C58FA" w:rsidRPr="005A08D1" w:rsidTr="0083030B">
        <w:tc>
          <w:tcPr>
            <w:tcW w:w="1560" w:type="dxa"/>
          </w:tcPr>
          <w:p w:rsidR="001C58FA" w:rsidRPr="005A08D1" w:rsidRDefault="001C58FA" w:rsidP="009E1C9A">
            <w:pPr>
              <w:pStyle w:val="41"/>
              <w:numPr>
                <w:ilvl w:val="0"/>
                <w:numId w:val="0"/>
              </w:numPr>
              <w:rPr>
                <w:rtl/>
              </w:rPr>
            </w:pPr>
          </w:p>
        </w:tc>
        <w:tc>
          <w:tcPr>
            <w:tcW w:w="2091" w:type="dxa"/>
          </w:tcPr>
          <w:p w:rsidR="001C58FA" w:rsidRPr="005A08D1" w:rsidRDefault="001C58FA" w:rsidP="009E1C9A">
            <w:pPr>
              <w:pStyle w:val="41"/>
              <w:numPr>
                <w:ilvl w:val="0"/>
                <w:numId w:val="0"/>
              </w:numPr>
              <w:rPr>
                <w:rtl/>
              </w:rPr>
            </w:pPr>
          </w:p>
        </w:tc>
        <w:tc>
          <w:tcPr>
            <w:tcW w:w="1233" w:type="dxa"/>
          </w:tcPr>
          <w:p w:rsidR="001C58FA" w:rsidRPr="005A08D1" w:rsidRDefault="001C58FA" w:rsidP="009E1C9A">
            <w:pPr>
              <w:pStyle w:val="41"/>
              <w:numPr>
                <w:ilvl w:val="0"/>
                <w:numId w:val="0"/>
              </w:numPr>
              <w:rPr>
                <w:rtl/>
              </w:rPr>
            </w:pPr>
          </w:p>
        </w:tc>
        <w:tc>
          <w:tcPr>
            <w:tcW w:w="983" w:type="dxa"/>
          </w:tcPr>
          <w:p w:rsidR="001C58FA" w:rsidRPr="005A08D1" w:rsidRDefault="001C58FA" w:rsidP="009E1C9A">
            <w:pPr>
              <w:pStyle w:val="41"/>
              <w:numPr>
                <w:ilvl w:val="0"/>
                <w:numId w:val="0"/>
              </w:numPr>
              <w:rPr>
                <w:rtl/>
              </w:rPr>
            </w:pPr>
          </w:p>
        </w:tc>
        <w:tc>
          <w:tcPr>
            <w:tcW w:w="1123" w:type="dxa"/>
          </w:tcPr>
          <w:p w:rsidR="001C58FA" w:rsidRPr="005A08D1" w:rsidRDefault="001C58FA" w:rsidP="009E1C9A">
            <w:pPr>
              <w:pStyle w:val="41"/>
              <w:numPr>
                <w:ilvl w:val="0"/>
                <w:numId w:val="0"/>
              </w:numPr>
              <w:rPr>
                <w:rtl/>
              </w:rPr>
            </w:pPr>
          </w:p>
        </w:tc>
        <w:tc>
          <w:tcPr>
            <w:tcW w:w="1261" w:type="dxa"/>
          </w:tcPr>
          <w:p w:rsidR="001C58FA" w:rsidRPr="005A08D1" w:rsidRDefault="001C58FA" w:rsidP="009E1C9A">
            <w:pPr>
              <w:pStyle w:val="41"/>
              <w:numPr>
                <w:ilvl w:val="0"/>
                <w:numId w:val="0"/>
              </w:numPr>
              <w:rPr>
                <w:rtl/>
              </w:rPr>
            </w:pPr>
          </w:p>
        </w:tc>
        <w:tc>
          <w:tcPr>
            <w:tcW w:w="1953" w:type="dxa"/>
          </w:tcPr>
          <w:p w:rsidR="001C58FA" w:rsidRPr="005A08D1" w:rsidRDefault="001C58FA" w:rsidP="009E1C9A">
            <w:pPr>
              <w:pStyle w:val="41"/>
              <w:numPr>
                <w:ilvl w:val="0"/>
                <w:numId w:val="0"/>
              </w:numPr>
              <w:rPr>
                <w:rtl/>
              </w:rPr>
            </w:pPr>
          </w:p>
        </w:tc>
      </w:tr>
      <w:tr w:rsidR="00E96AD2" w:rsidRPr="005A08D1" w:rsidTr="0083030B">
        <w:tc>
          <w:tcPr>
            <w:tcW w:w="1560" w:type="dxa"/>
          </w:tcPr>
          <w:p w:rsidR="00E96AD2" w:rsidRPr="005A08D1" w:rsidRDefault="00E96AD2" w:rsidP="009E1C9A">
            <w:pPr>
              <w:pStyle w:val="41"/>
              <w:numPr>
                <w:ilvl w:val="0"/>
                <w:numId w:val="0"/>
              </w:numPr>
              <w:rPr>
                <w:rtl/>
              </w:rPr>
            </w:pPr>
          </w:p>
        </w:tc>
        <w:tc>
          <w:tcPr>
            <w:tcW w:w="2091" w:type="dxa"/>
          </w:tcPr>
          <w:p w:rsidR="00E96AD2" w:rsidRPr="005A08D1" w:rsidRDefault="00E96AD2" w:rsidP="009E1C9A">
            <w:pPr>
              <w:pStyle w:val="41"/>
              <w:numPr>
                <w:ilvl w:val="0"/>
                <w:numId w:val="0"/>
              </w:numPr>
              <w:rPr>
                <w:rtl/>
              </w:rPr>
            </w:pPr>
          </w:p>
        </w:tc>
        <w:tc>
          <w:tcPr>
            <w:tcW w:w="1233" w:type="dxa"/>
          </w:tcPr>
          <w:p w:rsidR="00E96AD2" w:rsidRPr="005A08D1" w:rsidRDefault="00E96AD2" w:rsidP="009E1C9A">
            <w:pPr>
              <w:pStyle w:val="41"/>
              <w:numPr>
                <w:ilvl w:val="0"/>
                <w:numId w:val="0"/>
              </w:numPr>
              <w:rPr>
                <w:rtl/>
              </w:rPr>
            </w:pPr>
          </w:p>
        </w:tc>
        <w:tc>
          <w:tcPr>
            <w:tcW w:w="983" w:type="dxa"/>
          </w:tcPr>
          <w:p w:rsidR="00E96AD2" w:rsidRPr="005A08D1" w:rsidRDefault="00E96AD2" w:rsidP="009E1C9A">
            <w:pPr>
              <w:pStyle w:val="41"/>
              <w:numPr>
                <w:ilvl w:val="0"/>
                <w:numId w:val="0"/>
              </w:numPr>
              <w:rPr>
                <w:rtl/>
              </w:rPr>
            </w:pPr>
          </w:p>
        </w:tc>
        <w:tc>
          <w:tcPr>
            <w:tcW w:w="1123" w:type="dxa"/>
          </w:tcPr>
          <w:p w:rsidR="00E96AD2" w:rsidRPr="005A08D1" w:rsidRDefault="00E96AD2" w:rsidP="009E1C9A">
            <w:pPr>
              <w:pStyle w:val="41"/>
              <w:numPr>
                <w:ilvl w:val="0"/>
                <w:numId w:val="0"/>
              </w:numPr>
              <w:rPr>
                <w:rtl/>
              </w:rPr>
            </w:pPr>
          </w:p>
        </w:tc>
        <w:tc>
          <w:tcPr>
            <w:tcW w:w="1261" w:type="dxa"/>
          </w:tcPr>
          <w:p w:rsidR="00E96AD2" w:rsidRPr="005A08D1" w:rsidRDefault="00E96AD2" w:rsidP="009E1C9A">
            <w:pPr>
              <w:pStyle w:val="41"/>
              <w:numPr>
                <w:ilvl w:val="0"/>
                <w:numId w:val="0"/>
              </w:numPr>
              <w:rPr>
                <w:rtl/>
              </w:rPr>
            </w:pPr>
          </w:p>
        </w:tc>
        <w:tc>
          <w:tcPr>
            <w:tcW w:w="1953" w:type="dxa"/>
          </w:tcPr>
          <w:p w:rsidR="00E96AD2" w:rsidRPr="005A08D1" w:rsidRDefault="00E96AD2" w:rsidP="009E1C9A">
            <w:pPr>
              <w:pStyle w:val="41"/>
              <w:numPr>
                <w:ilvl w:val="0"/>
                <w:numId w:val="0"/>
              </w:numPr>
              <w:rPr>
                <w:rtl/>
              </w:rPr>
            </w:pPr>
          </w:p>
        </w:tc>
      </w:tr>
      <w:tr w:rsidR="00E96AD2" w:rsidRPr="005A08D1" w:rsidTr="0083030B">
        <w:tc>
          <w:tcPr>
            <w:tcW w:w="1560" w:type="dxa"/>
          </w:tcPr>
          <w:p w:rsidR="00E96AD2" w:rsidRPr="005A08D1" w:rsidRDefault="00E96AD2" w:rsidP="009E1C9A">
            <w:pPr>
              <w:pStyle w:val="41"/>
              <w:numPr>
                <w:ilvl w:val="0"/>
                <w:numId w:val="0"/>
              </w:numPr>
              <w:rPr>
                <w:rtl/>
              </w:rPr>
            </w:pPr>
          </w:p>
        </w:tc>
        <w:tc>
          <w:tcPr>
            <w:tcW w:w="2091" w:type="dxa"/>
          </w:tcPr>
          <w:p w:rsidR="00E96AD2" w:rsidRPr="005A08D1" w:rsidRDefault="00E96AD2" w:rsidP="009E1C9A">
            <w:pPr>
              <w:pStyle w:val="41"/>
              <w:numPr>
                <w:ilvl w:val="0"/>
                <w:numId w:val="0"/>
              </w:numPr>
              <w:rPr>
                <w:rtl/>
              </w:rPr>
            </w:pPr>
          </w:p>
        </w:tc>
        <w:tc>
          <w:tcPr>
            <w:tcW w:w="1233" w:type="dxa"/>
          </w:tcPr>
          <w:p w:rsidR="00E96AD2" w:rsidRPr="005A08D1" w:rsidRDefault="00E96AD2" w:rsidP="009E1C9A">
            <w:pPr>
              <w:pStyle w:val="41"/>
              <w:numPr>
                <w:ilvl w:val="0"/>
                <w:numId w:val="0"/>
              </w:numPr>
              <w:rPr>
                <w:rtl/>
              </w:rPr>
            </w:pPr>
          </w:p>
        </w:tc>
        <w:tc>
          <w:tcPr>
            <w:tcW w:w="983" w:type="dxa"/>
          </w:tcPr>
          <w:p w:rsidR="00E96AD2" w:rsidRPr="005A08D1" w:rsidRDefault="00E96AD2" w:rsidP="009E1C9A">
            <w:pPr>
              <w:pStyle w:val="41"/>
              <w:numPr>
                <w:ilvl w:val="0"/>
                <w:numId w:val="0"/>
              </w:numPr>
              <w:rPr>
                <w:rtl/>
              </w:rPr>
            </w:pPr>
          </w:p>
        </w:tc>
        <w:tc>
          <w:tcPr>
            <w:tcW w:w="1123" w:type="dxa"/>
          </w:tcPr>
          <w:p w:rsidR="00E96AD2" w:rsidRPr="005A08D1" w:rsidRDefault="00E96AD2" w:rsidP="009E1C9A">
            <w:pPr>
              <w:pStyle w:val="41"/>
              <w:numPr>
                <w:ilvl w:val="0"/>
                <w:numId w:val="0"/>
              </w:numPr>
              <w:rPr>
                <w:rtl/>
              </w:rPr>
            </w:pPr>
          </w:p>
        </w:tc>
        <w:tc>
          <w:tcPr>
            <w:tcW w:w="1261" w:type="dxa"/>
          </w:tcPr>
          <w:p w:rsidR="00E96AD2" w:rsidRPr="005A08D1" w:rsidRDefault="00E96AD2" w:rsidP="009E1C9A">
            <w:pPr>
              <w:pStyle w:val="41"/>
              <w:numPr>
                <w:ilvl w:val="0"/>
                <w:numId w:val="0"/>
              </w:numPr>
              <w:rPr>
                <w:rtl/>
              </w:rPr>
            </w:pPr>
          </w:p>
        </w:tc>
        <w:tc>
          <w:tcPr>
            <w:tcW w:w="1953" w:type="dxa"/>
          </w:tcPr>
          <w:p w:rsidR="00E96AD2" w:rsidRPr="005A08D1" w:rsidRDefault="00E96AD2" w:rsidP="009E1C9A">
            <w:pPr>
              <w:pStyle w:val="41"/>
              <w:numPr>
                <w:ilvl w:val="0"/>
                <w:numId w:val="0"/>
              </w:numPr>
              <w:rPr>
                <w:rtl/>
              </w:rPr>
            </w:pPr>
          </w:p>
        </w:tc>
      </w:tr>
      <w:tr w:rsidR="00E96AD2" w:rsidRPr="005A08D1" w:rsidTr="0083030B">
        <w:tc>
          <w:tcPr>
            <w:tcW w:w="1560" w:type="dxa"/>
          </w:tcPr>
          <w:p w:rsidR="00E96AD2" w:rsidRPr="005A08D1" w:rsidRDefault="00E96AD2" w:rsidP="009E1C9A">
            <w:pPr>
              <w:pStyle w:val="41"/>
              <w:numPr>
                <w:ilvl w:val="0"/>
                <w:numId w:val="0"/>
              </w:numPr>
              <w:rPr>
                <w:rtl/>
              </w:rPr>
            </w:pPr>
          </w:p>
        </w:tc>
        <w:tc>
          <w:tcPr>
            <w:tcW w:w="2091" w:type="dxa"/>
          </w:tcPr>
          <w:p w:rsidR="00E96AD2" w:rsidRPr="005A08D1" w:rsidRDefault="00E96AD2" w:rsidP="009E1C9A">
            <w:pPr>
              <w:pStyle w:val="41"/>
              <w:numPr>
                <w:ilvl w:val="0"/>
                <w:numId w:val="0"/>
              </w:numPr>
              <w:rPr>
                <w:rtl/>
              </w:rPr>
            </w:pPr>
          </w:p>
        </w:tc>
        <w:tc>
          <w:tcPr>
            <w:tcW w:w="1233" w:type="dxa"/>
          </w:tcPr>
          <w:p w:rsidR="00E96AD2" w:rsidRPr="005A08D1" w:rsidRDefault="00E96AD2" w:rsidP="009E1C9A">
            <w:pPr>
              <w:pStyle w:val="41"/>
              <w:numPr>
                <w:ilvl w:val="0"/>
                <w:numId w:val="0"/>
              </w:numPr>
              <w:rPr>
                <w:rtl/>
              </w:rPr>
            </w:pPr>
          </w:p>
        </w:tc>
        <w:tc>
          <w:tcPr>
            <w:tcW w:w="983" w:type="dxa"/>
          </w:tcPr>
          <w:p w:rsidR="00E96AD2" w:rsidRPr="005A08D1" w:rsidRDefault="00E96AD2" w:rsidP="009E1C9A">
            <w:pPr>
              <w:pStyle w:val="41"/>
              <w:numPr>
                <w:ilvl w:val="0"/>
                <w:numId w:val="0"/>
              </w:numPr>
              <w:rPr>
                <w:rtl/>
              </w:rPr>
            </w:pPr>
          </w:p>
        </w:tc>
        <w:tc>
          <w:tcPr>
            <w:tcW w:w="1123" w:type="dxa"/>
          </w:tcPr>
          <w:p w:rsidR="00E96AD2" w:rsidRPr="005A08D1" w:rsidRDefault="00E96AD2" w:rsidP="009E1C9A">
            <w:pPr>
              <w:pStyle w:val="41"/>
              <w:numPr>
                <w:ilvl w:val="0"/>
                <w:numId w:val="0"/>
              </w:numPr>
              <w:rPr>
                <w:rtl/>
              </w:rPr>
            </w:pPr>
          </w:p>
        </w:tc>
        <w:tc>
          <w:tcPr>
            <w:tcW w:w="1261" w:type="dxa"/>
          </w:tcPr>
          <w:p w:rsidR="00E96AD2" w:rsidRPr="005A08D1" w:rsidRDefault="00E96AD2" w:rsidP="009E1C9A">
            <w:pPr>
              <w:pStyle w:val="41"/>
              <w:numPr>
                <w:ilvl w:val="0"/>
                <w:numId w:val="0"/>
              </w:numPr>
              <w:rPr>
                <w:rtl/>
              </w:rPr>
            </w:pPr>
          </w:p>
        </w:tc>
        <w:tc>
          <w:tcPr>
            <w:tcW w:w="1953" w:type="dxa"/>
          </w:tcPr>
          <w:p w:rsidR="00E96AD2" w:rsidRPr="005A08D1" w:rsidRDefault="00E96AD2" w:rsidP="009E1C9A">
            <w:pPr>
              <w:pStyle w:val="41"/>
              <w:numPr>
                <w:ilvl w:val="0"/>
                <w:numId w:val="0"/>
              </w:numPr>
              <w:rPr>
                <w:rtl/>
              </w:rPr>
            </w:pPr>
          </w:p>
        </w:tc>
      </w:tr>
    </w:tbl>
    <w:p w:rsidR="001C58FA" w:rsidRPr="005A08D1" w:rsidRDefault="001C58FA" w:rsidP="001C58FA">
      <w:pPr>
        <w:spacing w:before="240"/>
        <w:ind w:left="0" w:firstLine="0"/>
        <w:rPr>
          <w:rFonts w:ascii="David" w:hAnsi="David"/>
          <w:b/>
          <w:bCs/>
        </w:rPr>
      </w:pPr>
    </w:p>
    <w:p w:rsidR="00EC196E" w:rsidRPr="005A08D1" w:rsidRDefault="00EC196E" w:rsidP="00356B0C">
      <w:pPr>
        <w:pStyle w:val="af6"/>
        <w:numPr>
          <w:ilvl w:val="0"/>
          <w:numId w:val="88"/>
        </w:numPr>
        <w:spacing w:before="240"/>
        <w:rPr>
          <w:rFonts w:ascii="David" w:hAnsi="David"/>
          <w:b/>
          <w:bCs/>
        </w:rPr>
      </w:pPr>
      <w:r w:rsidRPr="005A08D1">
        <w:rPr>
          <w:rFonts w:ascii="David" w:hAnsi="David" w:hint="cs"/>
          <w:rtl/>
        </w:rPr>
        <w:t xml:space="preserve">יש למלא את הטבלה הבאה בהתאם להוראות סעיף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Ref44862595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DC287B">
        <w:rPr>
          <w:rFonts w:ascii="David" w:hAnsi="David"/>
          <w:cs/>
        </w:rPr>
        <w:t>‎</w:t>
      </w:r>
      <w:r w:rsidR="00DC287B">
        <w:rPr>
          <w:rFonts w:ascii="David" w:hAnsi="David"/>
        </w:rPr>
        <w:t>3.3.4.1</w:t>
      </w:r>
      <w:r w:rsidRPr="005A08D1">
        <w:rPr>
          <w:rFonts w:ascii="David" w:hAnsi="David"/>
          <w:rtl/>
        </w:rPr>
        <w:fldChar w:fldCharType="end"/>
      </w:r>
      <w:r w:rsidRPr="005A08D1">
        <w:rPr>
          <w:rFonts w:ascii="David" w:hAnsi="David" w:hint="cs"/>
          <w:rtl/>
        </w:rPr>
        <w:t>:</w:t>
      </w:r>
    </w:p>
    <w:tbl>
      <w:tblPr>
        <w:tblStyle w:val="afc"/>
        <w:bidiVisual/>
        <w:tblW w:w="9628" w:type="dxa"/>
        <w:tblInd w:w="127" w:type="dxa"/>
        <w:tblLook w:val="04A0" w:firstRow="1" w:lastRow="0" w:firstColumn="1" w:lastColumn="0" w:noHBand="0" w:noVBand="1"/>
      </w:tblPr>
      <w:tblGrid>
        <w:gridCol w:w="1555"/>
        <w:gridCol w:w="2410"/>
        <w:gridCol w:w="1138"/>
        <w:gridCol w:w="2689"/>
        <w:gridCol w:w="1836"/>
      </w:tblGrid>
      <w:tr w:rsidR="006F0D5E" w:rsidTr="006F0D5E">
        <w:tc>
          <w:tcPr>
            <w:tcW w:w="1555" w:type="dxa"/>
            <w:shd w:val="clear" w:color="auto" w:fill="D9D9D9" w:themeFill="background1" w:themeFillShade="D9"/>
          </w:tcPr>
          <w:p w:rsidR="006F0D5E" w:rsidRPr="005A08D1" w:rsidRDefault="006F0D5E" w:rsidP="009E1C9A">
            <w:pPr>
              <w:pStyle w:val="41"/>
              <w:numPr>
                <w:ilvl w:val="0"/>
                <w:numId w:val="0"/>
              </w:numPr>
              <w:spacing w:line="360" w:lineRule="auto"/>
              <w:rPr>
                <w:b/>
                <w:bCs/>
                <w:rtl/>
              </w:rPr>
            </w:pPr>
            <w:r w:rsidRPr="005A08D1">
              <w:rPr>
                <w:rFonts w:hint="cs"/>
                <w:b/>
                <w:bCs/>
                <w:rtl/>
              </w:rPr>
              <w:t xml:space="preserve">סביבה (פיתוח, בדיקות, ייצור, </w:t>
            </w:r>
            <w:r w:rsidRPr="005A08D1">
              <w:rPr>
                <w:rFonts w:hint="cs"/>
                <w:b/>
                <w:bCs/>
              </w:rPr>
              <w:t>DRP</w:t>
            </w:r>
            <w:r w:rsidRPr="005A08D1">
              <w:rPr>
                <w:rFonts w:hint="cs"/>
                <w:b/>
                <w:bCs/>
                <w:rtl/>
              </w:rPr>
              <w:t>)</w:t>
            </w:r>
          </w:p>
        </w:tc>
        <w:tc>
          <w:tcPr>
            <w:tcW w:w="2410" w:type="dxa"/>
            <w:shd w:val="clear" w:color="auto" w:fill="D9D9D9" w:themeFill="background1" w:themeFillShade="D9"/>
          </w:tcPr>
          <w:p w:rsidR="006F0D5E" w:rsidRPr="005A08D1" w:rsidRDefault="006F0D5E" w:rsidP="009E1C9A">
            <w:pPr>
              <w:pStyle w:val="41"/>
              <w:numPr>
                <w:ilvl w:val="0"/>
                <w:numId w:val="0"/>
              </w:numPr>
              <w:spacing w:line="360" w:lineRule="auto"/>
              <w:rPr>
                <w:b/>
                <w:bCs/>
                <w:rtl/>
              </w:rPr>
            </w:pPr>
            <w:r w:rsidRPr="005A08D1">
              <w:rPr>
                <w:rFonts w:hint="cs"/>
                <w:b/>
                <w:bCs/>
                <w:rtl/>
              </w:rPr>
              <w:t>תפקיד בסיס הנתונים</w:t>
            </w:r>
          </w:p>
        </w:tc>
        <w:tc>
          <w:tcPr>
            <w:tcW w:w="1138" w:type="dxa"/>
            <w:shd w:val="clear" w:color="auto" w:fill="D9D9D9" w:themeFill="background1" w:themeFillShade="D9"/>
          </w:tcPr>
          <w:p w:rsidR="006F0D5E" w:rsidRPr="005A08D1" w:rsidRDefault="006F0D5E" w:rsidP="009E1C9A">
            <w:pPr>
              <w:pStyle w:val="41"/>
              <w:numPr>
                <w:ilvl w:val="0"/>
                <w:numId w:val="0"/>
              </w:numPr>
              <w:spacing w:line="360" w:lineRule="auto"/>
              <w:rPr>
                <w:b/>
                <w:bCs/>
                <w:rtl/>
              </w:rPr>
            </w:pPr>
            <w:r w:rsidRPr="005A08D1">
              <w:rPr>
                <w:rFonts w:hint="cs"/>
                <w:b/>
                <w:bCs/>
                <w:rtl/>
              </w:rPr>
              <w:t>גודל נדרש</w:t>
            </w:r>
          </w:p>
        </w:tc>
        <w:tc>
          <w:tcPr>
            <w:tcW w:w="2689" w:type="dxa"/>
            <w:shd w:val="clear" w:color="auto" w:fill="D9D9D9" w:themeFill="background1" w:themeFillShade="D9"/>
          </w:tcPr>
          <w:p w:rsidR="006F0D5E" w:rsidRPr="005A08D1" w:rsidRDefault="006F0D5E" w:rsidP="009E1C9A">
            <w:pPr>
              <w:pStyle w:val="41"/>
              <w:numPr>
                <w:ilvl w:val="0"/>
                <w:numId w:val="0"/>
              </w:numPr>
              <w:spacing w:line="360" w:lineRule="auto"/>
              <w:rPr>
                <w:b/>
                <w:bCs/>
                <w:rtl/>
              </w:rPr>
            </w:pPr>
            <w:r w:rsidRPr="005A08D1">
              <w:rPr>
                <w:rFonts w:hint="cs"/>
                <w:b/>
                <w:bCs/>
                <w:rtl/>
              </w:rPr>
              <w:t>מחייב שרת נפרד/</w:t>
            </w:r>
            <w:r w:rsidRPr="005A08D1">
              <w:rPr>
                <w:b/>
                <w:bCs/>
              </w:rPr>
              <w:t>Instance</w:t>
            </w:r>
            <w:r w:rsidRPr="005A08D1">
              <w:rPr>
                <w:rFonts w:hint="cs"/>
                <w:b/>
                <w:bCs/>
                <w:rtl/>
              </w:rPr>
              <w:t xml:space="preserve"> נפרד - </w:t>
            </w:r>
            <w:r w:rsidRPr="005A08D1">
              <w:rPr>
                <w:rFonts w:hint="cs"/>
                <w:b/>
                <w:bCs/>
                <w:u w:val="single"/>
                <w:rtl/>
              </w:rPr>
              <w:t>יש לפרט</w:t>
            </w:r>
          </w:p>
        </w:tc>
        <w:tc>
          <w:tcPr>
            <w:tcW w:w="1836" w:type="dxa"/>
            <w:shd w:val="clear" w:color="auto" w:fill="D9D9D9" w:themeFill="background1" w:themeFillShade="D9"/>
          </w:tcPr>
          <w:p w:rsidR="006F0D5E" w:rsidRPr="006F0D5E" w:rsidRDefault="006F0D5E" w:rsidP="009E1C9A">
            <w:pPr>
              <w:pStyle w:val="41"/>
              <w:numPr>
                <w:ilvl w:val="0"/>
                <w:numId w:val="0"/>
              </w:numPr>
              <w:spacing w:line="360" w:lineRule="auto"/>
              <w:rPr>
                <w:b/>
                <w:bCs/>
                <w:rtl/>
              </w:rPr>
            </w:pPr>
            <w:r w:rsidRPr="005A08D1">
              <w:rPr>
                <w:rFonts w:hint="cs"/>
                <w:b/>
                <w:bCs/>
                <w:rtl/>
              </w:rPr>
              <w:t>הערות</w:t>
            </w:r>
          </w:p>
        </w:tc>
      </w:tr>
      <w:tr w:rsidR="00380FAD" w:rsidTr="006F0D5E">
        <w:tc>
          <w:tcPr>
            <w:tcW w:w="1555" w:type="dxa"/>
          </w:tcPr>
          <w:p w:rsidR="00380FAD" w:rsidRDefault="00380FAD" w:rsidP="009E1C9A">
            <w:pPr>
              <w:pStyle w:val="41"/>
              <w:numPr>
                <w:ilvl w:val="0"/>
                <w:numId w:val="0"/>
              </w:numPr>
              <w:rPr>
                <w:rtl/>
              </w:rPr>
            </w:pPr>
          </w:p>
        </w:tc>
        <w:tc>
          <w:tcPr>
            <w:tcW w:w="2410" w:type="dxa"/>
          </w:tcPr>
          <w:p w:rsidR="00380FAD" w:rsidRDefault="00380FAD" w:rsidP="009E1C9A">
            <w:pPr>
              <w:pStyle w:val="41"/>
              <w:numPr>
                <w:ilvl w:val="0"/>
                <w:numId w:val="0"/>
              </w:numPr>
              <w:rPr>
                <w:rtl/>
              </w:rPr>
            </w:pPr>
          </w:p>
        </w:tc>
        <w:tc>
          <w:tcPr>
            <w:tcW w:w="1138" w:type="dxa"/>
          </w:tcPr>
          <w:p w:rsidR="00380FAD" w:rsidRDefault="00380FAD" w:rsidP="009E1C9A">
            <w:pPr>
              <w:pStyle w:val="41"/>
              <w:numPr>
                <w:ilvl w:val="0"/>
                <w:numId w:val="0"/>
              </w:numPr>
              <w:rPr>
                <w:rtl/>
              </w:rPr>
            </w:pPr>
          </w:p>
        </w:tc>
        <w:tc>
          <w:tcPr>
            <w:tcW w:w="2689" w:type="dxa"/>
          </w:tcPr>
          <w:p w:rsidR="00380FAD" w:rsidRDefault="00380FAD" w:rsidP="009E1C9A">
            <w:pPr>
              <w:pStyle w:val="41"/>
              <w:numPr>
                <w:ilvl w:val="0"/>
                <w:numId w:val="0"/>
              </w:numPr>
              <w:rPr>
                <w:rtl/>
              </w:rPr>
            </w:pPr>
          </w:p>
        </w:tc>
        <w:tc>
          <w:tcPr>
            <w:tcW w:w="1836" w:type="dxa"/>
          </w:tcPr>
          <w:p w:rsidR="00380FAD" w:rsidRDefault="00380FAD" w:rsidP="009E1C9A">
            <w:pPr>
              <w:pStyle w:val="41"/>
              <w:numPr>
                <w:ilvl w:val="0"/>
                <w:numId w:val="0"/>
              </w:numPr>
              <w:rPr>
                <w:rtl/>
              </w:rPr>
            </w:pPr>
          </w:p>
        </w:tc>
      </w:tr>
      <w:tr w:rsidR="00E96AD2" w:rsidTr="006F0D5E">
        <w:tc>
          <w:tcPr>
            <w:tcW w:w="1555" w:type="dxa"/>
          </w:tcPr>
          <w:p w:rsidR="00E96AD2" w:rsidRDefault="00E96AD2" w:rsidP="009E1C9A">
            <w:pPr>
              <w:pStyle w:val="41"/>
              <w:numPr>
                <w:ilvl w:val="0"/>
                <w:numId w:val="0"/>
              </w:numPr>
              <w:rPr>
                <w:rtl/>
              </w:rPr>
            </w:pPr>
          </w:p>
        </w:tc>
        <w:tc>
          <w:tcPr>
            <w:tcW w:w="2410" w:type="dxa"/>
          </w:tcPr>
          <w:p w:rsidR="00E96AD2" w:rsidRDefault="00E96AD2" w:rsidP="009E1C9A">
            <w:pPr>
              <w:pStyle w:val="41"/>
              <w:numPr>
                <w:ilvl w:val="0"/>
                <w:numId w:val="0"/>
              </w:numPr>
              <w:rPr>
                <w:rtl/>
              </w:rPr>
            </w:pPr>
          </w:p>
        </w:tc>
        <w:tc>
          <w:tcPr>
            <w:tcW w:w="1138" w:type="dxa"/>
          </w:tcPr>
          <w:p w:rsidR="00E96AD2" w:rsidRDefault="00E96AD2" w:rsidP="009E1C9A">
            <w:pPr>
              <w:pStyle w:val="41"/>
              <w:numPr>
                <w:ilvl w:val="0"/>
                <w:numId w:val="0"/>
              </w:numPr>
              <w:rPr>
                <w:rtl/>
              </w:rPr>
            </w:pPr>
          </w:p>
        </w:tc>
        <w:tc>
          <w:tcPr>
            <w:tcW w:w="2689" w:type="dxa"/>
          </w:tcPr>
          <w:p w:rsidR="00E96AD2" w:rsidRDefault="00E96AD2" w:rsidP="009E1C9A">
            <w:pPr>
              <w:pStyle w:val="41"/>
              <w:numPr>
                <w:ilvl w:val="0"/>
                <w:numId w:val="0"/>
              </w:numPr>
              <w:rPr>
                <w:rtl/>
              </w:rPr>
            </w:pPr>
          </w:p>
        </w:tc>
        <w:tc>
          <w:tcPr>
            <w:tcW w:w="1836" w:type="dxa"/>
          </w:tcPr>
          <w:p w:rsidR="00E96AD2" w:rsidRDefault="00E96AD2" w:rsidP="009E1C9A">
            <w:pPr>
              <w:pStyle w:val="41"/>
              <w:numPr>
                <w:ilvl w:val="0"/>
                <w:numId w:val="0"/>
              </w:numPr>
              <w:rPr>
                <w:rtl/>
              </w:rPr>
            </w:pPr>
          </w:p>
        </w:tc>
      </w:tr>
      <w:tr w:rsidR="00E96AD2" w:rsidTr="006F0D5E">
        <w:tc>
          <w:tcPr>
            <w:tcW w:w="1555" w:type="dxa"/>
          </w:tcPr>
          <w:p w:rsidR="00E96AD2" w:rsidRDefault="00E96AD2" w:rsidP="009E1C9A">
            <w:pPr>
              <w:pStyle w:val="41"/>
              <w:numPr>
                <w:ilvl w:val="0"/>
                <w:numId w:val="0"/>
              </w:numPr>
              <w:rPr>
                <w:rtl/>
              </w:rPr>
            </w:pPr>
          </w:p>
        </w:tc>
        <w:tc>
          <w:tcPr>
            <w:tcW w:w="2410" w:type="dxa"/>
          </w:tcPr>
          <w:p w:rsidR="00E96AD2" w:rsidRDefault="00E96AD2" w:rsidP="009E1C9A">
            <w:pPr>
              <w:pStyle w:val="41"/>
              <w:numPr>
                <w:ilvl w:val="0"/>
                <w:numId w:val="0"/>
              </w:numPr>
              <w:rPr>
                <w:rtl/>
              </w:rPr>
            </w:pPr>
          </w:p>
        </w:tc>
        <w:tc>
          <w:tcPr>
            <w:tcW w:w="1138" w:type="dxa"/>
          </w:tcPr>
          <w:p w:rsidR="00E96AD2" w:rsidRDefault="00E96AD2" w:rsidP="009E1C9A">
            <w:pPr>
              <w:pStyle w:val="41"/>
              <w:numPr>
                <w:ilvl w:val="0"/>
                <w:numId w:val="0"/>
              </w:numPr>
              <w:rPr>
                <w:rtl/>
              </w:rPr>
            </w:pPr>
          </w:p>
        </w:tc>
        <w:tc>
          <w:tcPr>
            <w:tcW w:w="2689" w:type="dxa"/>
          </w:tcPr>
          <w:p w:rsidR="00E96AD2" w:rsidRDefault="00E96AD2" w:rsidP="009E1C9A">
            <w:pPr>
              <w:pStyle w:val="41"/>
              <w:numPr>
                <w:ilvl w:val="0"/>
                <w:numId w:val="0"/>
              </w:numPr>
              <w:rPr>
                <w:rtl/>
              </w:rPr>
            </w:pPr>
          </w:p>
        </w:tc>
        <w:tc>
          <w:tcPr>
            <w:tcW w:w="1836" w:type="dxa"/>
          </w:tcPr>
          <w:p w:rsidR="00E96AD2" w:rsidRDefault="00E96AD2" w:rsidP="009E1C9A">
            <w:pPr>
              <w:pStyle w:val="41"/>
              <w:numPr>
                <w:ilvl w:val="0"/>
                <w:numId w:val="0"/>
              </w:numPr>
              <w:rPr>
                <w:rtl/>
              </w:rPr>
            </w:pPr>
          </w:p>
        </w:tc>
      </w:tr>
      <w:tr w:rsidR="00E96AD2" w:rsidTr="006F0D5E">
        <w:tc>
          <w:tcPr>
            <w:tcW w:w="1555" w:type="dxa"/>
          </w:tcPr>
          <w:p w:rsidR="00E96AD2" w:rsidRDefault="00E96AD2" w:rsidP="009E1C9A">
            <w:pPr>
              <w:pStyle w:val="41"/>
              <w:numPr>
                <w:ilvl w:val="0"/>
                <w:numId w:val="0"/>
              </w:numPr>
              <w:rPr>
                <w:rtl/>
              </w:rPr>
            </w:pPr>
          </w:p>
        </w:tc>
        <w:tc>
          <w:tcPr>
            <w:tcW w:w="2410" w:type="dxa"/>
          </w:tcPr>
          <w:p w:rsidR="00E96AD2" w:rsidRDefault="00E96AD2" w:rsidP="009E1C9A">
            <w:pPr>
              <w:pStyle w:val="41"/>
              <w:numPr>
                <w:ilvl w:val="0"/>
                <w:numId w:val="0"/>
              </w:numPr>
              <w:rPr>
                <w:rtl/>
              </w:rPr>
            </w:pPr>
          </w:p>
        </w:tc>
        <w:tc>
          <w:tcPr>
            <w:tcW w:w="1138" w:type="dxa"/>
          </w:tcPr>
          <w:p w:rsidR="00E96AD2" w:rsidRDefault="00E96AD2" w:rsidP="009E1C9A">
            <w:pPr>
              <w:pStyle w:val="41"/>
              <w:numPr>
                <w:ilvl w:val="0"/>
                <w:numId w:val="0"/>
              </w:numPr>
              <w:rPr>
                <w:rtl/>
              </w:rPr>
            </w:pPr>
          </w:p>
        </w:tc>
        <w:tc>
          <w:tcPr>
            <w:tcW w:w="2689" w:type="dxa"/>
          </w:tcPr>
          <w:p w:rsidR="00E96AD2" w:rsidRDefault="00E96AD2" w:rsidP="009E1C9A">
            <w:pPr>
              <w:pStyle w:val="41"/>
              <w:numPr>
                <w:ilvl w:val="0"/>
                <w:numId w:val="0"/>
              </w:numPr>
              <w:rPr>
                <w:rtl/>
              </w:rPr>
            </w:pPr>
          </w:p>
        </w:tc>
        <w:tc>
          <w:tcPr>
            <w:tcW w:w="1836" w:type="dxa"/>
          </w:tcPr>
          <w:p w:rsidR="00E96AD2" w:rsidRDefault="00E96AD2" w:rsidP="009E1C9A">
            <w:pPr>
              <w:pStyle w:val="41"/>
              <w:numPr>
                <w:ilvl w:val="0"/>
                <w:numId w:val="0"/>
              </w:numPr>
              <w:rPr>
                <w:rtl/>
              </w:rPr>
            </w:pPr>
          </w:p>
        </w:tc>
      </w:tr>
    </w:tbl>
    <w:p w:rsidR="006F0D5E" w:rsidRPr="006F0D5E" w:rsidRDefault="006F0D5E" w:rsidP="006F0D5E">
      <w:pPr>
        <w:spacing w:before="240"/>
        <w:ind w:left="0" w:firstLine="0"/>
        <w:rPr>
          <w:rFonts w:ascii="David" w:hAnsi="David"/>
          <w:b/>
          <w:bCs/>
          <w:rtl/>
        </w:rPr>
      </w:pPr>
    </w:p>
    <w:sectPr w:rsidR="006F0D5E" w:rsidRPr="006F0D5E" w:rsidSect="009059AB">
      <w:headerReference w:type="default" r:id="rId24"/>
      <w:headerReference w:type="first" r:id="rId25"/>
      <w:footerReference w:type="first" r:id="rId26"/>
      <w:pgSz w:w="12240" w:h="15840" w:code="1"/>
      <w:pgMar w:top="1440" w:right="1440" w:bottom="1418" w:left="1440" w:header="17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B1D" w:rsidRDefault="00866B1D" w:rsidP="00FD5373">
      <w:r>
        <w:separator/>
      </w:r>
    </w:p>
  </w:endnote>
  <w:endnote w:type="continuationSeparator" w:id="0">
    <w:p w:rsidR="00866B1D" w:rsidRDefault="00866B1D" w:rsidP="00FD5373">
      <w:r>
        <w:continuationSeparator/>
      </w:r>
    </w:p>
  </w:endnote>
  <w:endnote w:type="continuationNotice" w:id="1">
    <w:p w:rsidR="00866B1D" w:rsidRDefault="00866B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9DE" w:rsidRDefault="009959DE" w:rsidP="00076BC6">
    <w:pPr>
      <w:pStyle w:val="1-"/>
      <w:numPr>
        <w:ilvl w:val="0"/>
        <w:numId w:val="0"/>
      </w:numPr>
      <w:ind w:left="360" w:hanging="360"/>
      <w:jc w:val="both"/>
      <w:rPr>
        <w:rFonts w:eastAsia="Calibri"/>
        <w:b w:val="0"/>
        <w:bCs w:val="0"/>
        <w:rtl/>
      </w:rPr>
    </w:pPr>
    <w:r>
      <w:rPr>
        <w:rFonts w:eastAsia="Calibri" w:hint="cs"/>
        <w:b w:val="0"/>
        <w:bCs w:val="0"/>
        <w:rtl/>
      </w:rPr>
      <w:t>גרסא 2</w:t>
    </w:r>
  </w:p>
  <w:p w:rsidR="009959DE" w:rsidRDefault="009959D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B1D" w:rsidRDefault="00866B1D" w:rsidP="00FD5373">
      <w:r>
        <w:separator/>
      </w:r>
    </w:p>
  </w:footnote>
  <w:footnote w:type="continuationSeparator" w:id="0">
    <w:p w:rsidR="00866B1D" w:rsidRDefault="00866B1D" w:rsidP="00FD5373">
      <w:r>
        <w:continuationSeparator/>
      </w:r>
    </w:p>
  </w:footnote>
  <w:footnote w:type="continuationNotice" w:id="1">
    <w:p w:rsidR="00866B1D" w:rsidRDefault="00866B1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9DE" w:rsidRPr="008C5BA3" w:rsidRDefault="009959DE" w:rsidP="00FD5373">
    <w:pPr>
      <w:jc w:val="center"/>
      <w:rPr>
        <w:rFonts w:ascii="Arial" w:hAnsi="Arial" w:cs="FrankRuehl"/>
        <w:b/>
        <w:bCs/>
        <w:rtl/>
      </w:rPr>
    </w:pPr>
    <w:r w:rsidRPr="008C5BA3">
      <w:rPr>
        <w:rFonts w:ascii="Arial" w:hAnsi="Arial" w:cs="FrankRuehl"/>
        <w:b/>
        <w:bCs/>
        <w:rtl/>
      </w:rPr>
      <w:t>מדינת ישראל-</w:t>
    </w:r>
    <w:r w:rsidRPr="008C5BA3">
      <w:rPr>
        <w:rFonts w:ascii="Arial" w:hAnsi="Arial" w:cs="FrankRuehl" w:hint="cs"/>
        <w:b/>
        <w:bCs/>
        <w:rtl/>
      </w:rPr>
      <w:t xml:space="preserve"> </w:t>
    </w:r>
    <w:r w:rsidRPr="008C5BA3">
      <w:rPr>
        <w:rFonts w:ascii="Arial" w:hAnsi="Arial" w:cs="FrankRuehl"/>
        <w:b/>
        <w:bCs/>
        <w:rtl/>
      </w:rPr>
      <w:t>משרד האוצר</w:t>
    </w:r>
    <w:r w:rsidRPr="008C5BA3">
      <w:rPr>
        <w:rFonts w:ascii="Arial" w:hAnsi="Arial" w:cs="FrankRuehl" w:hint="cs"/>
        <w:b/>
        <w:bCs/>
        <w:rtl/>
      </w:rPr>
      <w:t xml:space="preserve">, </w:t>
    </w:r>
    <w:r w:rsidRPr="008C5BA3">
      <w:rPr>
        <w:rFonts w:ascii="Arial" w:hAnsi="Arial" w:cs="FrankRuehl"/>
        <w:b/>
        <w:bCs/>
        <w:rtl/>
      </w:rPr>
      <w:t>אגף החשב הכללי</w:t>
    </w:r>
    <w:r w:rsidRPr="008C5BA3">
      <w:rPr>
        <w:rFonts w:ascii="Arial" w:hAnsi="Arial" w:cs="FrankRuehl" w:hint="cs"/>
        <w:b/>
        <w:bCs/>
        <w:rtl/>
      </w:rPr>
      <w:t xml:space="preserve"> </w:t>
    </w:r>
    <w:r w:rsidRPr="008C5BA3">
      <w:rPr>
        <w:rFonts w:ascii="Arial" w:hAnsi="Arial" w:cs="FrankRuehl"/>
        <w:b/>
        <w:bCs/>
        <w:rtl/>
      </w:rPr>
      <w:t>- מינהל הרכש הממשלתי</w:t>
    </w:r>
  </w:p>
  <w:p w:rsidR="009959DE" w:rsidRPr="008C5BA3" w:rsidRDefault="009959DE" w:rsidP="00C51241">
    <w:pPr>
      <w:jc w:val="center"/>
      <w:rPr>
        <w:rFonts w:ascii="Arial" w:hAnsi="Arial" w:cs="FrankRuehl"/>
        <w:b/>
        <w:bCs/>
        <w:sz w:val="22"/>
        <w:szCs w:val="22"/>
        <w:rtl/>
      </w:rPr>
    </w:pPr>
    <w:r w:rsidRPr="008C5BA3">
      <w:rPr>
        <w:rFonts w:ascii="Arial" w:hAnsi="Arial" w:cs="FrankRuehl"/>
        <w:b/>
        <w:bCs/>
        <w:sz w:val="22"/>
        <w:szCs w:val="22"/>
        <w:rtl/>
      </w:rPr>
      <w:t xml:space="preserve">מכרז </w:t>
    </w:r>
    <w:r w:rsidRPr="008C5BA3">
      <w:rPr>
        <w:rFonts w:ascii="Arial" w:hAnsi="Arial" w:cs="FrankRuehl" w:hint="cs"/>
        <w:b/>
        <w:bCs/>
        <w:sz w:val="22"/>
        <w:szCs w:val="22"/>
        <w:rtl/>
      </w:rPr>
      <w:t>מרכזי</w:t>
    </w:r>
    <w:r w:rsidRPr="008C5BA3">
      <w:rPr>
        <w:rFonts w:ascii="Arial" w:hAnsi="Arial" w:cs="FrankRuehl"/>
        <w:b/>
        <w:bCs/>
        <w:sz w:val="22"/>
        <w:szCs w:val="22"/>
        <w:rtl/>
      </w:rPr>
      <w:t xml:space="preserve"> </w:t>
    </w:r>
    <w:r w:rsidRPr="008C5BA3">
      <w:rPr>
        <w:rFonts w:ascii="Arial" w:hAnsi="Arial" w:cs="FrankRuehl" w:hint="cs"/>
        <w:b/>
        <w:bCs/>
        <w:sz w:val="22"/>
        <w:szCs w:val="22"/>
        <w:rtl/>
      </w:rPr>
      <w:t>מס'</w:t>
    </w:r>
    <w:r w:rsidRPr="008C5BA3">
      <w:rPr>
        <w:rFonts w:ascii="Arial" w:hAnsi="Arial" w:cs="FrankRuehl"/>
        <w:b/>
        <w:bCs/>
        <w:sz w:val="22"/>
        <w:szCs w:val="22"/>
        <w:rtl/>
      </w:rPr>
      <w:t xml:space="preserve"> </w:t>
    </w:r>
    <w:r>
      <w:rPr>
        <w:rFonts w:ascii="Arial" w:hAnsi="Arial" w:cs="FrankRuehl" w:hint="cs"/>
        <w:b/>
        <w:bCs/>
        <w:sz w:val="22"/>
        <w:szCs w:val="22"/>
        <w:rtl/>
      </w:rPr>
      <w:t>04-2020</w:t>
    </w:r>
  </w:p>
  <w:p w:rsidR="009959DE" w:rsidRPr="007342A7" w:rsidRDefault="009959DE" w:rsidP="00FD5373">
    <w:pPr>
      <w:jc w:val="center"/>
      <w:rPr>
        <w:rFonts w:ascii="Arial" w:hAnsi="Arial" w:cs="FrankRuehl"/>
        <w:b/>
        <w:bCs/>
        <w:rtl/>
        <w:cs/>
      </w:rPr>
    </w:pPr>
    <w:r w:rsidRPr="007342A7">
      <w:rPr>
        <w:rFonts w:ascii="Arial" w:hAnsi="Arial" w:cs="FrankRuehl"/>
        <w:b/>
        <w:bCs/>
        <w:rtl/>
      </w:rPr>
      <w:t>לאספקת</w:t>
    </w:r>
    <w:r w:rsidRPr="007342A7">
      <w:rPr>
        <w:rFonts w:ascii="Arial" w:hAnsi="Arial" w:cs="FrankRuehl" w:hint="cs"/>
        <w:b/>
        <w:bCs/>
        <w:rtl/>
        <w:cs/>
      </w:rPr>
      <w:t xml:space="preserve"> </w:t>
    </w:r>
    <w:r w:rsidRPr="007342A7">
      <w:rPr>
        <w:rFonts w:ascii="Arial" w:hAnsi="Arial" w:cs="FrankRuehl"/>
        <w:b/>
        <w:bCs/>
        <w:rtl/>
      </w:rPr>
      <w:t>מערכת לניהול מכרזים מתפתחים (דינמיים)</w:t>
    </w:r>
  </w:p>
  <w:p w:rsidR="009959DE" w:rsidRPr="008C5BA3" w:rsidRDefault="009959DE" w:rsidP="00CD100B">
    <w:pPr>
      <w:pBdr>
        <w:bottom w:val="single" w:sz="4" w:space="1" w:color="auto"/>
      </w:pBdr>
      <w:tabs>
        <w:tab w:val="center" w:pos="4184"/>
        <w:tab w:val="right" w:pos="8787"/>
      </w:tabs>
      <w:spacing w:line="276" w:lineRule="auto"/>
      <w:jc w:val="center"/>
      <w:rPr>
        <w:rFonts w:asciiTheme="minorBidi" w:hAnsiTheme="minorBidi" w:cs="FrankRuehl"/>
        <w:b/>
        <w:bCs/>
        <w:sz w:val="22"/>
        <w:szCs w:val="22"/>
        <w:rtl/>
      </w:rPr>
    </w:pPr>
    <w:r w:rsidRPr="008C5BA3">
      <w:rPr>
        <w:rFonts w:asciiTheme="minorBidi" w:hAnsiTheme="minorBidi" w:cs="FrankRuehl"/>
        <w:b/>
        <w:bCs/>
        <w:sz w:val="22"/>
        <w:szCs w:val="22"/>
        <w:rtl/>
      </w:rPr>
      <w:t xml:space="preserve">דף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Pr>
      <w:instrText>PAGE</w:instrText>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tl/>
      </w:rPr>
      <w:fldChar w:fldCharType="separate"/>
    </w:r>
    <w:r w:rsidR="00F476D7">
      <w:rPr>
        <w:rFonts w:asciiTheme="minorBidi" w:hAnsiTheme="minorBidi" w:cs="FrankRuehl"/>
        <w:b/>
        <w:bCs/>
        <w:noProof/>
        <w:sz w:val="22"/>
        <w:szCs w:val="22"/>
        <w:rtl/>
      </w:rPr>
      <w:t>149</w:t>
    </w:r>
    <w:r w:rsidRPr="008C5BA3">
      <w:rPr>
        <w:rFonts w:asciiTheme="minorBidi" w:hAnsiTheme="minorBidi" w:cs="FrankRuehl"/>
        <w:b/>
        <w:bCs/>
        <w:sz w:val="22"/>
        <w:szCs w:val="22"/>
        <w:rtl/>
      </w:rPr>
      <w:fldChar w:fldCharType="end"/>
    </w:r>
    <w:r w:rsidRPr="008C5BA3">
      <w:rPr>
        <w:rFonts w:asciiTheme="minorBidi" w:hAnsiTheme="minorBidi" w:cs="FrankRuehl"/>
        <w:b/>
        <w:bCs/>
        <w:sz w:val="22"/>
        <w:szCs w:val="22"/>
        <w:rtl/>
      </w:rPr>
      <w:t xml:space="preserve"> מתוך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Pr>
      <w:instrText xml:space="preserve"> NUMPAGES </w:instrText>
    </w:r>
    <w:r w:rsidRPr="008C5BA3">
      <w:rPr>
        <w:rFonts w:asciiTheme="minorBidi" w:hAnsiTheme="minorBidi" w:cs="FrankRuehl"/>
        <w:b/>
        <w:bCs/>
        <w:sz w:val="22"/>
        <w:szCs w:val="22"/>
        <w:rtl/>
      </w:rPr>
      <w:fldChar w:fldCharType="separate"/>
    </w:r>
    <w:r w:rsidR="00F476D7">
      <w:rPr>
        <w:rFonts w:asciiTheme="minorBidi" w:hAnsiTheme="minorBidi" w:cs="FrankRuehl"/>
        <w:b/>
        <w:bCs/>
        <w:noProof/>
        <w:sz w:val="22"/>
        <w:szCs w:val="22"/>
        <w:rtl/>
      </w:rPr>
      <w:t>149</w:t>
    </w:r>
    <w:r w:rsidRPr="008C5BA3">
      <w:rPr>
        <w:rFonts w:asciiTheme="minorBidi" w:hAnsiTheme="minorBidi" w:cs="FrankRuehl"/>
        <w:b/>
        <w:bCs/>
        <w:sz w:val="22"/>
        <w:szCs w:val="22"/>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9DE" w:rsidRDefault="009959DE" w:rsidP="00FD5373">
    <w:pPr>
      <w:rPr>
        <w:rFonts w:cs="FrankRuehl"/>
        <w:b/>
        <w:bCs/>
        <w:szCs w:val="40"/>
        <w:rtl/>
      </w:rPr>
    </w:pPr>
    <w:r w:rsidRPr="00921A55">
      <w:rPr>
        <w:rFonts w:cs="FrankRuehl"/>
        <w:noProof/>
        <w:rtl/>
        <w:lang w:eastAsia="en-US"/>
      </w:rPr>
      <w:drawing>
        <wp:anchor distT="0" distB="0" distL="114300" distR="114300" simplePos="0" relativeHeight="251659776" behindDoc="1" locked="0" layoutInCell="1" allowOverlap="1" wp14:anchorId="27986BBC" wp14:editId="1D69C55E">
          <wp:simplePos x="0" y="0"/>
          <wp:positionH relativeFrom="column">
            <wp:posOffset>-471363</wp:posOffset>
          </wp:positionH>
          <wp:positionV relativeFrom="paragraph">
            <wp:posOffset>207893</wp:posOffset>
          </wp:positionV>
          <wp:extent cx="1600200" cy="770890"/>
          <wp:effectExtent l="0" t="0" r="0" b="0"/>
          <wp:wrapTight wrapText="bothSides">
            <wp:wrapPolygon edited="0">
              <wp:start x="0" y="0"/>
              <wp:lineTo x="0" y="20817"/>
              <wp:lineTo x="21343" y="20817"/>
              <wp:lineTo x="21343"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FrankRuehl" w:hint="cs"/>
        <w:noProof/>
        <w:szCs w:val="26"/>
        <w:rtl/>
        <w:lang w:eastAsia="en-US"/>
      </w:rPr>
      <w:drawing>
        <wp:anchor distT="0" distB="0" distL="114300" distR="114300" simplePos="0" relativeHeight="251657728" behindDoc="0" locked="0" layoutInCell="1" allowOverlap="1" wp14:anchorId="7DC57838" wp14:editId="1BA1EAB7">
          <wp:simplePos x="0" y="0"/>
          <wp:positionH relativeFrom="column">
            <wp:posOffset>5847218</wp:posOffset>
          </wp:positionH>
          <wp:positionV relativeFrom="paragraph">
            <wp:posOffset>11955</wp:posOffset>
          </wp:positionV>
          <wp:extent cx="704850" cy="887095"/>
          <wp:effectExtent l="0" t="0" r="0" b="8255"/>
          <wp:wrapSquare wrapText="bothSides"/>
          <wp:docPr id="3" name="תמונה 3"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דינת ישראל"/>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04850" cy="887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959DE" w:rsidRPr="006838C4" w:rsidRDefault="009959DE" w:rsidP="007C09ED">
    <w:pPr>
      <w:ind w:left="1705" w:hanging="1843"/>
      <w:jc w:val="center"/>
      <w:rPr>
        <w:rFonts w:cs="FrankRuehl"/>
        <w:b/>
        <w:bCs/>
        <w:szCs w:val="40"/>
      </w:rPr>
    </w:pPr>
    <w:r>
      <w:rPr>
        <w:rFonts w:cs="FrankRuehl" w:hint="cs"/>
        <w:b/>
        <w:bCs/>
        <w:szCs w:val="40"/>
        <w:rtl/>
      </w:rPr>
      <w:t xml:space="preserve">                   </w:t>
    </w:r>
    <w:r w:rsidRPr="006838C4">
      <w:rPr>
        <w:rFonts w:cs="FrankRuehl" w:hint="cs"/>
        <w:b/>
        <w:bCs/>
        <w:szCs w:val="40"/>
        <w:rtl/>
      </w:rPr>
      <w:t>מדינת ישראל</w:t>
    </w:r>
  </w:p>
  <w:p w:rsidR="009959DE" w:rsidRDefault="009959DE" w:rsidP="00521A06">
    <w:pPr>
      <w:bidi w:val="0"/>
      <w:ind w:left="1440" w:hanging="589"/>
      <w:jc w:val="center"/>
      <w:rPr>
        <w:rFonts w:cs="FrankRuehl"/>
        <w:b/>
        <w:bCs/>
        <w:szCs w:val="32"/>
      </w:rPr>
    </w:pPr>
    <w:r>
      <w:rPr>
        <w:rFonts w:cs="FrankRuehl" w:hint="cs"/>
        <w:b/>
        <w:bCs/>
        <w:szCs w:val="32"/>
        <w:rtl/>
      </w:rPr>
      <w:t xml:space="preserve">                           </w:t>
    </w:r>
    <w:r w:rsidRPr="006838C4">
      <w:rPr>
        <w:rFonts w:cs="FrankRuehl" w:hint="cs"/>
        <w:b/>
        <w:bCs/>
        <w:szCs w:val="32"/>
        <w:rtl/>
      </w:rPr>
      <w:t>משרד האוצר – החשב הכללי</w:t>
    </w:r>
  </w:p>
  <w:p w:rsidR="009959DE" w:rsidRPr="00521A06" w:rsidRDefault="009959DE" w:rsidP="008B26E9">
    <w:pPr>
      <w:bidi w:val="0"/>
      <w:jc w:val="center"/>
      <w:rPr>
        <w:rFonts w:cs="FrankRuehl"/>
        <w:b/>
        <w:bCs/>
        <w:szCs w:val="26"/>
        <w:rtl/>
      </w:rPr>
    </w:pPr>
    <w:r w:rsidRPr="00521A06">
      <w:rPr>
        <w:rFonts w:cs="FrankRuehl" w:hint="cs"/>
        <w:b/>
        <w:bCs/>
        <w:szCs w:val="26"/>
        <w:rtl/>
      </w:rPr>
      <w:t>מינהל הרכש הממשלתי</w:t>
    </w:r>
  </w:p>
  <w:p w:rsidR="009959DE" w:rsidRPr="00FD5373" w:rsidRDefault="009959DE" w:rsidP="00FD5373">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15:restartNumberingAfterBreak="0">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styleLink w:val="BulletedL5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4002959"/>
    <w:multiLevelType w:val="hybridMultilevel"/>
    <w:tmpl w:val="D12AB2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85462"/>
    <w:multiLevelType w:val="hybridMultilevel"/>
    <w:tmpl w:val="E9B41C08"/>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8A7F70"/>
    <w:multiLevelType w:val="hybridMultilevel"/>
    <w:tmpl w:val="F51826FA"/>
    <w:lvl w:ilvl="0" w:tplc="DBB0ABCE">
      <w:start w:val="1"/>
      <w:numFmt w:val="decimal"/>
      <w:lvlText w:val="%1."/>
      <w:lvlJc w:val="left"/>
      <w:pPr>
        <w:ind w:left="-432" w:hanging="360"/>
      </w:pPr>
      <w:rPr>
        <w:rFonts w:hint="default"/>
      </w:rPr>
    </w:lvl>
    <w:lvl w:ilvl="1" w:tplc="04090019" w:tentative="1">
      <w:start w:val="1"/>
      <w:numFmt w:val="lowerLetter"/>
      <w:lvlText w:val="%2."/>
      <w:lvlJc w:val="left"/>
      <w:pPr>
        <w:ind w:left="288" w:hanging="360"/>
      </w:pPr>
    </w:lvl>
    <w:lvl w:ilvl="2" w:tplc="0409001B" w:tentative="1">
      <w:start w:val="1"/>
      <w:numFmt w:val="lowerRoman"/>
      <w:lvlText w:val="%3."/>
      <w:lvlJc w:val="right"/>
      <w:pPr>
        <w:ind w:left="1008" w:hanging="180"/>
      </w:pPr>
    </w:lvl>
    <w:lvl w:ilvl="3" w:tplc="0409000F" w:tentative="1">
      <w:start w:val="1"/>
      <w:numFmt w:val="decimal"/>
      <w:lvlText w:val="%4."/>
      <w:lvlJc w:val="left"/>
      <w:pPr>
        <w:ind w:left="1728" w:hanging="360"/>
      </w:pPr>
    </w:lvl>
    <w:lvl w:ilvl="4" w:tplc="04090019" w:tentative="1">
      <w:start w:val="1"/>
      <w:numFmt w:val="lowerLetter"/>
      <w:lvlText w:val="%5."/>
      <w:lvlJc w:val="left"/>
      <w:pPr>
        <w:ind w:left="2448" w:hanging="360"/>
      </w:pPr>
    </w:lvl>
    <w:lvl w:ilvl="5" w:tplc="0409001B" w:tentative="1">
      <w:start w:val="1"/>
      <w:numFmt w:val="lowerRoman"/>
      <w:lvlText w:val="%6."/>
      <w:lvlJc w:val="right"/>
      <w:pPr>
        <w:ind w:left="3168" w:hanging="180"/>
      </w:pPr>
    </w:lvl>
    <w:lvl w:ilvl="6" w:tplc="0409000F" w:tentative="1">
      <w:start w:val="1"/>
      <w:numFmt w:val="decimal"/>
      <w:lvlText w:val="%7."/>
      <w:lvlJc w:val="left"/>
      <w:pPr>
        <w:ind w:left="3888" w:hanging="360"/>
      </w:pPr>
    </w:lvl>
    <w:lvl w:ilvl="7" w:tplc="04090019" w:tentative="1">
      <w:start w:val="1"/>
      <w:numFmt w:val="lowerLetter"/>
      <w:lvlText w:val="%8."/>
      <w:lvlJc w:val="left"/>
      <w:pPr>
        <w:ind w:left="4608" w:hanging="360"/>
      </w:pPr>
    </w:lvl>
    <w:lvl w:ilvl="8" w:tplc="0409001B" w:tentative="1">
      <w:start w:val="1"/>
      <w:numFmt w:val="lowerRoman"/>
      <w:lvlText w:val="%9."/>
      <w:lvlJc w:val="right"/>
      <w:pPr>
        <w:ind w:left="5328" w:hanging="180"/>
      </w:pPr>
    </w:lvl>
  </w:abstractNum>
  <w:abstractNum w:abstractNumId="7"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8B6748"/>
    <w:multiLevelType w:val="hybridMultilevel"/>
    <w:tmpl w:val="E08615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B35F55"/>
    <w:multiLevelType w:val="hybridMultilevel"/>
    <w:tmpl w:val="1E8AD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12" w15:restartNumberingAfterBreak="0">
    <w:nsid w:val="0DBD37A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8D0967"/>
    <w:multiLevelType w:val="hybridMultilevel"/>
    <w:tmpl w:val="7E4EF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993C38"/>
    <w:multiLevelType w:val="hybridMultilevel"/>
    <w:tmpl w:val="4850B4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D97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2" w15:restartNumberingAfterBreak="0">
    <w:nsid w:val="17AF3E93"/>
    <w:multiLevelType w:val="hybridMultilevel"/>
    <w:tmpl w:val="F9446746"/>
    <w:lvl w:ilvl="0" w:tplc="0409000F">
      <w:start w:val="1"/>
      <w:numFmt w:val="decimal"/>
      <w:lvlText w:val="%1."/>
      <w:lvlJc w:val="left"/>
      <w:pPr>
        <w:ind w:left="743" w:hanging="360"/>
      </w:pPr>
    </w:lvl>
    <w:lvl w:ilvl="1" w:tplc="04090019" w:tentative="1">
      <w:start w:val="1"/>
      <w:numFmt w:val="lowerLetter"/>
      <w:lvlText w:val="%2."/>
      <w:lvlJc w:val="left"/>
      <w:pPr>
        <w:ind w:left="1463" w:hanging="360"/>
      </w:pPr>
    </w:lvl>
    <w:lvl w:ilvl="2" w:tplc="0409001B" w:tentative="1">
      <w:start w:val="1"/>
      <w:numFmt w:val="lowerRoman"/>
      <w:lvlText w:val="%3."/>
      <w:lvlJc w:val="right"/>
      <w:pPr>
        <w:ind w:left="2183" w:hanging="180"/>
      </w:pPr>
    </w:lvl>
    <w:lvl w:ilvl="3" w:tplc="0409000F" w:tentative="1">
      <w:start w:val="1"/>
      <w:numFmt w:val="decimal"/>
      <w:lvlText w:val="%4."/>
      <w:lvlJc w:val="left"/>
      <w:pPr>
        <w:ind w:left="2903" w:hanging="360"/>
      </w:pPr>
    </w:lvl>
    <w:lvl w:ilvl="4" w:tplc="04090019" w:tentative="1">
      <w:start w:val="1"/>
      <w:numFmt w:val="lowerLetter"/>
      <w:lvlText w:val="%5."/>
      <w:lvlJc w:val="left"/>
      <w:pPr>
        <w:ind w:left="3623" w:hanging="360"/>
      </w:pPr>
    </w:lvl>
    <w:lvl w:ilvl="5" w:tplc="0409001B" w:tentative="1">
      <w:start w:val="1"/>
      <w:numFmt w:val="lowerRoman"/>
      <w:lvlText w:val="%6."/>
      <w:lvlJc w:val="right"/>
      <w:pPr>
        <w:ind w:left="4343" w:hanging="180"/>
      </w:pPr>
    </w:lvl>
    <w:lvl w:ilvl="6" w:tplc="0409000F" w:tentative="1">
      <w:start w:val="1"/>
      <w:numFmt w:val="decimal"/>
      <w:lvlText w:val="%7."/>
      <w:lvlJc w:val="left"/>
      <w:pPr>
        <w:ind w:left="5063" w:hanging="360"/>
      </w:pPr>
    </w:lvl>
    <w:lvl w:ilvl="7" w:tplc="04090019" w:tentative="1">
      <w:start w:val="1"/>
      <w:numFmt w:val="lowerLetter"/>
      <w:lvlText w:val="%8."/>
      <w:lvlJc w:val="left"/>
      <w:pPr>
        <w:ind w:left="5783" w:hanging="360"/>
      </w:pPr>
    </w:lvl>
    <w:lvl w:ilvl="8" w:tplc="0409001B" w:tentative="1">
      <w:start w:val="1"/>
      <w:numFmt w:val="lowerRoman"/>
      <w:lvlText w:val="%9."/>
      <w:lvlJc w:val="right"/>
      <w:pPr>
        <w:ind w:left="6503" w:hanging="180"/>
      </w:pPr>
    </w:lvl>
  </w:abstractNum>
  <w:abstractNum w:abstractNumId="23" w15:restartNumberingAfterBreak="0">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E926E0F"/>
    <w:multiLevelType w:val="hybridMultilevel"/>
    <w:tmpl w:val="B3381950"/>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E9908F7"/>
    <w:multiLevelType w:val="hybridMultilevel"/>
    <w:tmpl w:val="40B6D186"/>
    <w:styleLink w:val="BulletedL5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0E1AE1"/>
    <w:multiLevelType w:val="hybridMultilevel"/>
    <w:tmpl w:val="ADB0E75A"/>
    <w:lvl w:ilvl="0" w:tplc="04090001">
      <w:start w:val="1"/>
      <w:numFmt w:val="bullet"/>
      <w:pStyle w:val="HeadChap"/>
      <w:lvlText w:val=""/>
      <w:lvlJc w:val="left"/>
      <w:pPr>
        <w:ind w:left="1440" w:hanging="360"/>
      </w:pPr>
      <w:rPr>
        <w:rFonts w:ascii="Symbol" w:hAnsi="Symbol" w:hint="default"/>
      </w:rPr>
    </w:lvl>
    <w:lvl w:ilvl="1" w:tplc="04090003" w:tentative="1">
      <w:start w:val="1"/>
      <w:numFmt w:val="bullet"/>
      <w:pStyle w:val="a0"/>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pStyle w:val="1234"/>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23B59C5"/>
    <w:multiLevelType w:val="hybridMultilevel"/>
    <w:tmpl w:val="4B8C89C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27B011A"/>
    <w:multiLevelType w:val="hybridMultilevel"/>
    <w:tmpl w:val="DDAE1C60"/>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3761C2F"/>
    <w:multiLevelType w:val="hybridMultilevel"/>
    <w:tmpl w:val="0EE029D8"/>
    <w:lvl w:ilvl="0" w:tplc="9896386C">
      <w:start w:val="1"/>
      <w:numFmt w:val="bullet"/>
      <w:lvlText w:val=""/>
      <w:lvlJc w:val="left"/>
      <w:pPr>
        <w:ind w:left="1716" w:hanging="360"/>
      </w:pPr>
      <w:rPr>
        <w:rFonts w:ascii="Wingdings" w:hAnsi="Wingdings" w:hint="default"/>
      </w:rPr>
    </w:lvl>
    <w:lvl w:ilvl="1" w:tplc="04090003" w:tentative="1">
      <w:start w:val="1"/>
      <w:numFmt w:val="bullet"/>
      <w:lvlText w:val="o"/>
      <w:lvlJc w:val="left"/>
      <w:pPr>
        <w:ind w:left="2436" w:hanging="360"/>
      </w:pPr>
      <w:rPr>
        <w:rFonts w:ascii="Courier New" w:hAnsi="Courier New" w:cs="Courier New" w:hint="default"/>
      </w:rPr>
    </w:lvl>
    <w:lvl w:ilvl="2" w:tplc="04090005" w:tentative="1">
      <w:start w:val="1"/>
      <w:numFmt w:val="bullet"/>
      <w:lvlText w:val=""/>
      <w:lvlJc w:val="left"/>
      <w:pPr>
        <w:ind w:left="3156" w:hanging="360"/>
      </w:pPr>
      <w:rPr>
        <w:rFonts w:ascii="Wingdings" w:hAnsi="Wingdings" w:hint="default"/>
      </w:rPr>
    </w:lvl>
    <w:lvl w:ilvl="3" w:tplc="04090001" w:tentative="1">
      <w:start w:val="1"/>
      <w:numFmt w:val="bullet"/>
      <w:lvlText w:val=""/>
      <w:lvlJc w:val="left"/>
      <w:pPr>
        <w:ind w:left="3876" w:hanging="360"/>
      </w:pPr>
      <w:rPr>
        <w:rFonts w:ascii="Symbol" w:hAnsi="Symbol" w:hint="default"/>
      </w:rPr>
    </w:lvl>
    <w:lvl w:ilvl="4" w:tplc="04090003" w:tentative="1">
      <w:start w:val="1"/>
      <w:numFmt w:val="bullet"/>
      <w:lvlText w:val="o"/>
      <w:lvlJc w:val="left"/>
      <w:pPr>
        <w:ind w:left="4596" w:hanging="360"/>
      </w:pPr>
      <w:rPr>
        <w:rFonts w:ascii="Courier New" w:hAnsi="Courier New" w:cs="Courier New" w:hint="default"/>
      </w:rPr>
    </w:lvl>
    <w:lvl w:ilvl="5" w:tplc="04090005" w:tentative="1">
      <w:start w:val="1"/>
      <w:numFmt w:val="bullet"/>
      <w:lvlText w:val=""/>
      <w:lvlJc w:val="left"/>
      <w:pPr>
        <w:ind w:left="5316" w:hanging="360"/>
      </w:pPr>
      <w:rPr>
        <w:rFonts w:ascii="Wingdings" w:hAnsi="Wingdings" w:hint="default"/>
      </w:rPr>
    </w:lvl>
    <w:lvl w:ilvl="6" w:tplc="04090001" w:tentative="1">
      <w:start w:val="1"/>
      <w:numFmt w:val="bullet"/>
      <w:lvlText w:val=""/>
      <w:lvlJc w:val="left"/>
      <w:pPr>
        <w:ind w:left="6036" w:hanging="360"/>
      </w:pPr>
      <w:rPr>
        <w:rFonts w:ascii="Symbol" w:hAnsi="Symbol" w:hint="default"/>
      </w:rPr>
    </w:lvl>
    <w:lvl w:ilvl="7" w:tplc="04090003" w:tentative="1">
      <w:start w:val="1"/>
      <w:numFmt w:val="bullet"/>
      <w:lvlText w:val="o"/>
      <w:lvlJc w:val="left"/>
      <w:pPr>
        <w:ind w:left="6756" w:hanging="360"/>
      </w:pPr>
      <w:rPr>
        <w:rFonts w:ascii="Courier New" w:hAnsi="Courier New" w:cs="Courier New" w:hint="default"/>
      </w:rPr>
    </w:lvl>
    <w:lvl w:ilvl="8" w:tplc="04090005" w:tentative="1">
      <w:start w:val="1"/>
      <w:numFmt w:val="bullet"/>
      <w:lvlText w:val=""/>
      <w:lvlJc w:val="left"/>
      <w:pPr>
        <w:ind w:left="7476" w:hanging="360"/>
      </w:pPr>
      <w:rPr>
        <w:rFonts w:ascii="Wingdings" w:hAnsi="Wingdings" w:hint="default"/>
      </w:rPr>
    </w:lvl>
  </w:abstractNum>
  <w:abstractNum w:abstractNumId="32" w15:restartNumberingAfterBreak="0">
    <w:nsid w:val="238E3073"/>
    <w:multiLevelType w:val="hybridMultilevel"/>
    <w:tmpl w:val="E18414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381BF7"/>
    <w:multiLevelType w:val="hybridMultilevel"/>
    <w:tmpl w:val="116C9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8F73A1A"/>
    <w:multiLevelType w:val="hybridMultilevel"/>
    <w:tmpl w:val="26C49D74"/>
    <w:lvl w:ilvl="0" w:tplc="0409000F">
      <w:start w:val="1"/>
      <w:numFmt w:val="decimal"/>
      <w:lvlText w:val="%1."/>
      <w:lvlJc w:val="left"/>
      <w:pPr>
        <w:ind w:left="720" w:hanging="360"/>
      </w:pPr>
      <w:rPr>
        <w:rFonts w:hint="default"/>
      </w:rPr>
    </w:lvl>
    <w:lvl w:ilvl="1" w:tplc="E4B23DF4">
      <w:start w:val="1"/>
      <w:numFmt w:val="hebrew1"/>
      <w:lvlText w:val="%2."/>
      <w:lvlJc w:val="center"/>
      <w:pPr>
        <w:ind w:left="144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A9A132D"/>
    <w:multiLevelType w:val="multilevel"/>
    <w:tmpl w:val="46221800"/>
    <w:lvl w:ilvl="0">
      <w:start w:val="2"/>
      <w:numFmt w:val="decimal"/>
      <w:pStyle w:val="1-"/>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b/>
        <w:bCs w:val="0"/>
        <w:sz w:val="24"/>
        <w:szCs w:val="24"/>
        <w:lang w:val="en-US" w:bidi="he-IL"/>
      </w:rPr>
    </w:lvl>
    <w:lvl w:ilvl="3">
      <w:start w:val="1"/>
      <w:numFmt w:val="decimal"/>
      <w:lvlText w:val="%1.%2.%3.%4."/>
      <w:lvlJc w:val="left"/>
      <w:pPr>
        <w:ind w:left="1728" w:hanging="648"/>
      </w:pPr>
      <w:rPr>
        <w:rFonts w:hint="default"/>
        <w:b/>
        <w:bCs w:val="0"/>
        <w:i w:val="0"/>
        <w:iCs w:val="0"/>
        <w:color w:val="auto"/>
        <w:sz w:val="24"/>
        <w:szCs w:val="24"/>
      </w:rPr>
    </w:lvl>
    <w:lvl w:ilvl="4">
      <w:start w:val="1"/>
      <w:numFmt w:val="decimal"/>
      <w:lvlText w:val="%1.%2.%3.%4.%5."/>
      <w:lvlJc w:val="left"/>
      <w:pPr>
        <w:ind w:left="2232" w:hanging="792"/>
      </w:pPr>
      <w:rPr>
        <w:rFonts w:ascii="David" w:hAnsi="David" w:cs="David" w:hint="default"/>
        <w:b/>
        <w:bCs w:val="0"/>
        <w:sz w:val="24"/>
        <w:szCs w:val="24"/>
      </w:rPr>
    </w:lvl>
    <w:lvl w:ilvl="5">
      <w:start w:val="1"/>
      <w:numFmt w:val="decimal"/>
      <w:lvlText w:val="%1.%2.%3.%4.%5.%6."/>
      <w:lvlJc w:val="left"/>
      <w:pPr>
        <w:ind w:left="2736" w:hanging="936"/>
      </w:pPr>
      <w:rPr>
        <w:rFonts w:hint="default"/>
        <w:b w:val="0"/>
        <w:sz w:val="24"/>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744" w:hanging="1224"/>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36" w15:restartNumberingAfterBreak="0">
    <w:nsid w:val="2B5759A4"/>
    <w:multiLevelType w:val="multilevel"/>
    <w:tmpl w:val="63FE738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BC279A8"/>
    <w:multiLevelType w:val="multilevel"/>
    <w:tmpl w:val="4F5AC0DC"/>
    <w:styleLink w:val="Headings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C876237"/>
    <w:multiLevelType w:val="multilevel"/>
    <w:tmpl w:val="01D8F6FA"/>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DF0FF9"/>
    <w:multiLevelType w:val="hybridMultilevel"/>
    <w:tmpl w:val="F51826FA"/>
    <w:lvl w:ilvl="0" w:tplc="DBB0ABCE">
      <w:start w:val="1"/>
      <w:numFmt w:val="decimal"/>
      <w:lvlText w:val="%1."/>
      <w:lvlJc w:val="left"/>
      <w:pPr>
        <w:ind w:left="-432" w:hanging="360"/>
      </w:pPr>
      <w:rPr>
        <w:rFonts w:hint="default"/>
      </w:rPr>
    </w:lvl>
    <w:lvl w:ilvl="1" w:tplc="04090019" w:tentative="1">
      <w:start w:val="1"/>
      <w:numFmt w:val="lowerLetter"/>
      <w:lvlText w:val="%2."/>
      <w:lvlJc w:val="left"/>
      <w:pPr>
        <w:ind w:left="288" w:hanging="360"/>
      </w:pPr>
    </w:lvl>
    <w:lvl w:ilvl="2" w:tplc="0409001B" w:tentative="1">
      <w:start w:val="1"/>
      <w:numFmt w:val="lowerRoman"/>
      <w:lvlText w:val="%3."/>
      <w:lvlJc w:val="right"/>
      <w:pPr>
        <w:ind w:left="1008" w:hanging="180"/>
      </w:pPr>
    </w:lvl>
    <w:lvl w:ilvl="3" w:tplc="0409000F" w:tentative="1">
      <w:start w:val="1"/>
      <w:numFmt w:val="decimal"/>
      <w:lvlText w:val="%4."/>
      <w:lvlJc w:val="left"/>
      <w:pPr>
        <w:ind w:left="1728" w:hanging="360"/>
      </w:pPr>
    </w:lvl>
    <w:lvl w:ilvl="4" w:tplc="04090019" w:tentative="1">
      <w:start w:val="1"/>
      <w:numFmt w:val="lowerLetter"/>
      <w:lvlText w:val="%5."/>
      <w:lvlJc w:val="left"/>
      <w:pPr>
        <w:ind w:left="2448" w:hanging="360"/>
      </w:pPr>
    </w:lvl>
    <w:lvl w:ilvl="5" w:tplc="0409001B" w:tentative="1">
      <w:start w:val="1"/>
      <w:numFmt w:val="lowerRoman"/>
      <w:lvlText w:val="%6."/>
      <w:lvlJc w:val="right"/>
      <w:pPr>
        <w:ind w:left="3168" w:hanging="180"/>
      </w:pPr>
    </w:lvl>
    <w:lvl w:ilvl="6" w:tplc="0409000F" w:tentative="1">
      <w:start w:val="1"/>
      <w:numFmt w:val="decimal"/>
      <w:lvlText w:val="%7."/>
      <w:lvlJc w:val="left"/>
      <w:pPr>
        <w:ind w:left="3888" w:hanging="360"/>
      </w:pPr>
    </w:lvl>
    <w:lvl w:ilvl="7" w:tplc="04090019" w:tentative="1">
      <w:start w:val="1"/>
      <w:numFmt w:val="lowerLetter"/>
      <w:lvlText w:val="%8."/>
      <w:lvlJc w:val="left"/>
      <w:pPr>
        <w:ind w:left="4608" w:hanging="360"/>
      </w:pPr>
    </w:lvl>
    <w:lvl w:ilvl="8" w:tplc="0409001B" w:tentative="1">
      <w:start w:val="1"/>
      <w:numFmt w:val="lowerRoman"/>
      <w:lvlText w:val="%9."/>
      <w:lvlJc w:val="right"/>
      <w:pPr>
        <w:ind w:left="5328" w:hanging="180"/>
      </w:pPr>
    </w:lvl>
  </w:abstractNum>
  <w:abstractNum w:abstractNumId="40" w15:restartNumberingAfterBreak="0">
    <w:nsid w:val="2E7A2BDF"/>
    <w:multiLevelType w:val="hybridMultilevel"/>
    <w:tmpl w:val="87E26852"/>
    <w:lvl w:ilvl="0" w:tplc="9896386C">
      <w:start w:val="1"/>
      <w:numFmt w:val="bullet"/>
      <w:lvlText w:val=""/>
      <w:lvlJc w:val="left"/>
      <w:pPr>
        <w:ind w:left="1080" w:hanging="360"/>
      </w:pPr>
      <w:rPr>
        <w:rFonts w:ascii="Wingdings" w:hAnsi="Wingdings" w:hint="default"/>
      </w:rPr>
    </w:lvl>
    <w:lvl w:ilvl="1" w:tplc="9896386C">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2EB63FDF"/>
    <w:multiLevelType w:val="hybridMultilevel"/>
    <w:tmpl w:val="297CE8F4"/>
    <w:lvl w:ilvl="0" w:tplc="FFFFFFFF">
      <w:start w:val="1"/>
      <w:numFmt w:val="hebrew1"/>
      <w:pStyle w:val="a1"/>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2FB02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3D52E91"/>
    <w:multiLevelType w:val="hybridMultilevel"/>
    <w:tmpl w:val="546AE9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D21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54259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B706B5E"/>
    <w:multiLevelType w:val="hybridMultilevel"/>
    <w:tmpl w:val="8D80CE2A"/>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344C9B"/>
    <w:multiLevelType w:val="hybridMultilevel"/>
    <w:tmpl w:val="4850B494"/>
    <w:styleLink w:val="-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CFE12FF"/>
    <w:multiLevelType w:val="hybridMultilevel"/>
    <w:tmpl w:val="F12608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EF874F1"/>
    <w:multiLevelType w:val="hybridMultilevel"/>
    <w:tmpl w:val="17CAE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FDD3B09"/>
    <w:multiLevelType w:val="hybridMultilevel"/>
    <w:tmpl w:val="B7AE0194"/>
    <w:lvl w:ilvl="0" w:tplc="0409000F">
      <w:start w:val="1"/>
      <w:numFmt w:val="decimal"/>
      <w:lvlText w:val="%1."/>
      <w:lvlJc w:val="left"/>
      <w:pPr>
        <w:tabs>
          <w:tab w:val="num" w:pos="720"/>
        </w:tabs>
        <w:ind w:left="720" w:hanging="360"/>
      </w:pPr>
      <w:rPr>
        <w:rFonts w:cs="Times New Roman"/>
      </w:rPr>
    </w:lvl>
    <w:lvl w:ilvl="1" w:tplc="04090013">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15:restartNumberingAfterBreak="0">
    <w:nsid w:val="41115906"/>
    <w:multiLevelType w:val="hybridMultilevel"/>
    <w:tmpl w:val="2B6AEBFE"/>
    <w:lvl w:ilvl="0" w:tplc="0409000F">
      <w:start w:val="1"/>
      <w:numFmt w:val="decimal"/>
      <w:lvlText w:val="%1."/>
      <w:lvlJc w:val="left"/>
      <w:pPr>
        <w:ind w:left="775" w:hanging="360"/>
      </w:p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54" w15:restartNumberingAfterBreak="0">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1510294"/>
    <w:multiLevelType w:val="hybridMultilevel"/>
    <w:tmpl w:val="EA74ED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221FB4"/>
    <w:multiLevelType w:val="hybridMultilevel"/>
    <w:tmpl w:val="C2969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AD6897"/>
    <w:multiLevelType w:val="hybridMultilevel"/>
    <w:tmpl w:val="F6B8AA8C"/>
    <w:lvl w:ilvl="0" w:tplc="040D0005">
      <w:start w:val="1"/>
      <w:numFmt w:val="hebrew1"/>
      <w:pStyle w:val="50"/>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15:restartNumberingAfterBreak="0">
    <w:nsid w:val="45AA59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686425F"/>
    <w:multiLevelType w:val="multilevel"/>
    <w:tmpl w:val="C6DEBDF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A9C12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C6A4212"/>
    <w:multiLevelType w:val="hybridMultilevel"/>
    <w:tmpl w:val="F710DB82"/>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D864AD8"/>
    <w:multiLevelType w:val="multilevel"/>
    <w:tmpl w:val="73D06B1E"/>
    <w:lvl w:ilvl="0">
      <w:numFmt w:val="decimal"/>
      <w:lvlRestart w:val="0"/>
      <w:pStyle w:val="1-0"/>
      <w:lvlText w:val="%1."/>
      <w:lvlJc w:val="left"/>
      <w:pPr>
        <w:tabs>
          <w:tab w:val="num" w:pos="357"/>
        </w:tabs>
        <w:ind w:left="357" w:hanging="357"/>
      </w:pPr>
      <w:rPr>
        <w:rFonts w:hint="default"/>
      </w:rPr>
    </w:lvl>
    <w:lvl w:ilvl="1">
      <w:start w:val="1"/>
      <w:numFmt w:val="decimal"/>
      <w:pStyle w:val="2-"/>
      <w:lvlText w:val="%1.%2."/>
      <w:lvlJc w:val="left"/>
      <w:pPr>
        <w:tabs>
          <w:tab w:val="num" w:pos="794"/>
        </w:tabs>
        <w:ind w:left="794" w:hanging="437"/>
      </w:pPr>
      <w:rPr>
        <w:rFonts w:hint="default"/>
        <w:sz w:val="24"/>
        <w:szCs w:val="24"/>
      </w:rPr>
    </w:lvl>
    <w:lvl w:ilvl="2">
      <w:start w:val="1"/>
      <w:numFmt w:val="decimal"/>
      <w:pStyle w:val="3-"/>
      <w:lvlText w:val="%1.%2.%3."/>
      <w:lvlJc w:val="left"/>
      <w:pPr>
        <w:tabs>
          <w:tab w:val="num" w:pos="5965"/>
        </w:tabs>
        <w:ind w:left="5750" w:hanging="505"/>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67" w15:restartNumberingAfterBreak="0">
    <w:nsid w:val="4E6E062B"/>
    <w:multiLevelType w:val="hybridMultilevel"/>
    <w:tmpl w:val="9684BBDC"/>
    <w:styleLink w:val="-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F7871B5"/>
    <w:multiLevelType w:val="hybridMultilevel"/>
    <w:tmpl w:val="8A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F901F4E"/>
    <w:multiLevelType w:val="hybridMultilevel"/>
    <w:tmpl w:val="410CF920"/>
    <w:styleLink w:val="-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07D24C0"/>
    <w:multiLevelType w:val="hybridMultilevel"/>
    <w:tmpl w:val="4516CBCC"/>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71"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2" w15:restartNumberingAfterBreak="0">
    <w:nsid w:val="520A166C"/>
    <w:multiLevelType w:val="singleLevel"/>
    <w:tmpl w:val="E1B09B20"/>
    <w:styleLink w:val="-10"/>
    <w:lvl w:ilvl="0">
      <w:start w:val="1"/>
      <w:numFmt w:val="decimal"/>
      <w:lvlText w:val="%1."/>
      <w:legacy w:legacy="1" w:legacySpace="0" w:legacyIndent="454"/>
      <w:lvlJc w:val="center"/>
      <w:pPr>
        <w:ind w:left="1134" w:right="1134" w:hanging="454"/>
      </w:pPr>
    </w:lvl>
  </w:abstractNum>
  <w:abstractNum w:abstractNumId="73" w15:restartNumberingAfterBreak="0">
    <w:nsid w:val="53D43FBD"/>
    <w:multiLevelType w:val="hybridMultilevel"/>
    <w:tmpl w:val="F5D233A8"/>
    <w:lvl w:ilvl="0" w:tplc="9896386C">
      <w:start w:val="1"/>
      <w:numFmt w:val="bullet"/>
      <w:lvlText w:val=""/>
      <w:lvlJc w:val="left"/>
      <w:pPr>
        <w:ind w:left="743" w:hanging="360"/>
      </w:pPr>
      <w:rPr>
        <w:rFonts w:ascii="Wingdings" w:hAnsi="Wingdings"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74" w15:restartNumberingAfterBreak="0">
    <w:nsid w:val="547303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75C2EC4"/>
    <w:multiLevelType w:val="multilevel"/>
    <w:tmpl w:val="A65E00BA"/>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decimal"/>
      <w:lvlText w:val="%1.%2.%3."/>
      <w:lvlJc w:val="left"/>
      <w:pPr>
        <w:tabs>
          <w:tab w:val="num" w:pos="1440"/>
        </w:tabs>
        <w:ind w:left="1224" w:hanging="504"/>
      </w:pPr>
      <w:rPr>
        <w:rFont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bullet"/>
      <w:lvlText w:val=""/>
      <w:lvlJc w:val="left"/>
      <w:pPr>
        <w:tabs>
          <w:tab w:val="num" w:pos="2160"/>
        </w:tabs>
        <w:ind w:left="2160" w:hanging="360"/>
      </w:pPr>
      <w:rPr>
        <w:rFonts w:ascii="Wingdings" w:hAnsi="Wingding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57C84908"/>
    <w:multiLevelType w:val="hybridMultilevel"/>
    <w:tmpl w:val="E940D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8A85C96"/>
    <w:multiLevelType w:val="hybridMultilevel"/>
    <w:tmpl w:val="4DF8A1F0"/>
    <w:lvl w:ilvl="0" w:tplc="2E0ABFF2">
      <w:start w:val="1"/>
      <w:numFmt w:val="hebrew1"/>
      <w:lvlText w:val="%1."/>
      <w:lvlJc w:val="left"/>
      <w:pPr>
        <w:ind w:left="-43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ADC6DA8"/>
    <w:multiLevelType w:val="hybridMultilevel"/>
    <w:tmpl w:val="62642182"/>
    <w:lvl w:ilvl="0" w:tplc="2E0ABF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name w:val="listhnumber432232222"/>
    <w:lvl w:ilvl="0">
      <w:start w:val="1"/>
      <w:numFmt w:val="hebrew1"/>
      <w:pStyle w:val="a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F7547C5"/>
    <w:multiLevelType w:val="multilevel"/>
    <w:tmpl w:val="8F38E40A"/>
    <w:lvl w:ilvl="0">
      <w:start w:val="1"/>
      <w:numFmt w:val="decimal"/>
      <w:lvlText w:val="%1."/>
      <w:lvlJc w:val="left"/>
      <w:pPr>
        <w:ind w:left="360" w:hanging="360"/>
      </w:pPr>
      <w:rPr>
        <w:b w:val="0"/>
        <w:bCs w:val="0"/>
        <w:sz w:val="24"/>
        <w:szCs w:val="24"/>
      </w:rPr>
    </w:lvl>
    <w:lvl w:ilvl="1">
      <w:start w:val="1"/>
      <w:numFmt w:val="decimal"/>
      <w:lvlText w:val="%1.%2."/>
      <w:lvlJc w:val="left"/>
      <w:pPr>
        <w:ind w:left="9504" w:hanging="432"/>
      </w:pPr>
      <w:rPr>
        <w:b/>
        <w:bCs w:val="0"/>
        <w:sz w:val="24"/>
        <w:szCs w:val="24"/>
        <w:lang w:val="en-US" w:bidi="he-IL"/>
      </w:rPr>
    </w:lvl>
    <w:lvl w:ilvl="2">
      <w:start w:val="1"/>
      <w:numFmt w:val="decimal"/>
      <w:lvlText w:val="%1.%2.%3."/>
      <w:lvlJc w:val="left"/>
      <w:pPr>
        <w:ind w:left="787"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F882EDF"/>
    <w:multiLevelType w:val="hybridMultilevel"/>
    <w:tmpl w:val="C5B2DC3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FAE73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FEC278B"/>
    <w:multiLevelType w:val="hybridMultilevel"/>
    <w:tmpl w:val="61B8669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02957BF"/>
    <w:multiLevelType w:val="hybridMultilevel"/>
    <w:tmpl w:val="FE6049B6"/>
    <w:lvl w:ilvl="0" w:tplc="989638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65193CBD"/>
    <w:multiLevelType w:val="hybridMultilevel"/>
    <w:tmpl w:val="FE6AB960"/>
    <w:lvl w:ilvl="0" w:tplc="9896386C">
      <w:start w:val="1"/>
      <w:numFmt w:val="bullet"/>
      <w:lvlText w:val=""/>
      <w:lvlJc w:val="left"/>
      <w:pPr>
        <w:ind w:left="1292" w:hanging="360"/>
      </w:pPr>
      <w:rPr>
        <w:rFonts w:ascii="Wingdings" w:hAnsi="Wingdings" w:hint="default"/>
      </w:rPr>
    </w:lvl>
    <w:lvl w:ilvl="1" w:tplc="04090003" w:tentative="1">
      <w:start w:val="1"/>
      <w:numFmt w:val="bullet"/>
      <w:lvlText w:val="o"/>
      <w:lvlJc w:val="left"/>
      <w:pPr>
        <w:ind w:left="2012" w:hanging="360"/>
      </w:pPr>
      <w:rPr>
        <w:rFonts w:ascii="Courier New" w:hAnsi="Courier New" w:cs="Courier New" w:hint="default"/>
      </w:rPr>
    </w:lvl>
    <w:lvl w:ilvl="2" w:tplc="04090005" w:tentative="1">
      <w:start w:val="1"/>
      <w:numFmt w:val="bullet"/>
      <w:lvlText w:val=""/>
      <w:lvlJc w:val="left"/>
      <w:pPr>
        <w:ind w:left="2732" w:hanging="360"/>
      </w:pPr>
      <w:rPr>
        <w:rFonts w:ascii="Wingdings" w:hAnsi="Wingdings" w:hint="default"/>
      </w:rPr>
    </w:lvl>
    <w:lvl w:ilvl="3" w:tplc="04090001" w:tentative="1">
      <w:start w:val="1"/>
      <w:numFmt w:val="bullet"/>
      <w:lvlText w:val=""/>
      <w:lvlJc w:val="left"/>
      <w:pPr>
        <w:ind w:left="3452" w:hanging="360"/>
      </w:pPr>
      <w:rPr>
        <w:rFonts w:ascii="Symbol" w:hAnsi="Symbol" w:hint="default"/>
      </w:rPr>
    </w:lvl>
    <w:lvl w:ilvl="4" w:tplc="04090003" w:tentative="1">
      <w:start w:val="1"/>
      <w:numFmt w:val="bullet"/>
      <w:lvlText w:val="o"/>
      <w:lvlJc w:val="left"/>
      <w:pPr>
        <w:ind w:left="4172" w:hanging="360"/>
      </w:pPr>
      <w:rPr>
        <w:rFonts w:ascii="Courier New" w:hAnsi="Courier New" w:cs="Courier New" w:hint="default"/>
      </w:rPr>
    </w:lvl>
    <w:lvl w:ilvl="5" w:tplc="04090005" w:tentative="1">
      <w:start w:val="1"/>
      <w:numFmt w:val="bullet"/>
      <w:lvlText w:val=""/>
      <w:lvlJc w:val="left"/>
      <w:pPr>
        <w:ind w:left="4892" w:hanging="360"/>
      </w:pPr>
      <w:rPr>
        <w:rFonts w:ascii="Wingdings" w:hAnsi="Wingdings" w:hint="default"/>
      </w:rPr>
    </w:lvl>
    <w:lvl w:ilvl="6" w:tplc="04090001" w:tentative="1">
      <w:start w:val="1"/>
      <w:numFmt w:val="bullet"/>
      <w:lvlText w:val=""/>
      <w:lvlJc w:val="left"/>
      <w:pPr>
        <w:ind w:left="5612" w:hanging="360"/>
      </w:pPr>
      <w:rPr>
        <w:rFonts w:ascii="Symbol" w:hAnsi="Symbol" w:hint="default"/>
      </w:rPr>
    </w:lvl>
    <w:lvl w:ilvl="7" w:tplc="04090003" w:tentative="1">
      <w:start w:val="1"/>
      <w:numFmt w:val="bullet"/>
      <w:lvlText w:val="o"/>
      <w:lvlJc w:val="left"/>
      <w:pPr>
        <w:ind w:left="6332" w:hanging="360"/>
      </w:pPr>
      <w:rPr>
        <w:rFonts w:ascii="Courier New" w:hAnsi="Courier New" w:cs="Courier New" w:hint="default"/>
      </w:rPr>
    </w:lvl>
    <w:lvl w:ilvl="8" w:tplc="04090005" w:tentative="1">
      <w:start w:val="1"/>
      <w:numFmt w:val="bullet"/>
      <w:lvlText w:val=""/>
      <w:lvlJc w:val="left"/>
      <w:pPr>
        <w:ind w:left="7052" w:hanging="360"/>
      </w:pPr>
      <w:rPr>
        <w:rFonts w:ascii="Wingdings" w:hAnsi="Wingdings" w:hint="default"/>
      </w:rPr>
    </w:lvl>
  </w:abstractNum>
  <w:abstractNum w:abstractNumId="89"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0" w15:restartNumberingAfterBreak="0">
    <w:nsid w:val="66285633"/>
    <w:multiLevelType w:val="multilevel"/>
    <w:tmpl w:val="01D8F6FA"/>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72C48F9"/>
    <w:multiLevelType w:val="hybridMultilevel"/>
    <w:tmpl w:val="43D803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3" w15:restartNumberingAfterBreak="0">
    <w:nsid w:val="68530B3D"/>
    <w:multiLevelType w:val="hybridMultilevel"/>
    <w:tmpl w:val="A4B89A96"/>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C5965A7"/>
    <w:multiLevelType w:val="multilevel"/>
    <w:tmpl w:val="B3A41316"/>
    <w:styleLink w:val="Headings11"/>
    <w:lvl w:ilvl="0">
      <w:start w:val="1"/>
      <w:numFmt w:val="decimal"/>
      <w:pStyle w:val="211111"/>
      <w:lvlText w:val="%1."/>
      <w:lvlJc w:val="left"/>
      <w:pPr>
        <w:tabs>
          <w:tab w:val="num" w:pos="567"/>
        </w:tabs>
        <w:ind w:left="567" w:hanging="567"/>
      </w:pPr>
      <w:rPr>
        <w:rFonts w:cs="Times New Roman"/>
      </w:rPr>
    </w:lvl>
    <w:lvl w:ilvl="1">
      <w:start w:val="1"/>
      <w:numFmt w:val="decimal"/>
      <w:pStyle w:val="a3"/>
      <w:lvlText w:val="%1.%2."/>
      <w:lvlJc w:val="left"/>
      <w:pPr>
        <w:tabs>
          <w:tab w:val="num" w:pos="1107"/>
        </w:tabs>
        <w:ind w:left="1107" w:hanging="567"/>
      </w:pPr>
      <w:rPr>
        <w:rFonts w:cs="Times New Roman"/>
        <w:b w:val="0"/>
        <w:bCs w:val="0"/>
        <w:color w:val="auto"/>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5" w15:restartNumberingAfterBreak="0">
    <w:nsid w:val="6C5E2D36"/>
    <w:multiLevelType w:val="hybridMultilevel"/>
    <w:tmpl w:val="44F003F8"/>
    <w:lvl w:ilvl="0" w:tplc="04090001">
      <w:start w:val="1"/>
      <w:numFmt w:val="bullet"/>
      <w:lvlText w:val=""/>
      <w:lvlJc w:val="left"/>
      <w:pPr>
        <w:ind w:left="743" w:hanging="360"/>
      </w:pPr>
      <w:rPr>
        <w:rFonts w:ascii="Symbol" w:hAnsi="Symbo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96"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28111A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64508C4"/>
    <w:multiLevelType w:val="hybridMultilevel"/>
    <w:tmpl w:val="55727A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6946FFB"/>
    <w:multiLevelType w:val="multilevel"/>
    <w:tmpl w:val="C4D6BFBA"/>
    <w:lvl w:ilvl="0">
      <w:numFmt w:val="decimal"/>
      <w:lvlRestart w:val="0"/>
      <w:pStyle w:val="a5"/>
      <w:lvlText w:val="%1."/>
      <w:lvlJc w:val="left"/>
      <w:pPr>
        <w:tabs>
          <w:tab w:val="num" w:pos="680"/>
        </w:tabs>
        <w:ind w:left="680" w:right="680" w:hanging="680"/>
      </w:pPr>
      <w:rPr>
        <w:rFonts w:hint="default"/>
      </w:rPr>
    </w:lvl>
    <w:lvl w:ilvl="1">
      <w:numFmt w:val="decimal"/>
      <w:lvlText w:val="%1.%2."/>
      <w:lvlJc w:val="left"/>
      <w:pPr>
        <w:tabs>
          <w:tab w:val="num" w:pos="737"/>
        </w:tabs>
        <w:ind w:left="737" w:right="737" w:hanging="737"/>
      </w:pPr>
      <w:rPr>
        <w:rFonts w:hint="default"/>
      </w:rPr>
    </w:lvl>
    <w:lvl w:ilvl="2">
      <w:start w:val="1"/>
      <w:numFmt w:val="decimal"/>
      <w:lvlText w:val="%1.%2.%3."/>
      <w:lvlJc w:val="left"/>
      <w:pPr>
        <w:tabs>
          <w:tab w:val="num" w:pos="1871"/>
        </w:tabs>
        <w:ind w:left="1871" w:right="1871" w:hanging="1134"/>
      </w:pPr>
      <w:rPr>
        <w:rFonts w:hint="default"/>
      </w:rPr>
    </w:lvl>
    <w:lvl w:ilvl="3">
      <w:start w:val="1"/>
      <w:numFmt w:val="decimal"/>
      <w:lvlText w:val="%1.%2.%3.%4"/>
      <w:lvlJc w:val="left"/>
      <w:pPr>
        <w:tabs>
          <w:tab w:val="num" w:pos="3311"/>
        </w:tabs>
        <w:ind w:left="2381" w:right="2381" w:hanging="510"/>
      </w:pPr>
      <w:rPr>
        <w:rFonts w:hint="default"/>
      </w:rPr>
    </w:lvl>
    <w:lvl w:ilvl="4">
      <w:start w:val="1"/>
      <w:numFmt w:val="decimal"/>
      <w:lvlText w:val="%5."/>
      <w:lvlJc w:val="left"/>
      <w:pPr>
        <w:tabs>
          <w:tab w:val="num" w:pos="3572"/>
        </w:tabs>
        <w:ind w:left="3572" w:right="3572" w:hanging="510"/>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Times New Roman" w:hAnsi="Times New Roman" w:cs="Times New Roman" w:hint="default"/>
      </w:rPr>
    </w:lvl>
    <w:lvl w:ilvl="8">
      <w:start w:val="1"/>
      <w:numFmt w:val="bullet"/>
      <w:lvlText w:val=""/>
      <w:lvlJc w:val="left"/>
      <w:pPr>
        <w:tabs>
          <w:tab w:val="num" w:pos="5102"/>
        </w:tabs>
        <w:ind w:left="5102" w:right="5102" w:hanging="567"/>
      </w:pPr>
      <w:rPr>
        <w:rFonts w:ascii="Times New Roman" w:hAnsi="Times New Roman" w:cs="Times New Roman" w:hint="default"/>
      </w:rPr>
    </w:lvl>
  </w:abstractNum>
  <w:abstractNum w:abstractNumId="102" w15:restartNumberingAfterBreak="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3" w15:restartNumberingAfterBreak="0">
    <w:nsid w:val="7C9F4398"/>
    <w:multiLevelType w:val="hybridMultilevel"/>
    <w:tmpl w:val="E6F84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D5160A6"/>
    <w:multiLevelType w:val="multilevel"/>
    <w:tmpl w:val="00D2C88C"/>
    <w:styleLink w:val="BulletedL51"/>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F52503F"/>
    <w:multiLevelType w:val="hybridMultilevel"/>
    <w:tmpl w:val="8698F1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FF4049E"/>
    <w:multiLevelType w:val="hybridMultilevel"/>
    <w:tmpl w:val="4E06C2A4"/>
    <w:lvl w:ilvl="0" w:tplc="A8007908">
      <w:start w:val="1"/>
      <w:numFmt w:val="decimal"/>
      <w:lvlText w:val="%1."/>
      <w:lvlJc w:val="left"/>
      <w:pPr>
        <w:ind w:left="1080" w:hanging="360"/>
      </w:pPr>
      <w:rPr>
        <w:rFonts w:hint="default"/>
        <w:b/>
        <w:bCs/>
      </w:rPr>
    </w:lvl>
    <w:lvl w:ilvl="1" w:tplc="0A327174">
      <w:start w:val="1"/>
      <w:numFmt w:val="hebrew1"/>
      <w:lvlText w:val="%2."/>
      <w:lvlJc w:val="center"/>
      <w:pPr>
        <w:ind w:left="1800" w:hanging="360"/>
      </w:pPr>
      <w:rPr>
        <w:b w:val="0"/>
        <w:bCs w:val="0"/>
      </w:rPr>
    </w:lvl>
    <w:lvl w:ilvl="2" w:tplc="04090011">
      <w:start w:val="1"/>
      <w:numFmt w:val="decimal"/>
      <w:lvlText w:val="%3)"/>
      <w:lvlJc w:val="lef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01"/>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2"/>
  </w:num>
  <w:num w:numId="3">
    <w:abstractNumId w:val="37"/>
  </w:num>
  <w:num w:numId="4">
    <w:abstractNumId w:val="47"/>
  </w:num>
  <w:num w:numId="5">
    <w:abstractNumId w:val="35"/>
  </w:num>
  <w:num w:numId="6">
    <w:abstractNumId w:val="13"/>
  </w:num>
  <w:num w:numId="7">
    <w:abstractNumId w:val="81"/>
  </w:num>
  <w:num w:numId="8">
    <w:abstractNumId w:val="27"/>
  </w:num>
  <w:num w:numId="9">
    <w:abstractNumId w:val="21"/>
  </w:num>
  <w:num w:numId="10">
    <w:abstractNumId w:val="23"/>
  </w:num>
  <w:num w:numId="11">
    <w:abstractNumId w:val="1"/>
  </w:num>
  <w:num w:numId="12">
    <w:abstractNumId w:val="42"/>
  </w:num>
  <w:num w:numId="13">
    <w:abstractNumId w:val="0"/>
  </w:num>
  <w:num w:numId="14">
    <w:abstractNumId w:val="2"/>
  </w:num>
  <w:num w:numId="15">
    <w:abstractNumId w:val="20"/>
  </w:num>
  <w:num w:numId="16">
    <w:abstractNumId w:val="80"/>
  </w:num>
  <w:num w:numId="17">
    <w:abstractNumId w:val="19"/>
  </w:num>
  <w:num w:numId="18">
    <w:abstractNumId w:val="56"/>
  </w:num>
  <w:num w:numId="19">
    <w:abstractNumId w:val="41"/>
  </w:num>
  <w:num w:numId="20">
    <w:abstractNumId w:val="102"/>
  </w:num>
  <w:num w:numId="21">
    <w:abstractNumId w:val="59"/>
  </w:num>
  <w:num w:numId="22">
    <w:abstractNumId w:val="97"/>
  </w:num>
  <w:num w:numId="23">
    <w:abstractNumId w:val="54"/>
  </w:num>
  <w:num w:numId="24">
    <w:abstractNumId w:val="104"/>
  </w:num>
  <w:num w:numId="25">
    <w:abstractNumId w:val="64"/>
  </w:num>
  <w:num w:numId="26">
    <w:abstractNumId w:val="24"/>
  </w:num>
  <w:num w:numId="27">
    <w:abstractNumId w:val="7"/>
  </w:num>
  <w:num w:numId="28">
    <w:abstractNumId w:val="17"/>
  </w:num>
  <w:num w:numId="2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9"/>
  </w:num>
  <w:num w:numId="31">
    <w:abstractNumId w:val="72"/>
  </w:num>
  <w:num w:numId="32">
    <w:abstractNumId w:val="3"/>
  </w:num>
  <w:num w:numId="33">
    <w:abstractNumId w:val="66"/>
  </w:num>
  <w:num w:numId="34">
    <w:abstractNumId w:val="62"/>
  </w:num>
  <w:num w:numId="35">
    <w:abstractNumId w:val="15"/>
  </w:num>
  <w:num w:numId="36">
    <w:abstractNumId w:val="100"/>
  </w:num>
  <w:num w:numId="37">
    <w:abstractNumId w:val="91"/>
  </w:num>
  <w:num w:numId="38">
    <w:abstractNumId w:val="55"/>
  </w:num>
  <w:num w:numId="39">
    <w:abstractNumId w:val="9"/>
  </w:num>
  <w:num w:numId="40">
    <w:abstractNumId w:val="105"/>
  </w:num>
  <w:num w:numId="41">
    <w:abstractNumId w:val="86"/>
  </w:num>
  <w:num w:numId="42">
    <w:abstractNumId w:val="29"/>
  </w:num>
  <w:num w:numId="43">
    <w:abstractNumId w:val="32"/>
  </w:num>
  <w:num w:numId="44">
    <w:abstractNumId w:val="26"/>
  </w:num>
  <w:num w:numId="45">
    <w:abstractNumId w:val="44"/>
  </w:num>
  <w:num w:numId="46">
    <w:abstractNumId w:val="4"/>
  </w:num>
  <w:num w:numId="47">
    <w:abstractNumId w:val="50"/>
  </w:num>
  <w:num w:numId="48">
    <w:abstractNumId w:val="69"/>
  </w:num>
  <w:num w:numId="49">
    <w:abstractNumId w:val="16"/>
  </w:num>
  <w:num w:numId="50">
    <w:abstractNumId w:val="49"/>
  </w:num>
  <w:num w:numId="51">
    <w:abstractNumId w:val="67"/>
  </w:num>
  <w:num w:numId="52">
    <w:abstractNumId w:val="52"/>
  </w:num>
  <w:num w:numId="53">
    <w:abstractNumId w:val="89"/>
  </w:num>
  <w:num w:numId="54">
    <w:abstractNumId w:val="95"/>
  </w:num>
  <w:num w:numId="55">
    <w:abstractNumId w:val="87"/>
  </w:num>
  <w:num w:numId="56">
    <w:abstractNumId w:val="73"/>
  </w:num>
  <w:num w:numId="57">
    <w:abstractNumId w:val="25"/>
  </w:num>
  <w:num w:numId="58">
    <w:abstractNumId w:val="40"/>
  </w:num>
  <w:num w:numId="59">
    <w:abstractNumId w:val="31"/>
  </w:num>
  <w:num w:numId="60">
    <w:abstractNumId w:val="88"/>
  </w:num>
  <w:num w:numId="61">
    <w:abstractNumId w:val="68"/>
  </w:num>
  <w:num w:numId="62">
    <w:abstractNumId w:val="8"/>
  </w:num>
  <w:num w:numId="63">
    <w:abstractNumId w:val="70"/>
  </w:num>
  <w:num w:numId="64">
    <w:abstractNumId w:val="65"/>
  </w:num>
  <w:num w:numId="65">
    <w:abstractNumId w:val="93"/>
  </w:num>
  <w:num w:numId="66">
    <w:abstractNumId w:val="48"/>
  </w:num>
  <w:num w:numId="67">
    <w:abstractNumId w:val="5"/>
  </w:num>
  <w:num w:numId="68">
    <w:abstractNumId w:val="30"/>
  </w:num>
  <w:num w:numId="69">
    <w:abstractNumId w:val="78"/>
  </w:num>
  <w:num w:numId="70">
    <w:abstractNumId w:val="84"/>
  </w:num>
  <w:num w:numId="71">
    <w:abstractNumId w:val="6"/>
  </w:num>
  <w:num w:numId="72">
    <w:abstractNumId w:val="39"/>
  </w:num>
  <w:num w:numId="73">
    <w:abstractNumId w:val="77"/>
  </w:num>
  <w:num w:numId="74">
    <w:abstractNumId w:val="60"/>
  </w:num>
  <w:num w:numId="75">
    <w:abstractNumId w:val="12"/>
  </w:num>
  <w:num w:numId="76">
    <w:abstractNumId w:val="99"/>
  </w:num>
  <w:num w:numId="77">
    <w:abstractNumId w:val="94"/>
  </w:num>
  <w:num w:numId="78">
    <w:abstractNumId w:val="61"/>
  </w:num>
  <w:num w:numId="79">
    <w:abstractNumId w:val="90"/>
  </w:num>
  <w:num w:numId="80">
    <w:abstractNumId w:val="36"/>
  </w:num>
  <w:num w:numId="81">
    <w:abstractNumId w:val="38"/>
  </w:num>
  <w:num w:numId="82">
    <w:abstractNumId w:val="74"/>
  </w:num>
  <w:num w:numId="83">
    <w:abstractNumId w:val="45"/>
  </w:num>
  <w:num w:numId="84">
    <w:abstractNumId w:val="34"/>
  </w:num>
  <w:num w:numId="85">
    <w:abstractNumId w:val="98"/>
  </w:num>
  <w:num w:numId="86">
    <w:abstractNumId w:val="106"/>
  </w:num>
  <w:num w:numId="87">
    <w:abstractNumId w:val="75"/>
  </w:num>
  <w:num w:numId="88">
    <w:abstractNumId w:val="43"/>
  </w:num>
  <w:num w:numId="89">
    <w:abstractNumId w:val="63"/>
  </w:num>
  <w:num w:numId="90">
    <w:abstractNumId w:val="76"/>
  </w:num>
  <w:num w:numId="91">
    <w:abstractNumId w:val="33"/>
  </w:num>
  <w:num w:numId="92">
    <w:abstractNumId w:val="57"/>
  </w:num>
  <w:num w:numId="93">
    <w:abstractNumId w:val="51"/>
  </w:num>
  <w:num w:numId="94">
    <w:abstractNumId w:val="103"/>
  </w:num>
  <w:num w:numId="95">
    <w:abstractNumId w:val="22"/>
  </w:num>
  <w:num w:numId="96">
    <w:abstractNumId w:val="10"/>
  </w:num>
  <w:num w:numId="97">
    <w:abstractNumId w:val="11"/>
  </w:num>
  <w:num w:numId="98">
    <w:abstractNumId w:val="28"/>
  </w:num>
  <w:num w:numId="99">
    <w:abstractNumId w:val="96"/>
  </w:num>
  <w:num w:numId="10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6"/>
  </w:num>
  <w:num w:numId="102">
    <w:abstractNumId w:val="66"/>
  </w:num>
  <w:num w:numId="103">
    <w:abstractNumId w:val="62"/>
  </w:num>
  <w:num w:numId="104">
    <w:abstractNumId w:val="62"/>
  </w:num>
  <w:num w:numId="105">
    <w:abstractNumId w:val="62"/>
  </w:num>
  <w:num w:numId="106">
    <w:abstractNumId w:val="62"/>
  </w:num>
  <w:num w:numId="10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1"/>
  </w:num>
  <w:num w:numId="110">
    <w:abstractNumId w:val="46"/>
  </w:num>
  <w:num w:numId="111">
    <w:abstractNumId w:val="85"/>
  </w:num>
  <w:num w:numId="112">
    <w:abstractNumId w:val="14"/>
  </w:num>
  <w:num w:numId="113">
    <w:abstractNumId w:val="62"/>
  </w:num>
  <w:num w:numId="114">
    <w:abstractNumId w:val="62"/>
  </w:num>
  <w:num w:numId="115">
    <w:abstractNumId w:val="62"/>
  </w:num>
  <w:num w:numId="116">
    <w:abstractNumId w:val="62"/>
  </w:num>
  <w:num w:numId="117">
    <w:abstractNumId w:val="62"/>
  </w:num>
  <w:num w:numId="118">
    <w:abstractNumId w:val="53"/>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373"/>
    <w:rsid w:val="0000002A"/>
    <w:rsid w:val="00000269"/>
    <w:rsid w:val="00000D74"/>
    <w:rsid w:val="00002302"/>
    <w:rsid w:val="00002B03"/>
    <w:rsid w:val="00002B9C"/>
    <w:rsid w:val="000035CB"/>
    <w:rsid w:val="00003DD3"/>
    <w:rsid w:val="0000445E"/>
    <w:rsid w:val="0000490D"/>
    <w:rsid w:val="00004918"/>
    <w:rsid w:val="00005906"/>
    <w:rsid w:val="00005AD5"/>
    <w:rsid w:val="00005FBD"/>
    <w:rsid w:val="000072C7"/>
    <w:rsid w:val="00007656"/>
    <w:rsid w:val="00007D8E"/>
    <w:rsid w:val="00007E4B"/>
    <w:rsid w:val="00007EB7"/>
    <w:rsid w:val="0001052E"/>
    <w:rsid w:val="00010AC2"/>
    <w:rsid w:val="00011AF9"/>
    <w:rsid w:val="00011C58"/>
    <w:rsid w:val="00011C5C"/>
    <w:rsid w:val="000125C2"/>
    <w:rsid w:val="00012F53"/>
    <w:rsid w:val="00015874"/>
    <w:rsid w:val="00016207"/>
    <w:rsid w:val="00016262"/>
    <w:rsid w:val="00016409"/>
    <w:rsid w:val="00017271"/>
    <w:rsid w:val="0001766F"/>
    <w:rsid w:val="00017787"/>
    <w:rsid w:val="00017B62"/>
    <w:rsid w:val="00020007"/>
    <w:rsid w:val="0002019F"/>
    <w:rsid w:val="0002057A"/>
    <w:rsid w:val="00020B2C"/>
    <w:rsid w:val="0002185B"/>
    <w:rsid w:val="00024059"/>
    <w:rsid w:val="00024CE8"/>
    <w:rsid w:val="000265DA"/>
    <w:rsid w:val="00026F4C"/>
    <w:rsid w:val="00027138"/>
    <w:rsid w:val="00027507"/>
    <w:rsid w:val="00027882"/>
    <w:rsid w:val="000300FB"/>
    <w:rsid w:val="00031DAA"/>
    <w:rsid w:val="000322AC"/>
    <w:rsid w:val="00033391"/>
    <w:rsid w:val="000348B6"/>
    <w:rsid w:val="000349E7"/>
    <w:rsid w:val="00034B6B"/>
    <w:rsid w:val="0003508A"/>
    <w:rsid w:val="00035359"/>
    <w:rsid w:val="00035531"/>
    <w:rsid w:val="000357D5"/>
    <w:rsid w:val="000373CF"/>
    <w:rsid w:val="00037B57"/>
    <w:rsid w:val="0004035B"/>
    <w:rsid w:val="000408EC"/>
    <w:rsid w:val="00040E20"/>
    <w:rsid w:val="000411C7"/>
    <w:rsid w:val="00041298"/>
    <w:rsid w:val="00041980"/>
    <w:rsid w:val="00041A1A"/>
    <w:rsid w:val="00043918"/>
    <w:rsid w:val="00043BDC"/>
    <w:rsid w:val="00044970"/>
    <w:rsid w:val="00044CDB"/>
    <w:rsid w:val="00045277"/>
    <w:rsid w:val="0004681A"/>
    <w:rsid w:val="000471E8"/>
    <w:rsid w:val="000505CC"/>
    <w:rsid w:val="00051A14"/>
    <w:rsid w:val="00051FE9"/>
    <w:rsid w:val="00055486"/>
    <w:rsid w:val="0005598C"/>
    <w:rsid w:val="00056C1F"/>
    <w:rsid w:val="00060059"/>
    <w:rsid w:val="000601E2"/>
    <w:rsid w:val="00060B1E"/>
    <w:rsid w:val="000614F2"/>
    <w:rsid w:val="000616B2"/>
    <w:rsid w:val="00061C38"/>
    <w:rsid w:val="00061E05"/>
    <w:rsid w:val="000626E3"/>
    <w:rsid w:val="000638A1"/>
    <w:rsid w:val="0006393F"/>
    <w:rsid w:val="00065ACE"/>
    <w:rsid w:val="000665A6"/>
    <w:rsid w:val="0006679A"/>
    <w:rsid w:val="00066B38"/>
    <w:rsid w:val="00067398"/>
    <w:rsid w:val="00067A1A"/>
    <w:rsid w:val="00070AD6"/>
    <w:rsid w:val="00071046"/>
    <w:rsid w:val="000719BE"/>
    <w:rsid w:val="000729EF"/>
    <w:rsid w:val="00072DFF"/>
    <w:rsid w:val="00074781"/>
    <w:rsid w:val="00075BEE"/>
    <w:rsid w:val="00075F5F"/>
    <w:rsid w:val="00076BC6"/>
    <w:rsid w:val="000776BC"/>
    <w:rsid w:val="00077F87"/>
    <w:rsid w:val="00080307"/>
    <w:rsid w:val="00080B1E"/>
    <w:rsid w:val="000813A5"/>
    <w:rsid w:val="00081799"/>
    <w:rsid w:val="00081B8C"/>
    <w:rsid w:val="00082F59"/>
    <w:rsid w:val="00083A35"/>
    <w:rsid w:val="00083D77"/>
    <w:rsid w:val="00084CD2"/>
    <w:rsid w:val="000851ED"/>
    <w:rsid w:val="0008521B"/>
    <w:rsid w:val="000857C2"/>
    <w:rsid w:val="00085ED3"/>
    <w:rsid w:val="00086084"/>
    <w:rsid w:val="000860DA"/>
    <w:rsid w:val="0008657D"/>
    <w:rsid w:val="00086E3B"/>
    <w:rsid w:val="00090AD9"/>
    <w:rsid w:val="000911DD"/>
    <w:rsid w:val="000926CA"/>
    <w:rsid w:val="000934B7"/>
    <w:rsid w:val="00094301"/>
    <w:rsid w:val="00094F78"/>
    <w:rsid w:val="00095EBC"/>
    <w:rsid w:val="000968E4"/>
    <w:rsid w:val="0009710F"/>
    <w:rsid w:val="00097128"/>
    <w:rsid w:val="00097383"/>
    <w:rsid w:val="00097579"/>
    <w:rsid w:val="00097635"/>
    <w:rsid w:val="00097921"/>
    <w:rsid w:val="00097980"/>
    <w:rsid w:val="000A184F"/>
    <w:rsid w:val="000A187A"/>
    <w:rsid w:val="000A263E"/>
    <w:rsid w:val="000A26DA"/>
    <w:rsid w:val="000A2B88"/>
    <w:rsid w:val="000A2E64"/>
    <w:rsid w:val="000A3D2E"/>
    <w:rsid w:val="000A4563"/>
    <w:rsid w:val="000A4624"/>
    <w:rsid w:val="000A5022"/>
    <w:rsid w:val="000A5223"/>
    <w:rsid w:val="000A57AB"/>
    <w:rsid w:val="000A6316"/>
    <w:rsid w:val="000A6AC2"/>
    <w:rsid w:val="000A6CDC"/>
    <w:rsid w:val="000A759D"/>
    <w:rsid w:val="000A7BD8"/>
    <w:rsid w:val="000B001A"/>
    <w:rsid w:val="000B02B5"/>
    <w:rsid w:val="000B0773"/>
    <w:rsid w:val="000B0E4A"/>
    <w:rsid w:val="000B1192"/>
    <w:rsid w:val="000B2522"/>
    <w:rsid w:val="000B2EB7"/>
    <w:rsid w:val="000B35B3"/>
    <w:rsid w:val="000B4AB8"/>
    <w:rsid w:val="000B4F53"/>
    <w:rsid w:val="000B529B"/>
    <w:rsid w:val="000B53DD"/>
    <w:rsid w:val="000B610C"/>
    <w:rsid w:val="000C0644"/>
    <w:rsid w:val="000C18E8"/>
    <w:rsid w:val="000C1A1F"/>
    <w:rsid w:val="000C236B"/>
    <w:rsid w:val="000C2C88"/>
    <w:rsid w:val="000C2E46"/>
    <w:rsid w:val="000C3016"/>
    <w:rsid w:val="000C4188"/>
    <w:rsid w:val="000C588A"/>
    <w:rsid w:val="000C5C5C"/>
    <w:rsid w:val="000C5E4E"/>
    <w:rsid w:val="000C6893"/>
    <w:rsid w:val="000C7B2A"/>
    <w:rsid w:val="000C7E85"/>
    <w:rsid w:val="000D1195"/>
    <w:rsid w:val="000D2111"/>
    <w:rsid w:val="000D23DA"/>
    <w:rsid w:val="000D3E9C"/>
    <w:rsid w:val="000D6039"/>
    <w:rsid w:val="000D6A4C"/>
    <w:rsid w:val="000D7C48"/>
    <w:rsid w:val="000E093C"/>
    <w:rsid w:val="000E0BBE"/>
    <w:rsid w:val="000E1617"/>
    <w:rsid w:val="000E17AC"/>
    <w:rsid w:val="000E2337"/>
    <w:rsid w:val="000E28F4"/>
    <w:rsid w:val="000E3C7B"/>
    <w:rsid w:val="000E3CC7"/>
    <w:rsid w:val="000E4191"/>
    <w:rsid w:val="000E5642"/>
    <w:rsid w:val="000E5993"/>
    <w:rsid w:val="000E59E6"/>
    <w:rsid w:val="000E5B57"/>
    <w:rsid w:val="000E7109"/>
    <w:rsid w:val="000E74FA"/>
    <w:rsid w:val="000E778D"/>
    <w:rsid w:val="000F05D7"/>
    <w:rsid w:val="000F133A"/>
    <w:rsid w:val="000F1405"/>
    <w:rsid w:val="000F16C0"/>
    <w:rsid w:val="000F1CB1"/>
    <w:rsid w:val="000F23B8"/>
    <w:rsid w:val="000F29D3"/>
    <w:rsid w:val="000F3410"/>
    <w:rsid w:val="000F4A2A"/>
    <w:rsid w:val="000F4D07"/>
    <w:rsid w:val="000F547F"/>
    <w:rsid w:val="000F57C9"/>
    <w:rsid w:val="000F647F"/>
    <w:rsid w:val="000F69E4"/>
    <w:rsid w:val="000F6DAE"/>
    <w:rsid w:val="000F73F2"/>
    <w:rsid w:val="000F7C73"/>
    <w:rsid w:val="0010047B"/>
    <w:rsid w:val="001007A1"/>
    <w:rsid w:val="00101B73"/>
    <w:rsid w:val="001029D6"/>
    <w:rsid w:val="00102CEE"/>
    <w:rsid w:val="001039FF"/>
    <w:rsid w:val="00103C0C"/>
    <w:rsid w:val="001043CE"/>
    <w:rsid w:val="00104764"/>
    <w:rsid w:val="00104AE3"/>
    <w:rsid w:val="00106D33"/>
    <w:rsid w:val="001075A9"/>
    <w:rsid w:val="00110893"/>
    <w:rsid w:val="00110B2B"/>
    <w:rsid w:val="001116CE"/>
    <w:rsid w:val="00111CF4"/>
    <w:rsid w:val="00112858"/>
    <w:rsid w:val="00113DA5"/>
    <w:rsid w:val="0011441D"/>
    <w:rsid w:val="00114777"/>
    <w:rsid w:val="00114CE6"/>
    <w:rsid w:val="00114ED3"/>
    <w:rsid w:val="001158C0"/>
    <w:rsid w:val="001161A4"/>
    <w:rsid w:val="00116A71"/>
    <w:rsid w:val="00116ED1"/>
    <w:rsid w:val="00117753"/>
    <w:rsid w:val="00117A31"/>
    <w:rsid w:val="00117B55"/>
    <w:rsid w:val="00120358"/>
    <w:rsid w:val="00120983"/>
    <w:rsid w:val="00120BDF"/>
    <w:rsid w:val="00120EBA"/>
    <w:rsid w:val="0012107D"/>
    <w:rsid w:val="00122638"/>
    <w:rsid w:val="001229D7"/>
    <w:rsid w:val="00125DFB"/>
    <w:rsid w:val="00126561"/>
    <w:rsid w:val="0012693D"/>
    <w:rsid w:val="00126BB3"/>
    <w:rsid w:val="00127576"/>
    <w:rsid w:val="001276E7"/>
    <w:rsid w:val="00127E05"/>
    <w:rsid w:val="00130024"/>
    <w:rsid w:val="001313ED"/>
    <w:rsid w:val="00132FA8"/>
    <w:rsid w:val="001331EC"/>
    <w:rsid w:val="00133A9D"/>
    <w:rsid w:val="00135060"/>
    <w:rsid w:val="00135523"/>
    <w:rsid w:val="00135686"/>
    <w:rsid w:val="00135AEB"/>
    <w:rsid w:val="001366D4"/>
    <w:rsid w:val="001371F8"/>
    <w:rsid w:val="00137777"/>
    <w:rsid w:val="00137A1D"/>
    <w:rsid w:val="00137ADD"/>
    <w:rsid w:val="00137B8F"/>
    <w:rsid w:val="00137F91"/>
    <w:rsid w:val="00140021"/>
    <w:rsid w:val="0014009A"/>
    <w:rsid w:val="00140186"/>
    <w:rsid w:val="00140A70"/>
    <w:rsid w:val="00141385"/>
    <w:rsid w:val="00141CC6"/>
    <w:rsid w:val="00142BCF"/>
    <w:rsid w:val="001433C6"/>
    <w:rsid w:val="001433E7"/>
    <w:rsid w:val="00143478"/>
    <w:rsid w:val="001436C2"/>
    <w:rsid w:val="0014483B"/>
    <w:rsid w:val="00145026"/>
    <w:rsid w:val="001461C3"/>
    <w:rsid w:val="00146BD9"/>
    <w:rsid w:val="00146DB3"/>
    <w:rsid w:val="00146ECE"/>
    <w:rsid w:val="00146FF9"/>
    <w:rsid w:val="001475F0"/>
    <w:rsid w:val="001476B8"/>
    <w:rsid w:val="00147E22"/>
    <w:rsid w:val="00150803"/>
    <w:rsid w:val="00152CBA"/>
    <w:rsid w:val="0015355C"/>
    <w:rsid w:val="00153A49"/>
    <w:rsid w:val="00153B24"/>
    <w:rsid w:val="001545DD"/>
    <w:rsid w:val="00154AF0"/>
    <w:rsid w:val="00154F32"/>
    <w:rsid w:val="0015521D"/>
    <w:rsid w:val="00155F19"/>
    <w:rsid w:val="00156066"/>
    <w:rsid w:val="0015679B"/>
    <w:rsid w:val="00156903"/>
    <w:rsid w:val="001576E5"/>
    <w:rsid w:val="00157CDD"/>
    <w:rsid w:val="001602DE"/>
    <w:rsid w:val="00160916"/>
    <w:rsid w:val="0016106A"/>
    <w:rsid w:val="001619D2"/>
    <w:rsid w:val="00161B59"/>
    <w:rsid w:val="00162041"/>
    <w:rsid w:val="001623A6"/>
    <w:rsid w:val="001627B1"/>
    <w:rsid w:val="001639D2"/>
    <w:rsid w:val="001647DC"/>
    <w:rsid w:val="0016553E"/>
    <w:rsid w:val="00165A1F"/>
    <w:rsid w:val="0016645E"/>
    <w:rsid w:val="001665B4"/>
    <w:rsid w:val="001670B8"/>
    <w:rsid w:val="00170155"/>
    <w:rsid w:val="001702B5"/>
    <w:rsid w:val="00170431"/>
    <w:rsid w:val="0017053B"/>
    <w:rsid w:val="00171021"/>
    <w:rsid w:val="001715DB"/>
    <w:rsid w:val="00171CB8"/>
    <w:rsid w:val="0017207D"/>
    <w:rsid w:val="0017226D"/>
    <w:rsid w:val="00172690"/>
    <w:rsid w:val="00172AC3"/>
    <w:rsid w:val="00172F32"/>
    <w:rsid w:val="001735FF"/>
    <w:rsid w:val="00173F09"/>
    <w:rsid w:val="00174BAC"/>
    <w:rsid w:val="00174F97"/>
    <w:rsid w:val="00176150"/>
    <w:rsid w:val="001769D2"/>
    <w:rsid w:val="001770AC"/>
    <w:rsid w:val="001775C2"/>
    <w:rsid w:val="001808CC"/>
    <w:rsid w:val="00180D87"/>
    <w:rsid w:val="00180DA7"/>
    <w:rsid w:val="001814AE"/>
    <w:rsid w:val="00181F7C"/>
    <w:rsid w:val="00182D87"/>
    <w:rsid w:val="00183486"/>
    <w:rsid w:val="0018348E"/>
    <w:rsid w:val="00183E5F"/>
    <w:rsid w:val="001846A5"/>
    <w:rsid w:val="001846C2"/>
    <w:rsid w:val="00186462"/>
    <w:rsid w:val="00186679"/>
    <w:rsid w:val="0018690B"/>
    <w:rsid w:val="00187013"/>
    <w:rsid w:val="001874BA"/>
    <w:rsid w:val="00187CE3"/>
    <w:rsid w:val="00187FA8"/>
    <w:rsid w:val="00190222"/>
    <w:rsid w:val="0019171A"/>
    <w:rsid w:val="00191E32"/>
    <w:rsid w:val="00192CBD"/>
    <w:rsid w:val="00193204"/>
    <w:rsid w:val="0019328E"/>
    <w:rsid w:val="00193C76"/>
    <w:rsid w:val="00193F0D"/>
    <w:rsid w:val="001955A0"/>
    <w:rsid w:val="0019593B"/>
    <w:rsid w:val="00196D32"/>
    <w:rsid w:val="001972F3"/>
    <w:rsid w:val="001A087B"/>
    <w:rsid w:val="001A0B63"/>
    <w:rsid w:val="001A0DB6"/>
    <w:rsid w:val="001A187D"/>
    <w:rsid w:val="001A1DE9"/>
    <w:rsid w:val="001A206F"/>
    <w:rsid w:val="001A324B"/>
    <w:rsid w:val="001A34D5"/>
    <w:rsid w:val="001A3659"/>
    <w:rsid w:val="001A3920"/>
    <w:rsid w:val="001A3A4F"/>
    <w:rsid w:val="001A4AEA"/>
    <w:rsid w:val="001A4D73"/>
    <w:rsid w:val="001A5657"/>
    <w:rsid w:val="001A6502"/>
    <w:rsid w:val="001A6775"/>
    <w:rsid w:val="001A73E6"/>
    <w:rsid w:val="001B03EF"/>
    <w:rsid w:val="001B1AEC"/>
    <w:rsid w:val="001B1B40"/>
    <w:rsid w:val="001B28A4"/>
    <w:rsid w:val="001B2936"/>
    <w:rsid w:val="001B2D70"/>
    <w:rsid w:val="001B35FB"/>
    <w:rsid w:val="001B3664"/>
    <w:rsid w:val="001B435D"/>
    <w:rsid w:val="001B5377"/>
    <w:rsid w:val="001B5409"/>
    <w:rsid w:val="001B564D"/>
    <w:rsid w:val="001B60A5"/>
    <w:rsid w:val="001B779D"/>
    <w:rsid w:val="001B7FCF"/>
    <w:rsid w:val="001C0C6B"/>
    <w:rsid w:val="001C1027"/>
    <w:rsid w:val="001C11AB"/>
    <w:rsid w:val="001C2ABD"/>
    <w:rsid w:val="001C2ACB"/>
    <w:rsid w:val="001C3E33"/>
    <w:rsid w:val="001C58FA"/>
    <w:rsid w:val="001C5F8D"/>
    <w:rsid w:val="001C631A"/>
    <w:rsid w:val="001C642B"/>
    <w:rsid w:val="001C72C6"/>
    <w:rsid w:val="001C7AE9"/>
    <w:rsid w:val="001D003D"/>
    <w:rsid w:val="001D1254"/>
    <w:rsid w:val="001D1EEC"/>
    <w:rsid w:val="001D28F2"/>
    <w:rsid w:val="001D2D2A"/>
    <w:rsid w:val="001D2FDF"/>
    <w:rsid w:val="001D30F0"/>
    <w:rsid w:val="001D3103"/>
    <w:rsid w:val="001D3E9F"/>
    <w:rsid w:val="001D4AA8"/>
    <w:rsid w:val="001D4B4B"/>
    <w:rsid w:val="001D5746"/>
    <w:rsid w:val="001D6355"/>
    <w:rsid w:val="001D6902"/>
    <w:rsid w:val="001D6F30"/>
    <w:rsid w:val="001D7382"/>
    <w:rsid w:val="001D7AFF"/>
    <w:rsid w:val="001E031B"/>
    <w:rsid w:val="001E06EA"/>
    <w:rsid w:val="001E09F8"/>
    <w:rsid w:val="001E110F"/>
    <w:rsid w:val="001E11A3"/>
    <w:rsid w:val="001E1A97"/>
    <w:rsid w:val="001E1E5E"/>
    <w:rsid w:val="001E1F36"/>
    <w:rsid w:val="001E27B9"/>
    <w:rsid w:val="001E2A34"/>
    <w:rsid w:val="001E2BE4"/>
    <w:rsid w:val="001E33E8"/>
    <w:rsid w:val="001E45F8"/>
    <w:rsid w:val="001E4A6A"/>
    <w:rsid w:val="001E4DA9"/>
    <w:rsid w:val="001E560E"/>
    <w:rsid w:val="001E572B"/>
    <w:rsid w:val="001E5CC2"/>
    <w:rsid w:val="001E6472"/>
    <w:rsid w:val="001E65AA"/>
    <w:rsid w:val="001E6756"/>
    <w:rsid w:val="001E6A9F"/>
    <w:rsid w:val="001E772F"/>
    <w:rsid w:val="001F02B3"/>
    <w:rsid w:val="001F0753"/>
    <w:rsid w:val="001F0998"/>
    <w:rsid w:val="001F0E06"/>
    <w:rsid w:val="001F2017"/>
    <w:rsid w:val="001F2202"/>
    <w:rsid w:val="001F25FF"/>
    <w:rsid w:val="001F2FBE"/>
    <w:rsid w:val="001F3DE7"/>
    <w:rsid w:val="001F4014"/>
    <w:rsid w:val="001F4CCF"/>
    <w:rsid w:val="001F4E36"/>
    <w:rsid w:val="001F637C"/>
    <w:rsid w:val="001F6458"/>
    <w:rsid w:val="001F65EA"/>
    <w:rsid w:val="001F7118"/>
    <w:rsid w:val="001F78F7"/>
    <w:rsid w:val="001F7EEC"/>
    <w:rsid w:val="001F7F59"/>
    <w:rsid w:val="0020067B"/>
    <w:rsid w:val="00200F8D"/>
    <w:rsid w:val="00202668"/>
    <w:rsid w:val="0020314C"/>
    <w:rsid w:val="00203A0D"/>
    <w:rsid w:val="002044F0"/>
    <w:rsid w:val="00205EEF"/>
    <w:rsid w:val="00206488"/>
    <w:rsid w:val="00206529"/>
    <w:rsid w:val="00210520"/>
    <w:rsid w:val="00210B5A"/>
    <w:rsid w:val="00210BAC"/>
    <w:rsid w:val="0021114D"/>
    <w:rsid w:val="00211963"/>
    <w:rsid w:val="002123B3"/>
    <w:rsid w:val="00212494"/>
    <w:rsid w:val="0021277B"/>
    <w:rsid w:val="00212932"/>
    <w:rsid w:val="0021332C"/>
    <w:rsid w:val="0021354A"/>
    <w:rsid w:val="00213999"/>
    <w:rsid w:val="00214853"/>
    <w:rsid w:val="00214EBD"/>
    <w:rsid w:val="002154D2"/>
    <w:rsid w:val="00216225"/>
    <w:rsid w:val="0021673B"/>
    <w:rsid w:val="00216BBC"/>
    <w:rsid w:val="00216BFB"/>
    <w:rsid w:val="0021730E"/>
    <w:rsid w:val="0021761B"/>
    <w:rsid w:val="00217B63"/>
    <w:rsid w:val="00217FA6"/>
    <w:rsid w:val="00220267"/>
    <w:rsid w:val="002211E0"/>
    <w:rsid w:val="00221580"/>
    <w:rsid w:val="002217A8"/>
    <w:rsid w:val="00222111"/>
    <w:rsid w:val="002226A4"/>
    <w:rsid w:val="00222BEA"/>
    <w:rsid w:val="00222D38"/>
    <w:rsid w:val="0022477E"/>
    <w:rsid w:val="00224C5C"/>
    <w:rsid w:val="0022511B"/>
    <w:rsid w:val="002257E0"/>
    <w:rsid w:val="00225DA7"/>
    <w:rsid w:val="002274D9"/>
    <w:rsid w:val="00227506"/>
    <w:rsid w:val="00227EB3"/>
    <w:rsid w:val="002308E2"/>
    <w:rsid w:val="00231017"/>
    <w:rsid w:val="002314E8"/>
    <w:rsid w:val="00231C9A"/>
    <w:rsid w:val="0023242C"/>
    <w:rsid w:val="00234ED5"/>
    <w:rsid w:val="002351A0"/>
    <w:rsid w:val="002365C4"/>
    <w:rsid w:val="00236A00"/>
    <w:rsid w:val="00237268"/>
    <w:rsid w:val="002377D2"/>
    <w:rsid w:val="002379EA"/>
    <w:rsid w:val="002402B8"/>
    <w:rsid w:val="002412EE"/>
    <w:rsid w:val="0024400C"/>
    <w:rsid w:val="0024423B"/>
    <w:rsid w:val="00245049"/>
    <w:rsid w:val="00245BA4"/>
    <w:rsid w:val="00245E5B"/>
    <w:rsid w:val="00245F60"/>
    <w:rsid w:val="002464DB"/>
    <w:rsid w:val="002467D4"/>
    <w:rsid w:val="00246CBA"/>
    <w:rsid w:val="00247075"/>
    <w:rsid w:val="0024710B"/>
    <w:rsid w:val="00251417"/>
    <w:rsid w:val="00251C5A"/>
    <w:rsid w:val="00253DF6"/>
    <w:rsid w:val="002551E7"/>
    <w:rsid w:val="00256D38"/>
    <w:rsid w:val="00257353"/>
    <w:rsid w:val="00257B8A"/>
    <w:rsid w:val="00260184"/>
    <w:rsid w:val="0026048A"/>
    <w:rsid w:val="002605D5"/>
    <w:rsid w:val="00263080"/>
    <w:rsid w:val="00263B67"/>
    <w:rsid w:val="0026594F"/>
    <w:rsid w:val="00265E50"/>
    <w:rsid w:val="002662D4"/>
    <w:rsid w:val="00266657"/>
    <w:rsid w:val="00266827"/>
    <w:rsid w:val="0026799C"/>
    <w:rsid w:val="00267AB1"/>
    <w:rsid w:val="00267D75"/>
    <w:rsid w:val="00267FB3"/>
    <w:rsid w:val="00270F1F"/>
    <w:rsid w:val="00271F9D"/>
    <w:rsid w:val="002727F2"/>
    <w:rsid w:val="00272CA7"/>
    <w:rsid w:val="0027323D"/>
    <w:rsid w:val="00273D01"/>
    <w:rsid w:val="00274001"/>
    <w:rsid w:val="002741FE"/>
    <w:rsid w:val="002746DE"/>
    <w:rsid w:val="002752C6"/>
    <w:rsid w:val="0027531A"/>
    <w:rsid w:val="00275889"/>
    <w:rsid w:val="00275943"/>
    <w:rsid w:val="00276140"/>
    <w:rsid w:val="00276590"/>
    <w:rsid w:val="00276B6F"/>
    <w:rsid w:val="00276B80"/>
    <w:rsid w:val="00276F5D"/>
    <w:rsid w:val="00277187"/>
    <w:rsid w:val="002771B2"/>
    <w:rsid w:val="002771CC"/>
    <w:rsid w:val="00277587"/>
    <w:rsid w:val="00277DD3"/>
    <w:rsid w:val="00280291"/>
    <w:rsid w:val="002803E3"/>
    <w:rsid w:val="0028048A"/>
    <w:rsid w:val="002805BE"/>
    <w:rsid w:val="00281393"/>
    <w:rsid w:val="00282544"/>
    <w:rsid w:val="00284DA6"/>
    <w:rsid w:val="002854C6"/>
    <w:rsid w:val="00286444"/>
    <w:rsid w:val="002865E3"/>
    <w:rsid w:val="00286965"/>
    <w:rsid w:val="00286AD6"/>
    <w:rsid w:val="002870E8"/>
    <w:rsid w:val="0028762D"/>
    <w:rsid w:val="00290708"/>
    <w:rsid w:val="0029097B"/>
    <w:rsid w:val="002909B1"/>
    <w:rsid w:val="00290B5A"/>
    <w:rsid w:val="00291214"/>
    <w:rsid w:val="00291DAC"/>
    <w:rsid w:val="00292075"/>
    <w:rsid w:val="00292119"/>
    <w:rsid w:val="00292458"/>
    <w:rsid w:val="002927BA"/>
    <w:rsid w:val="0029451D"/>
    <w:rsid w:val="00294F0D"/>
    <w:rsid w:val="002950B8"/>
    <w:rsid w:val="00295511"/>
    <w:rsid w:val="002965B0"/>
    <w:rsid w:val="0029726B"/>
    <w:rsid w:val="0029741B"/>
    <w:rsid w:val="00297C9D"/>
    <w:rsid w:val="002A17E8"/>
    <w:rsid w:val="002A1E7A"/>
    <w:rsid w:val="002A1F9C"/>
    <w:rsid w:val="002A38AD"/>
    <w:rsid w:val="002A5571"/>
    <w:rsid w:val="002A55D2"/>
    <w:rsid w:val="002A5CBB"/>
    <w:rsid w:val="002A6807"/>
    <w:rsid w:val="002A6F39"/>
    <w:rsid w:val="002B0443"/>
    <w:rsid w:val="002B094B"/>
    <w:rsid w:val="002B20E4"/>
    <w:rsid w:val="002B251E"/>
    <w:rsid w:val="002B2697"/>
    <w:rsid w:val="002B2EA7"/>
    <w:rsid w:val="002B30A1"/>
    <w:rsid w:val="002B3AFF"/>
    <w:rsid w:val="002B43DF"/>
    <w:rsid w:val="002B46C2"/>
    <w:rsid w:val="002B5DB8"/>
    <w:rsid w:val="002B6601"/>
    <w:rsid w:val="002B667D"/>
    <w:rsid w:val="002C01F1"/>
    <w:rsid w:val="002C02BB"/>
    <w:rsid w:val="002C0667"/>
    <w:rsid w:val="002C0DBB"/>
    <w:rsid w:val="002C1219"/>
    <w:rsid w:val="002C1707"/>
    <w:rsid w:val="002C1BC3"/>
    <w:rsid w:val="002C2AFF"/>
    <w:rsid w:val="002C4635"/>
    <w:rsid w:val="002C48B5"/>
    <w:rsid w:val="002C5771"/>
    <w:rsid w:val="002C58CE"/>
    <w:rsid w:val="002C6A44"/>
    <w:rsid w:val="002D0428"/>
    <w:rsid w:val="002D1970"/>
    <w:rsid w:val="002D19C0"/>
    <w:rsid w:val="002D1E33"/>
    <w:rsid w:val="002D1FB0"/>
    <w:rsid w:val="002D1FC4"/>
    <w:rsid w:val="002D2633"/>
    <w:rsid w:val="002D2698"/>
    <w:rsid w:val="002D2699"/>
    <w:rsid w:val="002D2A0F"/>
    <w:rsid w:val="002D3876"/>
    <w:rsid w:val="002D3977"/>
    <w:rsid w:val="002D4761"/>
    <w:rsid w:val="002D47D3"/>
    <w:rsid w:val="002D4FF6"/>
    <w:rsid w:val="002D62B8"/>
    <w:rsid w:val="002D62DB"/>
    <w:rsid w:val="002D71C3"/>
    <w:rsid w:val="002D7F93"/>
    <w:rsid w:val="002E1025"/>
    <w:rsid w:val="002E15D2"/>
    <w:rsid w:val="002E1AED"/>
    <w:rsid w:val="002E2220"/>
    <w:rsid w:val="002E2289"/>
    <w:rsid w:val="002E26C7"/>
    <w:rsid w:val="002E2989"/>
    <w:rsid w:val="002E2D2F"/>
    <w:rsid w:val="002E3900"/>
    <w:rsid w:val="002E47B9"/>
    <w:rsid w:val="002E4859"/>
    <w:rsid w:val="002E52D1"/>
    <w:rsid w:val="002E55F8"/>
    <w:rsid w:val="002E62FB"/>
    <w:rsid w:val="002E6498"/>
    <w:rsid w:val="002E6A0C"/>
    <w:rsid w:val="002E6D63"/>
    <w:rsid w:val="002E76A1"/>
    <w:rsid w:val="002E7C3F"/>
    <w:rsid w:val="002E7F5C"/>
    <w:rsid w:val="002F050A"/>
    <w:rsid w:val="002F08CA"/>
    <w:rsid w:val="002F10B7"/>
    <w:rsid w:val="002F1887"/>
    <w:rsid w:val="002F2660"/>
    <w:rsid w:val="002F2783"/>
    <w:rsid w:val="002F33B1"/>
    <w:rsid w:val="002F3FE0"/>
    <w:rsid w:val="002F48C3"/>
    <w:rsid w:val="002F4A10"/>
    <w:rsid w:val="002F5398"/>
    <w:rsid w:val="002F56B3"/>
    <w:rsid w:val="002F5AD8"/>
    <w:rsid w:val="002F6A91"/>
    <w:rsid w:val="002F7195"/>
    <w:rsid w:val="002F7723"/>
    <w:rsid w:val="002F7F40"/>
    <w:rsid w:val="00300178"/>
    <w:rsid w:val="003001AE"/>
    <w:rsid w:val="003008DF"/>
    <w:rsid w:val="003008E9"/>
    <w:rsid w:val="0030098E"/>
    <w:rsid w:val="003009E3"/>
    <w:rsid w:val="00300C08"/>
    <w:rsid w:val="003022D2"/>
    <w:rsid w:val="00302A19"/>
    <w:rsid w:val="00302F66"/>
    <w:rsid w:val="0030338B"/>
    <w:rsid w:val="00303CD4"/>
    <w:rsid w:val="003046F8"/>
    <w:rsid w:val="00306564"/>
    <w:rsid w:val="0030686F"/>
    <w:rsid w:val="00307365"/>
    <w:rsid w:val="00307BB0"/>
    <w:rsid w:val="003104C1"/>
    <w:rsid w:val="00310AEC"/>
    <w:rsid w:val="003116E0"/>
    <w:rsid w:val="00311CBC"/>
    <w:rsid w:val="0031322F"/>
    <w:rsid w:val="00313D62"/>
    <w:rsid w:val="00315229"/>
    <w:rsid w:val="0031569F"/>
    <w:rsid w:val="0031610E"/>
    <w:rsid w:val="003169E0"/>
    <w:rsid w:val="00316B16"/>
    <w:rsid w:val="00316BCA"/>
    <w:rsid w:val="00316FA1"/>
    <w:rsid w:val="00317310"/>
    <w:rsid w:val="003201DF"/>
    <w:rsid w:val="0032083A"/>
    <w:rsid w:val="00320AC0"/>
    <w:rsid w:val="003218A6"/>
    <w:rsid w:val="003219AA"/>
    <w:rsid w:val="0032208E"/>
    <w:rsid w:val="00322477"/>
    <w:rsid w:val="00322618"/>
    <w:rsid w:val="00323071"/>
    <w:rsid w:val="0032442C"/>
    <w:rsid w:val="003245A3"/>
    <w:rsid w:val="00327F55"/>
    <w:rsid w:val="0033035F"/>
    <w:rsid w:val="00330897"/>
    <w:rsid w:val="00330CC3"/>
    <w:rsid w:val="00331526"/>
    <w:rsid w:val="00331868"/>
    <w:rsid w:val="00331B68"/>
    <w:rsid w:val="00332A17"/>
    <w:rsid w:val="00333415"/>
    <w:rsid w:val="003336EF"/>
    <w:rsid w:val="003352E5"/>
    <w:rsid w:val="00335EEE"/>
    <w:rsid w:val="00336902"/>
    <w:rsid w:val="00336941"/>
    <w:rsid w:val="00336A9A"/>
    <w:rsid w:val="0033705E"/>
    <w:rsid w:val="00337306"/>
    <w:rsid w:val="003375D1"/>
    <w:rsid w:val="003406DB"/>
    <w:rsid w:val="003412C2"/>
    <w:rsid w:val="003414A8"/>
    <w:rsid w:val="003416BE"/>
    <w:rsid w:val="00343421"/>
    <w:rsid w:val="00343698"/>
    <w:rsid w:val="0034404B"/>
    <w:rsid w:val="003447FA"/>
    <w:rsid w:val="00345376"/>
    <w:rsid w:val="00345EFF"/>
    <w:rsid w:val="00345FA9"/>
    <w:rsid w:val="00347336"/>
    <w:rsid w:val="003479D9"/>
    <w:rsid w:val="00347C49"/>
    <w:rsid w:val="00347E6B"/>
    <w:rsid w:val="0035045C"/>
    <w:rsid w:val="0035128D"/>
    <w:rsid w:val="003519E6"/>
    <w:rsid w:val="00352015"/>
    <w:rsid w:val="003525B8"/>
    <w:rsid w:val="00352FBD"/>
    <w:rsid w:val="003538A4"/>
    <w:rsid w:val="00353D61"/>
    <w:rsid w:val="00354785"/>
    <w:rsid w:val="00354AF2"/>
    <w:rsid w:val="0035591F"/>
    <w:rsid w:val="00356034"/>
    <w:rsid w:val="003565F2"/>
    <w:rsid w:val="00356B0C"/>
    <w:rsid w:val="003575BC"/>
    <w:rsid w:val="00357F4F"/>
    <w:rsid w:val="003606DF"/>
    <w:rsid w:val="0036099E"/>
    <w:rsid w:val="00360C41"/>
    <w:rsid w:val="003618E4"/>
    <w:rsid w:val="0036192A"/>
    <w:rsid w:val="003626F4"/>
    <w:rsid w:val="00362E46"/>
    <w:rsid w:val="003635A8"/>
    <w:rsid w:val="003635EF"/>
    <w:rsid w:val="003637D2"/>
    <w:rsid w:val="00364615"/>
    <w:rsid w:val="00365095"/>
    <w:rsid w:val="003651C7"/>
    <w:rsid w:val="00365DDA"/>
    <w:rsid w:val="00370016"/>
    <w:rsid w:val="00370E7A"/>
    <w:rsid w:val="003714D5"/>
    <w:rsid w:val="003718E3"/>
    <w:rsid w:val="0037258D"/>
    <w:rsid w:val="00372A46"/>
    <w:rsid w:val="00373D71"/>
    <w:rsid w:val="0037440A"/>
    <w:rsid w:val="003746B4"/>
    <w:rsid w:val="00374AE9"/>
    <w:rsid w:val="003751D0"/>
    <w:rsid w:val="00375668"/>
    <w:rsid w:val="00375B04"/>
    <w:rsid w:val="00375F80"/>
    <w:rsid w:val="003779EA"/>
    <w:rsid w:val="0038057C"/>
    <w:rsid w:val="003805C4"/>
    <w:rsid w:val="00380BBC"/>
    <w:rsid w:val="00380C21"/>
    <w:rsid w:val="00380C30"/>
    <w:rsid w:val="00380F48"/>
    <w:rsid w:val="00380FAD"/>
    <w:rsid w:val="00381115"/>
    <w:rsid w:val="003815B1"/>
    <w:rsid w:val="00381A59"/>
    <w:rsid w:val="00381A99"/>
    <w:rsid w:val="003822E1"/>
    <w:rsid w:val="003824F7"/>
    <w:rsid w:val="003836A3"/>
    <w:rsid w:val="00383ED5"/>
    <w:rsid w:val="00385571"/>
    <w:rsid w:val="00386BB7"/>
    <w:rsid w:val="00390EFB"/>
    <w:rsid w:val="00391555"/>
    <w:rsid w:val="003917E4"/>
    <w:rsid w:val="00391B24"/>
    <w:rsid w:val="003924FB"/>
    <w:rsid w:val="00392A2A"/>
    <w:rsid w:val="0039389B"/>
    <w:rsid w:val="00394BDC"/>
    <w:rsid w:val="00394D71"/>
    <w:rsid w:val="00394DA3"/>
    <w:rsid w:val="003961B3"/>
    <w:rsid w:val="003968B6"/>
    <w:rsid w:val="00396F69"/>
    <w:rsid w:val="003A04AB"/>
    <w:rsid w:val="003A12E8"/>
    <w:rsid w:val="003A138B"/>
    <w:rsid w:val="003A18B3"/>
    <w:rsid w:val="003A1A59"/>
    <w:rsid w:val="003A2053"/>
    <w:rsid w:val="003A28AD"/>
    <w:rsid w:val="003A2C41"/>
    <w:rsid w:val="003A2F35"/>
    <w:rsid w:val="003A3CFD"/>
    <w:rsid w:val="003A3E31"/>
    <w:rsid w:val="003A3EE3"/>
    <w:rsid w:val="003A4768"/>
    <w:rsid w:val="003A49FD"/>
    <w:rsid w:val="003A5045"/>
    <w:rsid w:val="003A5EE9"/>
    <w:rsid w:val="003A64A6"/>
    <w:rsid w:val="003A7F28"/>
    <w:rsid w:val="003B06E5"/>
    <w:rsid w:val="003B1148"/>
    <w:rsid w:val="003B15C5"/>
    <w:rsid w:val="003B1BD8"/>
    <w:rsid w:val="003B1C4C"/>
    <w:rsid w:val="003B1D89"/>
    <w:rsid w:val="003B2462"/>
    <w:rsid w:val="003B2E03"/>
    <w:rsid w:val="003B300F"/>
    <w:rsid w:val="003B3024"/>
    <w:rsid w:val="003B37AA"/>
    <w:rsid w:val="003B3A1C"/>
    <w:rsid w:val="003B41BE"/>
    <w:rsid w:val="003B4235"/>
    <w:rsid w:val="003B42A1"/>
    <w:rsid w:val="003B5BD6"/>
    <w:rsid w:val="003B624F"/>
    <w:rsid w:val="003B6816"/>
    <w:rsid w:val="003B68C2"/>
    <w:rsid w:val="003B73FF"/>
    <w:rsid w:val="003B7406"/>
    <w:rsid w:val="003B74DB"/>
    <w:rsid w:val="003B76F9"/>
    <w:rsid w:val="003C04B6"/>
    <w:rsid w:val="003C0B3F"/>
    <w:rsid w:val="003C1A17"/>
    <w:rsid w:val="003C1A7B"/>
    <w:rsid w:val="003C1B23"/>
    <w:rsid w:val="003C1F21"/>
    <w:rsid w:val="003C2B4C"/>
    <w:rsid w:val="003C3B8F"/>
    <w:rsid w:val="003C4224"/>
    <w:rsid w:val="003C4848"/>
    <w:rsid w:val="003C4E71"/>
    <w:rsid w:val="003C5437"/>
    <w:rsid w:val="003C5534"/>
    <w:rsid w:val="003C5970"/>
    <w:rsid w:val="003C64B8"/>
    <w:rsid w:val="003C657C"/>
    <w:rsid w:val="003C6CAB"/>
    <w:rsid w:val="003C7498"/>
    <w:rsid w:val="003C78BB"/>
    <w:rsid w:val="003D00D1"/>
    <w:rsid w:val="003D0CE1"/>
    <w:rsid w:val="003D1A55"/>
    <w:rsid w:val="003D1C3B"/>
    <w:rsid w:val="003D2030"/>
    <w:rsid w:val="003D2239"/>
    <w:rsid w:val="003D2472"/>
    <w:rsid w:val="003D259B"/>
    <w:rsid w:val="003D2FFC"/>
    <w:rsid w:val="003D3154"/>
    <w:rsid w:val="003D3B57"/>
    <w:rsid w:val="003D41FD"/>
    <w:rsid w:val="003D42BD"/>
    <w:rsid w:val="003D4857"/>
    <w:rsid w:val="003D49BD"/>
    <w:rsid w:val="003D4EC3"/>
    <w:rsid w:val="003D5239"/>
    <w:rsid w:val="003D6009"/>
    <w:rsid w:val="003D66AA"/>
    <w:rsid w:val="003D66D0"/>
    <w:rsid w:val="003D6A70"/>
    <w:rsid w:val="003D7988"/>
    <w:rsid w:val="003E001F"/>
    <w:rsid w:val="003E27AF"/>
    <w:rsid w:val="003E462E"/>
    <w:rsid w:val="003E4B47"/>
    <w:rsid w:val="003E4D69"/>
    <w:rsid w:val="003E4EA6"/>
    <w:rsid w:val="003E4EBB"/>
    <w:rsid w:val="003E53D5"/>
    <w:rsid w:val="003E557E"/>
    <w:rsid w:val="003E57BB"/>
    <w:rsid w:val="003E627B"/>
    <w:rsid w:val="003E654D"/>
    <w:rsid w:val="003E6896"/>
    <w:rsid w:val="003E6A85"/>
    <w:rsid w:val="003E7047"/>
    <w:rsid w:val="003E7225"/>
    <w:rsid w:val="003E75CB"/>
    <w:rsid w:val="003F0B4D"/>
    <w:rsid w:val="003F12D8"/>
    <w:rsid w:val="003F2C8D"/>
    <w:rsid w:val="003F33DB"/>
    <w:rsid w:val="003F3F1D"/>
    <w:rsid w:val="003F47B1"/>
    <w:rsid w:val="003F57EF"/>
    <w:rsid w:val="003F7599"/>
    <w:rsid w:val="003F782C"/>
    <w:rsid w:val="003F7A21"/>
    <w:rsid w:val="00400670"/>
    <w:rsid w:val="0040075A"/>
    <w:rsid w:val="00400B4F"/>
    <w:rsid w:val="00400D51"/>
    <w:rsid w:val="00400E23"/>
    <w:rsid w:val="00400E94"/>
    <w:rsid w:val="004015D7"/>
    <w:rsid w:val="00401EFB"/>
    <w:rsid w:val="00402248"/>
    <w:rsid w:val="0040263F"/>
    <w:rsid w:val="00405E8A"/>
    <w:rsid w:val="00406031"/>
    <w:rsid w:val="00406987"/>
    <w:rsid w:val="0040741E"/>
    <w:rsid w:val="00410119"/>
    <w:rsid w:val="00410BF7"/>
    <w:rsid w:val="00411FB1"/>
    <w:rsid w:val="00412AAB"/>
    <w:rsid w:val="00412DEC"/>
    <w:rsid w:val="004132FB"/>
    <w:rsid w:val="0041382D"/>
    <w:rsid w:val="00413BA1"/>
    <w:rsid w:val="0041457A"/>
    <w:rsid w:val="0041597C"/>
    <w:rsid w:val="00416397"/>
    <w:rsid w:val="00417580"/>
    <w:rsid w:val="004175F2"/>
    <w:rsid w:val="00420B24"/>
    <w:rsid w:val="00421113"/>
    <w:rsid w:val="004212CA"/>
    <w:rsid w:val="00421337"/>
    <w:rsid w:val="004214F4"/>
    <w:rsid w:val="00421711"/>
    <w:rsid w:val="00422961"/>
    <w:rsid w:val="00422D54"/>
    <w:rsid w:val="00423370"/>
    <w:rsid w:val="00423632"/>
    <w:rsid w:val="00423BCB"/>
    <w:rsid w:val="00423EC5"/>
    <w:rsid w:val="00424098"/>
    <w:rsid w:val="004243C3"/>
    <w:rsid w:val="0042528A"/>
    <w:rsid w:val="004256CC"/>
    <w:rsid w:val="004256F6"/>
    <w:rsid w:val="00425728"/>
    <w:rsid w:val="0042606C"/>
    <w:rsid w:val="00426FC3"/>
    <w:rsid w:val="0042704B"/>
    <w:rsid w:val="00427B18"/>
    <w:rsid w:val="00427BB5"/>
    <w:rsid w:val="00430385"/>
    <w:rsid w:val="00430E83"/>
    <w:rsid w:val="00430EF9"/>
    <w:rsid w:val="00432308"/>
    <w:rsid w:val="00432322"/>
    <w:rsid w:val="00432374"/>
    <w:rsid w:val="0043288A"/>
    <w:rsid w:val="00432DF5"/>
    <w:rsid w:val="004332FD"/>
    <w:rsid w:val="004338EE"/>
    <w:rsid w:val="00433EDA"/>
    <w:rsid w:val="00435F2F"/>
    <w:rsid w:val="0043610D"/>
    <w:rsid w:val="00436F1E"/>
    <w:rsid w:val="00441498"/>
    <w:rsid w:val="00442128"/>
    <w:rsid w:val="00443493"/>
    <w:rsid w:val="0044376F"/>
    <w:rsid w:val="00443966"/>
    <w:rsid w:val="00444472"/>
    <w:rsid w:val="00444AD4"/>
    <w:rsid w:val="0044563F"/>
    <w:rsid w:val="00446161"/>
    <w:rsid w:val="00446F00"/>
    <w:rsid w:val="00450071"/>
    <w:rsid w:val="004500D9"/>
    <w:rsid w:val="0045117F"/>
    <w:rsid w:val="0045393B"/>
    <w:rsid w:val="00453CF5"/>
    <w:rsid w:val="0045589C"/>
    <w:rsid w:val="0045673A"/>
    <w:rsid w:val="0045748A"/>
    <w:rsid w:val="004576B5"/>
    <w:rsid w:val="004579D9"/>
    <w:rsid w:val="00457B7D"/>
    <w:rsid w:val="00460C41"/>
    <w:rsid w:val="00460D6B"/>
    <w:rsid w:val="00461AFC"/>
    <w:rsid w:val="00461C11"/>
    <w:rsid w:val="004632AF"/>
    <w:rsid w:val="004638CC"/>
    <w:rsid w:val="00463D10"/>
    <w:rsid w:val="00464549"/>
    <w:rsid w:val="00464853"/>
    <w:rsid w:val="00464F79"/>
    <w:rsid w:val="00465081"/>
    <w:rsid w:val="004668E1"/>
    <w:rsid w:val="00467DB9"/>
    <w:rsid w:val="00470363"/>
    <w:rsid w:val="004711A5"/>
    <w:rsid w:val="004712DC"/>
    <w:rsid w:val="0047137B"/>
    <w:rsid w:val="00471738"/>
    <w:rsid w:val="00471B4F"/>
    <w:rsid w:val="00471B98"/>
    <w:rsid w:val="00471DF6"/>
    <w:rsid w:val="0047294B"/>
    <w:rsid w:val="0047337D"/>
    <w:rsid w:val="00473488"/>
    <w:rsid w:val="00474F57"/>
    <w:rsid w:val="0047633F"/>
    <w:rsid w:val="00481BBC"/>
    <w:rsid w:val="00482991"/>
    <w:rsid w:val="0048327B"/>
    <w:rsid w:val="00484253"/>
    <w:rsid w:val="0048586E"/>
    <w:rsid w:val="004859E6"/>
    <w:rsid w:val="00486149"/>
    <w:rsid w:val="00486B4E"/>
    <w:rsid w:val="00487473"/>
    <w:rsid w:val="00487D23"/>
    <w:rsid w:val="004904A6"/>
    <w:rsid w:val="0049147D"/>
    <w:rsid w:val="00492247"/>
    <w:rsid w:val="00492362"/>
    <w:rsid w:val="004924EE"/>
    <w:rsid w:val="004924F0"/>
    <w:rsid w:val="0049343F"/>
    <w:rsid w:val="00493526"/>
    <w:rsid w:val="00493A07"/>
    <w:rsid w:val="00493A40"/>
    <w:rsid w:val="004941BF"/>
    <w:rsid w:val="004942A6"/>
    <w:rsid w:val="004946D0"/>
    <w:rsid w:val="0049472C"/>
    <w:rsid w:val="00494AE4"/>
    <w:rsid w:val="004952D1"/>
    <w:rsid w:val="0049560F"/>
    <w:rsid w:val="00495F2F"/>
    <w:rsid w:val="004965B5"/>
    <w:rsid w:val="00496CE0"/>
    <w:rsid w:val="00496D02"/>
    <w:rsid w:val="004974C9"/>
    <w:rsid w:val="004979F8"/>
    <w:rsid w:val="004A0003"/>
    <w:rsid w:val="004A0027"/>
    <w:rsid w:val="004A00E7"/>
    <w:rsid w:val="004A0692"/>
    <w:rsid w:val="004A081C"/>
    <w:rsid w:val="004A08AA"/>
    <w:rsid w:val="004A1113"/>
    <w:rsid w:val="004A11E9"/>
    <w:rsid w:val="004A2BB0"/>
    <w:rsid w:val="004A361C"/>
    <w:rsid w:val="004A384B"/>
    <w:rsid w:val="004A46C4"/>
    <w:rsid w:val="004A4AB4"/>
    <w:rsid w:val="004A4BB8"/>
    <w:rsid w:val="004A5AE4"/>
    <w:rsid w:val="004A5B86"/>
    <w:rsid w:val="004A5BB9"/>
    <w:rsid w:val="004A692B"/>
    <w:rsid w:val="004A6BDF"/>
    <w:rsid w:val="004B1BD1"/>
    <w:rsid w:val="004B1C6A"/>
    <w:rsid w:val="004B2043"/>
    <w:rsid w:val="004B2B0D"/>
    <w:rsid w:val="004B30A2"/>
    <w:rsid w:val="004B3508"/>
    <w:rsid w:val="004B372F"/>
    <w:rsid w:val="004B39DF"/>
    <w:rsid w:val="004B497A"/>
    <w:rsid w:val="004B5318"/>
    <w:rsid w:val="004B7AA6"/>
    <w:rsid w:val="004C03EA"/>
    <w:rsid w:val="004C0FF2"/>
    <w:rsid w:val="004C198C"/>
    <w:rsid w:val="004C1DB8"/>
    <w:rsid w:val="004C2167"/>
    <w:rsid w:val="004C2227"/>
    <w:rsid w:val="004C27F1"/>
    <w:rsid w:val="004C2972"/>
    <w:rsid w:val="004C3353"/>
    <w:rsid w:val="004C3674"/>
    <w:rsid w:val="004C3D9D"/>
    <w:rsid w:val="004C3FB9"/>
    <w:rsid w:val="004C4642"/>
    <w:rsid w:val="004C5439"/>
    <w:rsid w:val="004C5A01"/>
    <w:rsid w:val="004C6943"/>
    <w:rsid w:val="004C6D9A"/>
    <w:rsid w:val="004C7263"/>
    <w:rsid w:val="004C72FE"/>
    <w:rsid w:val="004C7AFF"/>
    <w:rsid w:val="004C7B8F"/>
    <w:rsid w:val="004D0B3E"/>
    <w:rsid w:val="004D2A55"/>
    <w:rsid w:val="004D2DB2"/>
    <w:rsid w:val="004D2E1D"/>
    <w:rsid w:val="004D302F"/>
    <w:rsid w:val="004D3392"/>
    <w:rsid w:val="004D3B96"/>
    <w:rsid w:val="004D4063"/>
    <w:rsid w:val="004D4406"/>
    <w:rsid w:val="004D46E6"/>
    <w:rsid w:val="004D48FE"/>
    <w:rsid w:val="004D4B64"/>
    <w:rsid w:val="004D4FB8"/>
    <w:rsid w:val="004D54AF"/>
    <w:rsid w:val="004D6645"/>
    <w:rsid w:val="004D69E3"/>
    <w:rsid w:val="004D76AE"/>
    <w:rsid w:val="004E007C"/>
    <w:rsid w:val="004E0FC0"/>
    <w:rsid w:val="004E257D"/>
    <w:rsid w:val="004E263E"/>
    <w:rsid w:val="004E292D"/>
    <w:rsid w:val="004E3DF8"/>
    <w:rsid w:val="004E507D"/>
    <w:rsid w:val="004E5B15"/>
    <w:rsid w:val="004E5EA6"/>
    <w:rsid w:val="004E6F45"/>
    <w:rsid w:val="004E7FA9"/>
    <w:rsid w:val="004F00F5"/>
    <w:rsid w:val="004F0A90"/>
    <w:rsid w:val="004F10DA"/>
    <w:rsid w:val="004F1958"/>
    <w:rsid w:val="004F2730"/>
    <w:rsid w:val="004F3448"/>
    <w:rsid w:val="004F3A80"/>
    <w:rsid w:val="004F417D"/>
    <w:rsid w:val="004F45EC"/>
    <w:rsid w:val="004F513F"/>
    <w:rsid w:val="004F53F3"/>
    <w:rsid w:val="004F59EE"/>
    <w:rsid w:val="004F7567"/>
    <w:rsid w:val="004F7804"/>
    <w:rsid w:val="00500281"/>
    <w:rsid w:val="00500341"/>
    <w:rsid w:val="00502696"/>
    <w:rsid w:val="005032BF"/>
    <w:rsid w:val="00503ABC"/>
    <w:rsid w:val="00503BD9"/>
    <w:rsid w:val="00503D4D"/>
    <w:rsid w:val="005048AC"/>
    <w:rsid w:val="005057B4"/>
    <w:rsid w:val="0050741A"/>
    <w:rsid w:val="005077B8"/>
    <w:rsid w:val="00510110"/>
    <w:rsid w:val="005102C2"/>
    <w:rsid w:val="0051093E"/>
    <w:rsid w:val="00511488"/>
    <w:rsid w:val="005122C4"/>
    <w:rsid w:val="00512348"/>
    <w:rsid w:val="0051288D"/>
    <w:rsid w:val="00512E48"/>
    <w:rsid w:val="005132F2"/>
    <w:rsid w:val="00515036"/>
    <w:rsid w:val="00515965"/>
    <w:rsid w:val="005167C5"/>
    <w:rsid w:val="005171DA"/>
    <w:rsid w:val="00517479"/>
    <w:rsid w:val="00517BDF"/>
    <w:rsid w:val="00517CE8"/>
    <w:rsid w:val="00517E9B"/>
    <w:rsid w:val="00520676"/>
    <w:rsid w:val="00520D57"/>
    <w:rsid w:val="00521A06"/>
    <w:rsid w:val="00522470"/>
    <w:rsid w:val="00522613"/>
    <w:rsid w:val="0052382C"/>
    <w:rsid w:val="00523FFC"/>
    <w:rsid w:val="0052479B"/>
    <w:rsid w:val="00524F5E"/>
    <w:rsid w:val="0052533A"/>
    <w:rsid w:val="00525A08"/>
    <w:rsid w:val="00525F0D"/>
    <w:rsid w:val="00525F16"/>
    <w:rsid w:val="005263EE"/>
    <w:rsid w:val="00526C0A"/>
    <w:rsid w:val="00526DDC"/>
    <w:rsid w:val="00526FA7"/>
    <w:rsid w:val="00526FDC"/>
    <w:rsid w:val="00527385"/>
    <w:rsid w:val="005274DB"/>
    <w:rsid w:val="00527E82"/>
    <w:rsid w:val="0053072C"/>
    <w:rsid w:val="00530730"/>
    <w:rsid w:val="00532CCB"/>
    <w:rsid w:val="0053373D"/>
    <w:rsid w:val="00533AFE"/>
    <w:rsid w:val="005341FD"/>
    <w:rsid w:val="0053515D"/>
    <w:rsid w:val="005359F0"/>
    <w:rsid w:val="005366F6"/>
    <w:rsid w:val="00536BBB"/>
    <w:rsid w:val="00536F1D"/>
    <w:rsid w:val="0053714D"/>
    <w:rsid w:val="00537235"/>
    <w:rsid w:val="00537846"/>
    <w:rsid w:val="00537BAC"/>
    <w:rsid w:val="00537C50"/>
    <w:rsid w:val="005406B9"/>
    <w:rsid w:val="00540BCB"/>
    <w:rsid w:val="005412BA"/>
    <w:rsid w:val="00541A67"/>
    <w:rsid w:val="00542005"/>
    <w:rsid w:val="005426AD"/>
    <w:rsid w:val="005429CC"/>
    <w:rsid w:val="00544096"/>
    <w:rsid w:val="00545274"/>
    <w:rsid w:val="005452B3"/>
    <w:rsid w:val="0054535E"/>
    <w:rsid w:val="00545745"/>
    <w:rsid w:val="00545AD3"/>
    <w:rsid w:val="00545D02"/>
    <w:rsid w:val="005460D8"/>
    <w:rsid w:val="0054646F"/>
    <w:rsid w:val="00546487"/>
    <w:rsid w:val="0054649E"/>
    <w:rsid w:val="00546881"/>
    <w:rsid w:val="005469F2"/>
    <w:rsid w:val="0054703C"/>
    <w:rsid w:val="005471F0"/>
    <w:rsid w:val="00547399"/>
    <w:rsid w:val="005476F4"/>
    <w:rsid w:val="00547992"/>
    <w:rsid w:val="00547F2F"/>
    <w:rsid w:val="0055099B"/>
    <w:rsid w:val="00551572"/>
    <w:rsid w:val="00551B09"/>
    <w:rsid w:val="00551D3C"/>
    <w:rsid w:val="00551FCF"/>
    <w:rsid w:val="00552689"/>
    <w:rsid w:val="00553840"/>
    <w:rsid w:val="00555C7F"/>
    <w:rsid w:val="00555D7D"/>
    <w:rsid w:val="00555E46"/>
    <w:rsid w:val="005560E9"/>
    <w:rsid w:val="00556C92"/>
    <w:rsid w:val="00556D33"/>
    <w:rsid w:val="00556E1B"/>
    <w:rsid w:val="00557909"/>
    <w:rsid w:val="00560013"/>
    <w:rsid w:val="0056026C"/>
    <w:rsid w:val="00560C5B"/>
    <w:rsid w:val="00560FE0"/>
    <w:rsid w:val="00561BAE"/>
    <w:rsid w:val="0056206B"/>
    <w:rsid w:val="00562123"/>
    <w:rsid w:val="00562ACA"/>
    <w:rsid w:val="00562D6E"/>
    <w:rsid w:val="00564255"/>
    <w:rsid w:val="00564CA5"/>
    <w:rsid w:val="00564D33"/>
    <w:rsid w:val="00564E91"/>
    <w:rsid w:val="00565E53"/>
    <w:rsid w:val="00566513"/>
    <w:rsid w:val="005669D9"/>
    <w:rsid w:val="00567820"/>
    <w:rsid w:val="00567AD4"/>
    <w:rsid w:val="00567CC4"/>
    <w:rsid w:val="005700DF"/>
    <w:rsid w:val="0057023B"/>
    <w:rsid w:val="00570518"/>
    <w:rsid w:val="00570F11"/>
    <w:rsid w:val="005715F7"/>
    <w:rsid w:val="005719D0"/>
    <w:rsid w:val="00572062"/>
    <w:rsid w:val="0057216F"/>
    <w:rsid w:val="00572394"/>
    <w:rsid w:val="005729D7"/>
    <w:rsid w:val="00573526"/>
    <w:rsid w:val="005740A5"/>
    <w:rsid w:val="005741DA"/>
    <w:rsid w:val="005741FD"/>
    <w:rsid w:val="005746E0"/>
    <w:rsid w:val="00574A27"/>
    <w:rsid w:val="0057512D"/>
    <w:rsid w:val="00575BE3"/>
    <w:rsid w:val="00576AF3"/>
    <w:rsid w:val="0057746A"/>
    <w:rsid w:val="0057777B"/>
    <w:rsid w:val="00577FEE"/>
    <w:rsid w:val="0058006F"/>
    <w:rsid w:val="005817C5"/>
    <w:rsid w:val="00581850"/>
    <w:rsid w:val="00581E9B"/>
    <w:rsid w:val="00582410"/>
    <w:rsid w:val="00582B85"/>
    <w:rsid w:val="005839AF"/>
    <w:rsid w:val="00583F23"/>
    <w:rsid w:val="005848BD"/>
    <w:rsid w:val="00584938"/>
    <w:rsid w:val="00584C87"/>
    <w:rsid w:val="00585042"/>
    <w:rsid w:val="005877EE"/>
    <w:rsid w:val="00587C0F"/>
    <w:rsid w:val="005900D7"/>
    <w:rsid w:val="005905BF"/>
    <w:rsid w:val="00590FB5"/>
    <w:rsid w:val="00591262"/>
    <w:rsid w:val="005918FA"/>
    <w:rsid w:val="00593133"/>
    <w:rsid w:val="00593CFD"/>
    <w:rsid w:val="00594280"/>
    <w:rsid w:val="00595866"/>
    <w:rsid w:val="00595954"/>
    <w:rsid w:val="00595BF2"/>
    <w:rsid w:val="00596244"/>
    <w:rsid w:val="005967F0"/>
    <w:rsid w:val="0059689D"/>
    <w:rsid w:val="005971D3"/>
    <w:rsid w:val="005975DD"/>
    <w:rsid w:val="0059798B"/>
    <w:rsid w:val="00597B18"/>
    <w:rsid w:val="00597BEB"/>
    <w:rsid w:val="005A08D1"/>
    <w:rsid w:val="005A0A28"/>
    <w:rsid w:val="005A129A"/>
    <w:rsid w:val="005A1321"/>
    <w:rsid w:val="005A1FC9"/>
    <w:rsid w:val="005A255F"/>
    <w:rsid w:val="005A3522"/>
    <w:rsid w:val="005A39C2"/>
    <w:rsid w:val="005A3F7A"/>
    <w:rsid w:val="005A3FCF"/>
    <w:rsid w:val="005A4B14"/>
    <w:rsid w:val="005A530F"/>
    <w:rsid w:val="005A5936"/>
    <w:rsid w:val="005A6184"/>
    <w:rsid w:val="005A7081"/>
    <w:rsid w:val="005A75AE"/>
    <w:rsid w:val="005A7A25"/>
    <w:rsid w:val="005A7B1B"/>
    <w:rsid w:val="005B04F8"/>
    <w:rsid w:val="005B05BD"/>
    <w:rsid w:val="005B090F"/>
    <w:rsid w:val="005B0A46"/>
    <w:rsid w:val="005B1105"/>
    <w:rsid w:val="005B136D"/>
    <w:rsid w:val="005B1A79"/>
    <w:rsid w:val="005B1F66"/>
    <w:rsid w:val="005B2460"/>
    <w:rsid w:val="005B2D08"/>
    <w:rsid w:val="005B3C5C"/>
    <w:rsid w:val="005B3F77"/>
    <w:rsid w:val="005B440C"/>
    <w:rsid w:val="005B4A1B"/>
    <w:rsid w:val="005B4A85"/>
    <w:rsid w:val="005B4C12"/>
    <w:rsid w:val="005B4E8E"/>
    <w:rsid w:val="005B5A32"/>
    <w:rsid w:val="005B5D86"/>
    <w:rsid w:val="005B647D"/>
    <w:rsid w:val="005B6DC3"/>
    <w:rsid w:val="005B733D"/>
    <w:rsid w:val="005B7C04"/>
    <w:rsid w:val="005C09CD"/>
    <w:rsid w:val="005C0A4A"/>
    <w:rsid w:val="005C155D"/>
    <w:rsid w:val="005C2786"/>
    <w:rsid w:val="005C2AEB"/>
    <w:rsid w:val="005C2C0B"/>
    <w:rsid w:val="005C5757"/>
    <w:rsid w:val="005C59C4"/>
    <w:rsid w:val="005C660F"/>
    <w:rsid w:val="005D07C7"/>
    <w:rsid w:val="005D114B"/>
    <w:rsid w:val="005D2DD2"/>
    <w:rsid w:val="005D2E0B"/>
    <w:rsid w:val="005D3270"/>
    <w:rsid w:val="005D3418"/>
    <w:rsid w:val="005D460C"/>
    <w:rsid w:val="005D471F"/>
    <w:rsid w:val="005D5E36"/>
    <w:rsid w:val="005D5EB7"/>
    <w:rsid w:val="005D615E"/>
    <w:rsid w:val="005D68A6"/>
    <w:rsid w:val="005D72B4"/>
    <w:rsid w:val="005D7314"/>
    <w:rsid w:val="005D7834"/>
    <w:rsid w:val="005E0320"/>
    <w:rsid w:val="005E0AF1"/>
    <w:rsid w:val="005E1807"/>
    <w:rsid w:val="005E1D46"/>
    <w:rsid w:val="005E20A7"/>
    <w:rsid w:val="005E270E"/>
    <w:rsid w:val="005E27A2"/>
    <w:rsid w:val="005E2EEF"/>
    <w:rsid w:val="005E2F61"/>
    <w:rsid w:val="005E2FF5"/>
    <w:rsid w:val="005E34E0"/>
    <w:rsid w:val="005E3E6D"/>
    <w:rsid w:val="005E40FE"/>
    <w:rsid w:val="005E423F"/>
    <w:rsid w:val="005E43CC"/>
    <w:rsid w:val="005E61B1"/>
    <w:rsid w:val="005E61B3"/>
    <w:rsid w:val="005E6312"/>
    <w:rsid w:val="005E6C7A"/>
    <w:rsid w:val="005F050A"/>
    <w:rsid w:val="005F0E16"/>
    <w:rsid w:val="005F10DD"/>
    <w:rsid w:val="005F24A4"/>
    <w:rsid w:val="005F385E"/>
    <w:rsid w:val="005F3B5E"/>
    <w:rsid w:val="005F4F92"/>
    <w:rsid w:val="005F51B0"/>
    <w:rsid w:val="005F51E4"/>
    <w:rsid w:val="005F5A7A"/>
    <w:rsid w:val="005F5EC4"/>
    <w:rsid w:val="005F6895"/>
    <w:rsid w:val="005F6E5C"/>
    <w:rsid w:val="005F7528"/>
    <w:rsid w:val="005F7576"/>
    <w:rsid w:val="005F7D2B"/>
    <w:rsid w:val="006000DE"/>
    <w:rsid w:val="00600309"/>
    <w:rsid w:val="0060051A"/>
    <w:rsid w:val="00600CC2"/>
    <w:rsid w:val="00601C27"/>
    <w:rsid w:val="006020E6"/>
    <w:rsid w:val="00602193"/>
    <w:rsid w:val="006023C2"/>
    <w:rsid w:val="00602B4E"/>
    <w:rsid w:val="00603A0E"/>
    <w:rsid w:val="00604189"/>
    <w:rsid w:val="0060485D"/>
    <w:rsid w:val="006054D2"/>
    <w:rsid w:val="00605AE2"/>
    <w:rsid w:val="006067E4"/>
    <w:rsid w:val="00607889"/>
    <w:rsid w:val="00607A84"/>
    <w:rsid w:val="00610775"/>
    <w:rsid w:val="00611632"/>
    <w:rsid w:val="00612432"/>
    <w:rsid w:val="00612E37"/>
    <w:rsid w:val="00612E99"/>
    <w:rsid w:val="00612F1D"/>
    <w:rsid w:val="006132E5"/>
    <w:rsid w:val="00613B4E"/>
    <w:rsid w:val="00613F6C"/>
    <w:rsid w:val="006142F0"/>
    <w:rsid w:val="006144B5"/>
    <w:rsid w:val="006153DA"/>
    <w:rsid w:val="006154C3"/>
    <w:rsid w:val="00615BCB"/>
    <w:rsid w:val="00616328"/>
    <w:rsid w:val="0061636A"/>
    <w:rsid w:val="00616E4F"/>
    <w:rsid w:val="00617E90"/>
    <w:rsid w:val="0062013E"/>
    <w:rsid w:val="00620878"/>
    <w:rsid w:val="00620CD3"/>
    <w:rsid w:val="0062188B"/>
    <w:rsid w:val="0062189B"/>
    <w:rsid w:val="00621A96"/>
    <w:rsid w:val="00621B6C"/>
    <w:rsid w:val="00621D5B"/>
    <w:rsid w:val="00622535"/>
    <w:rsid w:val="0062389C"/>
    <w:rsid w:val="00624760"/>
    <w:rsid w:val="006258EE"/>
    <w:rsid w:val="00625E2D"/>
    <w:rsid w:val="00626741"/>
    <w:rsid w:val="00626AF9"/>
    <w:rsid w:val="00626DAD"/>
    <w:rsid w:val="00627420"/>
    <w:rsid w:val="00630F74"/>
    <w:rsid w:val="006315B6"/>
    <w:rsid w:val="0063164B"/>
    <w:rsid w:val="00631670"/>
    <w:rsid w:val="0063195A"/>
    <w:rsid w:val="00633172"/>
    <w:rsid w:val="00633601"/>
    <w:rsid w:val="00633671"/>
    <w:rsid w:val="00633E16"/>
    <w:rsid w:val="00634F25"/>
    <w:rsid w:val="00635459"/>
    <w:rsid w:val="00635E9C"/>
    <w:rsid w:val="00637264"/>
    <w:rsid w:val="006378EE"/>
    <w:rsid w:val="00637D6F"/>
    <w:rsid w:val="00641672"/>
    <w:rsid w:val="006420AB"/>
    <w:rsid w:val="006421BB"/>
    <w:rsid w:val="0064244A"/>
    <w:rsid w:val="0064272F"/>
    <w:rsid w:val="00642D07"/>
    <w:rsid w:val="00642E7E"/>
    <w:rsid w:val="00642EEA"/>
    <w:rsid w:val="0064358E"/>
    <w:rsid w:val="006435A7"/>
    <w:rsid w:val="00643C50"/>
    <w:rsid w:val="006440AF"/>
    <w:rsid w:val="0064448D"/>
    <w:rsid w:val="00645495"/>
    <w:rsid w:val="00645E91"/>
    <w:rsid w:val="006464CF"/>
    <w:rsid w:val="006467E1"/>
    <w:rsid w:val="00647674"/>
    <w:rsid w:val="00647805"/>
    <w:rsid w:val="00647A39"/>
    <w:rsid w:val="006503C9"/>
    <w:rsid w:val="0065245B"/>
    <w:rsid w:val="006537C5"/>
    <w:rsid w:val="00653D1F"/>
    <w:rsid w:val="00653FDD"/>
    <w:rsid w:val="00654F15"/>
    <w:rsid w:val="006550C7"/>
    <w:rsid w:val="006559C0"/>
    <w:rsid w:val="00655BFC"/>
    <w:rsid w:val="006563E5"/>
    <w:rsid w:val="006570DA"/>
    <w:rsid w:val="0065722A"/>
    <w:rsid w:val="006572D5"/>
    <w:rsid w:val="006576B8"/>
    <w:rsid w:val="006577C5"/>
    <w:rsid w:val="00657B6D"/>
    <w:rsid w:val="00657E9D"/>
    <w:rsid w:val="0066008A"/>
    <w:rsid w:val="0066090C"/>
    <w:rsid w:val="00660A49"/>
    <w:rsid w:val="00661ED3"/>
    <w:rsid w:val="006621A9"/>
    <w:rsid w:val="00662BDA"/>
    <w:rsid w:val="00663698"/>
    <w:rsid w:val="00663F82"/>
    <w:rsid w:val="006645FD"/>
    <w:rsid w:val="00665A3F"/>
    <w:rsid w:val="00665B0A"/>
    <w:rsid w:val="00666449"/>
    <w:rsid w:val="00666526"/>
    <w:rsid w:val="00666DD7"/>
    <w:rsid w:val="00667030"/>
    <w:rsid w:val="00667334"/>
    <w:rsid w:val="006676AE"/>
    <w:rsid w:val="00667778"/>
    <w:rsid w:val="00670301"/>
    <w:rsid w:val="00670E3A"/>
    <w:rsid w:val="006723B3"/>
    <w:rsid w:val="00672640"/>
    <w:rsid w:val="00672694"/>
    <w:rsid w:val="006728C1"/>
    <w:rsid w:val="00672A5D"/>
    <w:rsid w:val="00672A76"/>
    <w:rsid w:val="00672C4C"/>
    <w:rsid w:val="00673EFD"/>
    <w:rsid w:val="006748F8"/>
    <w:rsid w:val="00674990"/>
    <w:rsid w:val="00674F12"/>
    <w:rsid w:val="006750AB"/>
    <w:rsid w:val="006756F0"/>
    <w:rsid w:val="00675F2A"/>
    <w:rsid w:val="00676264"/>
    <w:rsid w:val="00676D5D"/>
    <w:rsid w:val="00677065"/>
    <w:rsid w:val="00680D12"/>
    <w:rsid w:val="006811B4"/>
    <w:rsid w:val="006813E1"/>
    <w:rsid w:val="006822B0"/>
    <w:rsid w:val="006824B3"/>
    <w:rsid w:val="006828F5"/>
    <w:rsid w:val="006829F0"/>
    <w:rsid w:val="00682CD0"/>
    <w:rsid w:val="00683876"/>
    <w:rsid w:val="00684826"/>
    <w:rsid w:val="006848DA"/>
    <w:rsid w:val="00684FD6"/>
    <w:rsid w:val="006850F0"/>
    <w:rsid w:val="00685DA9"/>
    <w:rsid w:val="00685ECD"/>
    <w:rsid w:val="00686643"/>
    <w:rsid w:val="00686761"/>
    <w:rsid w:val="00687863"/>
    <w:rsid w:val="00687D6A"/>
    <w:rsid w:val="00690CDF"/>
    <w:rsid w:val="00691219"/>
    <w:rsid w:val="00691996"/>
    <w:rsid w:val="00691F4D"/>
    <w:rsid w:val="0069348B"/>
    <w:rsid w:val="006934CB"/>
    <w:rsid w:val="00693600"/>
    <w:rsid w:val="0069397C"/>
    <w:rsid w:val="00693C00"/>
    <w:rsid w:val="00694A7B"/>
    <w:rsid w:val="0069610D"/>
    <w:rsid w:val="00696603"/>
    <w:rsid w:val="006969CD"/>
    <w:rsid w:val="00696F3C"/>
    <w:rsid w:val="006975DA"/>
    <w:rsid w:val="0069763F"/>
    <w:rsid w:val="00697826"/>
    <w:rsid w:val="00697DAF"/>
    <w:rsid w:val="006A06F1"/>
    <w:rsid w:val="006A0768"/>
    <w:rsid w:val="006A0B2F"/>
    <w:rsid w:val="006A142B"/>
    <w:rsid w:val="006A176E"/>
    <w:rsid w:val="006A17A9"/>
    <w:rsid w:val="006A1924"/>
    <w:rsid w:val="006A19EC"/>
    <w:rsid w:val="006A1DA9"/>
    <w:rsid w:val="006A1E36"/>
    <w:rsid w:val="006A1F3A"/>
    <w:rsid w:val="006A2C18"/>
    <w:rsid w:val="006A2C39"/>
    <w:rsid w:val="006A3488"/>
    <w:rsid w:val="006A35D2"/>
    <w:rsid w:val="006A38BF"/>
    <w:rsid w:val="006A4179"/>
    <w:rsid w:val="006A41A7"/>
    <w:rsid w:val="006A45C2"/>
    <w:rsid w:val="006A4948"/>
    <w:rsid w:val="006A4A79"/>
    <w:rsid w:val="006A63D9"/>
    <w:rsid w:val="006A706C"/>
    <w:rsid w:val="006A7668"/>
    <w:rsid w:val="006A7936"/>
    <w:rsid w:val="006A7AA8"/>
    <w:rsid w:val="006B10C5"/>
    <w:rsid w:val="006B10C8"/>
    <w:rsid w:val="006B1CDC"/>
    <w:rsid w:val="006B211A"/>
    <w:rsid w:val="006B2583"/>
    <w:rsid w:val="006B3BAC"/>
    <w:rsid w:val="006B3D8F"/>
    <w:rsid w:val="006B435A"/>
    <w:rsid w:val="006B470E"/>
    <w:rsid w:val="006B4EF8"/>
    <w:rsid w:val="006B58BA"/>
    <w:rsid w:val="006B5E14"/>
    <w:rsid w:val="006B6E67"/>
    <w:rsid w:val="006B7160"/>
    <w:rsid w:val="006B7D1D"/>
    <w:rsid w:val="006C0317"/>
    <w:rsid w:val="006C0C04"/>
    <w:rsid w:val="006C0F19"/>
    <w:rsid w:val="006C2170"/>
    <w:rsid w:val="006C31DD"/>
    <w:rsid w:val="006C3698"/>
    <w:rsid w:val="006C380A"/>
    <w:rsid w:val="006C3F25"/>
    <w:rsid w:val="006C4583"/>
    <w:rsid w:val="006C523B"/>
    <w:rsid w:val="006C52B3"/>
    <w:rsid w:val="006C5526"/>
    <w:rsid w:val="006C61AD"/>
    <w:rsid w:val="006C6421"/>
    <w:rsid w:val="006C64FD"/>
    <w:rsid w:val="006C68C5"/>
    <w:rsid w:val="006C6F89"/>
    <w:rsid w:val="006C74E2"/>
    <w:rsid w:val="006C78C7"/>
    <w:rsid w:val="006C792C"/>
    <w:rsid w:val="006D090C"/>
    <w:rsid w:val="006D0E3D"/>
    <w:rsid w:val="006D12DA"/>
    <w:rsid w:val="006D1BF4"/>
    <w:rsid w:val="006D1CDD"/>
    <w:rsid w:val="006D227A"/>
    <w:rsid w:val="006D22DD"/>
    <w:rsid w:val="006D245C"/>
    <w:rsid w:val="006D30E1"/>
    <w:rsid w:val="006D4974"/>
    <w:rsid w:val="006D4CD7"/>
    <w:rsid w:val="006D4E52"/>
    <w:rsid w:val="006D4F03"/>
    <w:rsid w:val="006D56FF"/>
    <w:rsid w:val="006E079D"/>
    <w:rsid w:val="006E0B9B"/>
    <w:rsid w:val="006E1A08"/>
    <w:rsid w:val="006E1C66"/>
    <w:rsid w:val="006E1E57"/>
    <w:rsid w:val="006E2008"/>
    <w:rsid w:val="006E21EE"/>
    <w:rsid w:val="006E2249"/>
    <w:rsid w:val="006E3197"/>
    <w:rsid w:val="006E3EFE"/>
    <w:rsid w:val="006E4486"/>
    <w:rsid w:val="006E522F"/>
    <w:rsid w:val="006E589F"/>
    <w:rsid w:val="006E5FD1"/>
    <w:rsid w:val="006E6371"/>
    <w:rsid w:val="006E665E"/>
    <w:rsid w:val="006E6970"/>
    <w:rsid w:val="006E75CB"/>
    <w:rsid w:val="006E7E5F"/>
    <w:rsid w:val="006E7E7B"/>
    <w:rsid w:val="006F03F0"/>
    <w:rsid w:val="006F0472"/>
    <w:rsid w:val="006F0D5E"/>
    <w:rsid w:val="006F0F7E"/>
    <w:rsid w:val="006F0FA5"/>
    <w:rsid w:val="006F14AE"/>
    <w:rsid w:val="006F1ACC"/>
    <w:rsid w:val="006F27F0"/>
    <w:rsid w:val="006F3713"/>
    <w:rsid w:val="006F379C"/>
    <w:rsid w:val="006F38EA"/>
    <w:rsid w:val="006F39B1"/>
    <w:rsid w:val="006F39D2"/>
    <w:rsid w:val="006F432E"/>
    <w:rsid w:val="006F4689"/>
    <w:rsid w:val="006F4F52"/>
    <w:rsid w:val="006F56FD"/>
    <w:rsid w:val="006F66D4"/>
    <w:rsid w:val="006F71F1"/>
    <w:rsid w:val="006F754F"/>
    <w:rsid w:val="006F7848"/>
    <w:rsid w:val="0070092A"/>
    <w:rsid w:val="00700AF1"/>
    <w:rsid w:val="007017DF"/>
    <w:rsid w:val="00701AD2"/>
    <w:rsid w:val="00702462"/>
    <w:rsid w:val="0070269A"/>
    <w:rsid w:val="00703987"/>
    <w:rsid w:val="00703BD6"/>
    <w:rsid w:val="00704461"/>
    <w:rsid w:val="007047CD"/>
    <w:rsid w:val="00705241"/>
    <w:rsid w:val="00705C22"/>
    <w:rsid w:val="0070642C"/>
    <w:rsid w:val="00706866"/>
    <w:rsid w:val="00706EE2"/>
    <w:rsid w:val="0070705D"/>
    <w:rsid w:val="00707D34"/>
    <w:rsid w:val="00710B7C"/>
    <w:rsid w:val="00710BFA"/>
    <w:rsid w:val="00710C69"/>
    <w:rsid w:val="00710DA9"/>
    <w:rsid w:val="00712358"/>
    <w:rsid w:val="00715B04"/>
    <w:rsid w:val="007164E9"/>
    <w:rsid w:val="00716DAA"/>
    <w:rsid w:val="007178C0"/>
    <w:rsid w:val="00717CAE"/>
    <w:rsid w:val="00721215"/>
    <w:rsid w:val="00722859"/>
    <w:rsid w:val="00723CF1"/>
    <w:rsid w:val="00724484"/>
    <w:rsid w:val="00724B1F"/>
    <w:rsid w:val="0072529D"/>
    <w:rsid w:val="00726073"/>
    <w:rsid w:val="00727A7A"/>
    <w:rsid w:val="00727B09"/>
    <w:rsid w:val="0073019B"/>
    <w:rsid w:val="00730308"/>
    <w:rsid w:val="00730516"/>
    <w:rsid w:val="00730805"/>
    <w:rsid w:val="00730DB4"/>
    <w:rsid w:val="00731FD4"/>
    <w:rsid w:val="0073202C"/>
    <w:rsid w:val="00733403"/>
    <w:rsid w:val="00733A8F"/>
    <w:rsid w:val="0073494E"/>
    <w:rsid w:val="00735025"/>
    <w:rsid w:val="007353CE"/>
    <w:rsid w:val="00735872"/>
    <w:rsid w:val="00735F51"/>
    <w:rsid w:val="00736438"/>
    <w:rsid w:val="007370A6"/>
    <w:rsid w:val="00737E07"/>
    <w:rsid w:val="00740CAD"/>
    <w:rsid w:val="0074248A"/>
    <w:rsid w:val="00742EE4"/>
    <w:rsid w:val="00743074"/>
    <w:rsid w:val="007430D9"/>
    <w:rsid w:val="00743258"/>
    <w:rsid w:val="0074361E"/>
    <w:rsid w:val="00744458"/>
    <w:rsid w:val="0074594C"/>
    <w:rsid w:val="00745971"/>
    <w:rsid w:val="00745F49"/>
    <w:rsid w:val="00746A02"/>
    <w:rsid w:val="00746B05"/>
    <w:rsid w:val="00747740"/>
    <w:rsid w:val="00747D70"/>
    <w:rsid w:val="00750C49"/>
    <w:rsid w:val="007515A3"/>
    <w:rsid w:val="00751699"/>
    <w:rsid w:val="00752415"/>
    <w:rsid w:val="00752E15"/>
    <w:rsid w:val="00753BD5"/>
    <w:rsid w:val="00754870"/>
    <w:rsid w:val="00754B20"/>
    <w:rsid w:val="00754CD8"/>
    <w:rsid w:val="0075528D"/>
    <w:rsid w:val="007557C1"/>
    <w:rsid w:val="00755F6A"/>
    <w:rsid w:val="007568B5"/>
    <w:rsid w:val="007569C0"/>
    <w:rsid w:val="00756A63"/>
    <w:rsid w:val="0075755E"/>
    <w:rsid w:val="0075794E"/>
    <w:rsid w:val="00757E6A"/>
    <w:rsid w:val="00760B84"/>
    <w:rsid w:val="00761182"/>
    <w:rsid w:val="0076193B"/>
    <w:rsid w:val="00761B05"/>
    <w:rsid w:val="00761C79"/>
    <w:rsid w:val="00762FC6"/>
    <w:rsid w:val="00763C33"/>
    <w:rsid w:val="007640D2"/>
    <w:rsid w:val="00764493"/>
    <w:rsid w:val="007647ED"/>
    <w:rsid w:val="00764C62"/>
    <w:rsid w:val="00766296"/>
    <w:rsid w:val="007664B1"/>
    <w:rsid w:val="007667BC"/>
    <w:rsid w:val="00766B94"/>
    <w:rsid w:val="0076734A"/>
    <w:rsid w:val="00767AF0"/>
    <w:rsid w:val="00767CD4"/>
    <w:rsid w:val="00770596"/>
    <w:rsid w:val="00770BF8"/>
    <w:rsid w:val="007716EC"/>
    <w:rsid w:val="00771F59"/>
    <w:rsid w:val="0077203B"/>
    <w:rsid w:val="007728E3"/>
    <w:rsid w:val="00773379"/>
    <w:rsid w:val="007739C1"/>
    <w:rsid w:val="00774796"/>
    <w:rsid w:val="00775E1F"/>
    <w:rsid w:val="00775F78"/>
    <w:rsid w:val="007763DF"/>
    <w:rsid w:val="00776DCD"/>
    <w:rsid w:val="00776EB5"/>
    <w:rsid w:val="00777A6C"/>
    <w:rsid w:val="00780107"/>
    <w:rsid w:val="00780419"/>
    <w:rsid w:val="00780F69"/>
    <w:rsid w:val="007815C1"/>
    <w:rsid w:val="00782BE5"/>
    <w:rsid w:val="00782CDC"/>
    <w:rsid w:val="00782E59"/>
    <w:rsid w:val="00782F0A"/>
    <w:rsid w:val="00783C83"/>
    <w:rsid w:val="00783D07"/>
    <w:rsid w:val="00784459"/>
    <w:rsid w:val="007849CA"/>
    <w:rsid w:val="0078566B"/>
    <w:rsid w:val="007858DE"/>
    <w:rsid w:val="00785E94"/>
    <w:rsid w:val="00786A88"/>
    <w:rsid w:val="00786AF5"/>
    <w:rsid w:val="00786BA1"/>
    <w:rsid w:val="00787684"/>
    <w:rsid w:val="00787F19"/>
    <w:rsid w:val="007904C4"/>
    <w:rsid w:val="00790897"/>
    <w:rsid w:val="00790BBE"/>
    <w:rsid w:val="00790C79"/>
    <w:rsid w:val="007917FA"/>
    <w:rsid w:val="00791EE2"/>
    <w:rsid w:val="0079255C"/>
    <w:rsid w:val="00792A28"/>
    <w:rsid w:val="00792A80"/>
    <w:rsid w:val="00792A9D"/>
    <w:rsid w:val="00792B9C"/>
    <w:rsid w:val="007931CB"/>
    <w:rsid w:val="00793402"/>
    <w:rsid w:val="00793B6D"/>
    <w:rsid w:val="00793FBC"/>
    <w:rsid w:val="0079432D"/>
    <w:rsid w:val="007945D6"/>
    <w:rsid w:val="00794B28"/>
    <w:rsid w:val="007957B1"/>
    <w:rsid w:val="00795B7D"/>
    <w:rsid w:val="007962D7"/>
    <w:rsid w:val="00796A9D"/>
    <w:rsid w:val="0079705A"/>
    <w:rsid w:val="007A0A04"/>
    <w:rsid w:val="007A0B26"/>
    <w:rsid w:val="007A137D"/>
    <w:rsid w:val="007A152C"/>
    <w:rsid w:val="007A2553"/>
    <w:rsid w:val="007A2674"/>
    <w:rsid w:val="007A34CA"/>
    <w:rsid w:val="007A387B"/>
    <w:rsid w:val="007A38F0"/>
    <w:rsid w:val="007A45BD"/>
    <w:rsid w:val="007A559B"/>
    <w:rsid w:val="007A5622"/>
    <w:rsid w:val="007A5FB2"/>
    <w:rsid w:val="007A65F0"/>
    <w:rsid w:val="007A6B11"/>
    <w:rsid w:val="007A7B10"/>
    <w:rsid w:val="007B0AB3"/>
    <w:rsid w:val="007B0E85"/>
    <w:rsid w:val="007B1B0C"/>
    <w:rsid w:val="007B1B32"/>
    <w:rsid w:val="007B1C88"/>
    <w:rsid w:val="007B2D54"/>
    <w:rsid w:val="007B2D7D"/>
    <w:rsid w:val="007B42D8"/>
    <w:rsid w:val="007B5E58"/>
    <w:rsid w:val="007B5EF7"/>
    <w:rsid w:val="007B6115"/>
    <w:rsid w:val="007B6275"/>
    <w:rsid w:val="007B6403"/>
    <w:rsid w:val="007B64B0"/>
    <w:rsid w:val="007B688A"/>
    <w:rsid w:val="007B6EB7"/>
    <w:rsid w:val="007B7FBA"/>
    <w:rsid w:val="007C09ED"/>
    <w:rsid w:val="007C1E99"/>
    <w:rsid w:val="007C2F66"/>
    <w:rsid w:val="007C32C7"/>
    <w:rsid w:val="007C34F9"/>
    <w:rsid w:val="007C4047"/>
    <w:rsid w:val="007C49C4"/>
    <w:rsid w:val="007C524A"/>
    <w:rsid w:val="007C6217"/>
    <w:rsid w:val="007C654E"/>
    <w:rsid w:val="007C69C5"/>
    <w:rsid w:val="007C7476"/>
    <w:rsid w:val="007D09BD"/>
    <w:rsid w:val="007D1C9E"/>
    <w:rsid w:val="007D2A04"/>
    <w:rsid w:val="007D388C"/>
    <w:rsid w:val="007D38A1"/>
    <w:rsid w:val="007D3C2A"/>
    <w:rsid w:val="007D44F0"/>
    <w:rsid w:val="007D4B1D"/>
    <w:rsid w:val="007D5AD4"/>
    <w:rsid w:val="007D5B09"/>
    <w:rsid w:val="007D66DB"/>
    <w:rsid w:val="007D67AB"/>
    <w:rsid w:val="007D6EDC"/>
    <w:rsid w:val="007D70B4"/>
    <w:rsid w:val="007E09EE"/>
    <w:rsid w:val="007E0D13"/>
    <w:rsid w:val="007E19AE"/>
    <w:rsid w:val="007E2BB3"/>
    <w:rsid w:val="007E2F79"/>
    <w:rsid w:val="007E30CC"/>
    <w:rsid w:val="007E3730"/>
    <w:rsid w:val="007E4FFA"/>
    <w:rsid w:val="007E5254"/>
    <w:rsid w:val="007E5A5F"/>
    <w:rsid w:val="007E5EAD"/>
    <w:rsid w:val="007E683E"/>
    <w:rsid w:val="007E6B5E"/>
    <w:rsid w:val="007E6BA4"/>
    <w:rsid w:val="007E760E"/>
    <w:rsid w:val="007F07EE"/>
    <w:rsid w:val="007F0A9E"/>
    <w:rsid w:val="007F0F54"/>
    <w:rsid w:val="007F12B5"/>
    <w:rsid w:val="007F164B"/>
    <w:rsid w:val="007F1859"/>
    <w:rsid w:val="007F2B22"/>
    <w:rsid w:val="007F2D5F"/>
    <w:rsid w:val="007F3A02"/>
    <w:rsid w:val="007F3D53"/>
    <w:rsid w:val="007F49AA"/>
    <w:rsid w:val="007F5CBB"/>
    <w:rsid w:val="007F5EC8"/>
    <w:rsid w:val="007F5ECF"/>
    <w:rsid w:val="007F61B7"/>
    <w:rsid w:val="007F697E"/>
    <w:rsid w:val="007F6C81"/>
    <w:rsid w:val="007F7831"/>
    <w:rsid w:val="007F7880"/>
    <w:rsid w:val="007F7B62"/>
    <w:rsid w:val="007F7DF3"/>
    <w:rsid w:val="008001BD"/>
    <w:rsid w:val="00800320"/>
    <w:rsid w:val="00800E7A"/>
    <w:rsid w:val="00801048"/>
    <w:rsid w:val="0080110C"/>
    <w:rsid w:val="00801E33"/>
    <w:rsid w:val="00802892"/>
    <w:rsid w:val="00802BD0"/>
    <w:rsid w:val="00802DE7"/>
    <w:rsid w:val="008039AA"/>
    <w:rsid w:val="00805CA5"/>
    <w:rsid w:val="00805E0B"/>
    <w:rsid w:val="008062B3"/>
    <w:rsid w:val="00807315"/>
    <w:rsid w:val="008075CB"/>
    <w:rsid w:val="008079ED"/>
    <w:rsid w:val="00807AB9"/>
    <w:rsid w:val="00807EF9"/>
    <w:rsid w:val="00810164"/>
    <w:rsid w:val="00810305"/>
    <w:rsid w:val="00810BC7"/>
    <w:rsid w:val="00811AC4"/>
    <w:rsid w:val="00812325"/>
    <w:rsid w:val="008124E1"/>
    <w:rsid w:val="008135A1"/>
    <w:rsid w:val="00813F89"/>
    <w:rsid w:val="00814723"/>
    <w:rsid w:val="00814B97"/>
    <w:rsid w:val="008159D4"/>
    <w:rsid w:val="008165BE"/>
    <w:rsid w:val="008168A7"/>
    <w:rsid w:val="0081704C"/>
    <w:rsid w:val="00817374"/>
    <w:rsid w:val="00817A2F"/>
    <w:rsid w:val="00817D2C"/>
    <w:rsid w:val="00817E4C"/>
    <w:rsid w:val="0082000C"/>
    <w:rsid w:val="008204E3"/>
    <w:rsid w:val="0082058B"/>
    <w:rsid w:val="008211A3"/>
    <w:rsid w:val="008211B6"/>
    <w:rsid w:val="0082147D"/>
    <w:rsid w:val="0082153E"/>
    <w:rsid w:val="008216E9"/>
    <w:rsid w:val="00821B53"/>
    <w:rsid w:val="00821BF0"/>
    <w:rsid w:val="00821C43"/>
    <w:rsid w:val="00822D5A"/>
    <w:rsid w:val="0082383E"/>
    <w:rsid w:val="00825C36"/>
    <w:rsid w:val="00825E3B"/>
    <w:rsid w:val="0082621C"/>
    <w:rsid w:val="0082666D"/>
    <w:rsid w:val="0082714F"/>
    <w:rsid w:val="00827445"/>
    <w:rsid w:val="00827607"/>
    <w:rsid w:val="00827708"/>
    <w:rsid w:val="00827757"/>
    <w:rsid w:val="0083015F"/>
    <w:rsid w:val="0083030B"/>
    <w:rsid w:val="008304C5"/>
    <w:rsid w:val="00830EF3"/>
    <w:rsid w:val="0083107B"/>
    <w:rsid w:val="00831299"/>
    <w:rsid w:val="008318CB"/>
    <w:rsid w:val="00831CF5"/>
    <w:rsid w:val="00832496"/>
    <w:rsid w:val="008324B5"/>
    <w:rsid w:val="008329CA"/>
    <w:rsid w:val="008339F7"/>
    <w:rsid w:val="00833B67"/>
    <w:rsid w:val="008341FF"/>
    <w:rsid w:val="00834384"/>
    <w:rsid w:val="00834BC1"/>
    <w:rsid w:val="0083787C"/>
    <w:rsid w:val="00837FB7"/>
    <w:rsid w:val="00840158"/>
    <w:rsid w:val="00841123"/>
    <w:rsid w:val="00841A79"/>
    <w:rsid w:val="0084259D"/>
    <w:rsid w:val="008427CA"/>
    <w:rsid w:val="00842AD1"/>
    <w:rsid w:val="008448FA"/>
    <w:rsid w:val="008449F6"/>
    <w:rsid w:val="00844D4B"/>
    <w:rsid w:val="00844FF1"/>
    <w:rsid w:val="0084582B"/>
    <w:rsid w:val="00845FC9"/>
    <w:rsid w:val="00846670"/>
    <w:rsid w:val="008469E8"/>
    <w:rsid w:val="00846E01"/>
    <w:rsid w:val="008474E5"/>
    <w:rsid w:val="008500CA"/>
    <w:rsid w:val="00850C6C"/>
    <w:rsid w:val="00850D4B"/>
    <w:rsid w:val="00851E10"/>
    <w:rsid w:val="00852AD2"/>
    <w:rsid w:val="00852D7C"/>
    <w:rsid w:val="008533BB"/>
    <w:rsid w:val="00853B4B"/>
    <w:rsid w:val="0085466C"/>
    <w:rsid w:val="008549DA"/>
    <w:rsid w:val="008555B1"/>
    <w:rsid w:val="00855D8F"/>
    <w:rsid w:val="00860700"/>
    <w:rsid w:val="00860B65"/>
    <w:rsid w:val="00861969"/>
    <w:rsid w:val="008625D7"/>
    <w:rsid w:val="00863D99"/>
    <w:rsid w:val="00863FB0"/>
    <w:rsid w:val="00864DB0"/>
    <w:rsid w:val="00865547"/>
    <w:rsid w:val="008657DD"/>
    <w:rsid w:val="0086593A"/>
    <w:rsid w:val="00865CC2"/>
    <w:rsid w:val="00866280"/>
    <w:rsid w:val="00866589"/>
    <w:rsid w:val="008665B7"/>
    <w:rsid w:val="00866B1D"/>
    <w:rsid w:val="00866B74"/>
    <w:rsid w:val="00867467"/>
    <w:rsid w:val="008674C1"/>
    <w:rsid w:val="00867F90"/>
    <w:rsid w:val="00870416"/>
    <w:rsid w:val="00870638"/>
    <w:rsid w:val="00872412"/>
    <w:rsid w:val="00873544"/>
    <w:rsid w:val="00873803"/>
    <w:rsid w:val="00873F5F"/>
    <w:rsid w:val="008747E6"/>
    <w:rsid w:val="00874AAF"/>
    <w:rsid w:val="00874D38"/>
    <w:rsid w:val="00876E90"/>
    <w:rsid w:val="0087757E"/>
    <w:rsid w:val="0087773F"/>
    <w:rsid w:val="008778AB"/>
    <w:rsid w:val="00880914"/>
    <w:rsid w:val="00883456"/>
    <w:rsid w:val="00883B55"/>
    <w:rsid w:val="0088403B"/>
    <w:rsid w:val="00885213"/>
    <w:rsid w:val="00885AF0"/>
    <w:rsid w:val="00887386"/>
    <w:rsid w:val="00887B70"/>
    <w:rsid w:val="00891178"/>
    <w:rsid w:val="00891326"/>
    <w:rsid w:val="00891A69"/>
    <w:rsid w:val="00892B9D"/>
    <w:rsid w:val="00892C18"/>
    <w:rsid w:val="00892E2E"/>
    <w:rsid w:val="008938C2"/>
    <w:rsid w:val="00893F80"/>
    <w:rsid w:val="0089425C"/>
    <w:rsid w:val="00894741"/>
    <w:rsid w:val="00894760"/>
    <w:rsid w:val="0089530B"/>
    <w:rsid w:val="00895E10"/>
    <w:rsid w:val="00897892"/>
    <w:rsid w:val="00897F7D"/>
    <w:rsid w:val="008A07CC"/>
    <w:rsid w:val="008A1C8C"/>
    <w:rsid w:val="008A2064"/>
    <w:rsid w:val="008A2783"/>
    <w:rsid w:val="008A296B"/>
    <w:rsid w:val="008A2A50"/>
    <w:rsid w:val="008A2C98"/>
    <w:rsid w:val="008A37E4"/>
    <w:rsid w:val="008A3E6F"/>
    <w:rsid w:val="008A4248"/>
    <w:rsid w:val="008A568D"/>
    <w:rsid w:val="008A5C85"/>
    <w:rsid w:val="008A5E58"/>
    <w:rsid w:val="008A60AA"/>
    <w:rsid w:val="008A74D6"/>
    <w:rsid w:val="008A75F0"/>
    <w:rsid w:val="008A79B0"/>
    <w:rsid w:val="008B0910"/>
    <w:rsid w:val="008B1386"/>
    <w:rsid w:val="008B2650"/>
    <w:rsid w:val="008B2651"/>
    <w:rsid w:val="008B26E9"/>
    <w:rsid w:val="008B2D98"/>
    <w:rsid w:val="008B2E14"/>
    <w:rsid w:val="008B36F7"/>
    <w:rsid w:val="008B5164"/>
    <w:rsid w:val="008B539D"/>
    <w:rsid w:val="008B53A4"/>
    <w:rsid w:val="008B5802"/>
    <w:rsid w:val="008C12D5"/>
    <w:rsid w:val="008C1820"/>
    <w:rsid w:val="008C1A72"/>
    <w:rsid w:val="008C1F43"/>
    <w:rsid w:val="008C2D61"/>
    <w:rsid w:val="008C4135"/>
    <w:rsid w:val="008C442C"/>
    <w:rsid w:val="008C5348"/>
    <w:rsid w:val="008C5971"/>
    <w:rsid w:val="008C65FE"/>
    <w:rsid w:val="008C662D"/>
    <w:rsid w:val="008C6BB3"/>
    <w:rsid w:val="008C7864"/>
    <w:rsid w:val="008C7B39"/>
    <w:rsid w:val="008D0564"/>
    <w:rsid w:val="008D0640"/>
    <w:rsid w:val="008D06B3"/>
    <w:rsid w:val="008D0977"/>
    <w:rsid w:val="008D0E88"/>
    <w:rsid w:val="008D15B1"/>
    <w:rsid w:val="008D240C"/>
    <w:rsid w:val="008D2BF7"/>
    <w:rsid w:val="008D3C5D"/>
    <w:rsid w:val="008D467A"/>
    <w:rsid w:val="008D490B"/>
    <w:rsid w:val="008D5410"/>
    <w:rsid w:val="008D5716"/>
    <w:rsid w:val="008D5964"/>
    <w:rsid w:val="008D62C2"/>
    <w:rsid w:val="008D6774"/>
    <w:rsid w:val="008D680F"/>
    <w:rsid w:val="008D6D6B"/>
    <w:rsid w:val="008D6F82"/>
    <w:rsid w:val="008D745C"/>
    <w:rsid w:val="008D7763"/>
    <w:rsid w:val="008D7D67"/>
    <w:rsid w:val="008D7EF8"/>
    <w:rsid w:val="008E0074"/>
    <w:rsid w:val="008E0F90"/>
    <w:rsid w:val="008E1137"/>
    <w:rsid w:val="008E1425"/>
    <w:rsid w:val="008E2EF8"/>
    <w:rsid w:val="008E3802"/>
    <w:rsid w:val="008E5570"/>
    <w:rsid w:val="008E5B15"/>
    <w:rsid w:val="008E6B91"/>
    <w:rsid w:val="008E792B"/>
    <w:rsid w:val="008E79B8"/>
    <w:rsid w:val="008F0637"/>
    <w:rsid w:val="008F076D"/>
    <w:rsid w:val="008F0850"/>
    <w:rsid w:val="008F118C"/>
    <w:rsid w:val="008F1340"/>
    <w:rsid w:val="008F1F4D"/>
    <w:rsid w:val="008F20C1"/>
    <w:rsid w:val="008F2524"/>
    <w:rsid w:val="008F3F5D"/>
    <w:rsid w:val="008F40F2"/>
    <w:rsid w:val="008F41B9"/>
    <w:rsid w:val="008F43A5"/>
    <w:rsid w:val="008F50FD"/>
    <w:rsid w:val="008F5CB1"/>
    <w:rsid w:val="008F6153"/>
    <w:rsid w:val="008F64EB"/>
    <w:rsid w:val="008F74B0"/>
    <w:rsid w:val="00900BAF"/>
    <w:rsid w:val="00900CF7"/>
    <w:rsid w:val="00901A99"/>
    <w:rsid w:val="009021C5"/>
    <w:rsid w:val="00903670"/>
    <w:rsid w:val="009037E8"/>
    <w:rsid w:val="00903CD8"/>
    <w:rsid w:val="00903D31"/>
    <w:rsid w:val="0090567D"/>
    <w:rsid w:val="009059AB"/>
    <w:rsid w:val="00907CAA"/>
    <w:rsid w:val="00910883"/>
    <w:rsid w:val="00911053"/>
    <w:rsid w:val="009110FC"/>
    <w:rsid w:val="009111B7"/>
    <w:rsid w:val="009112B2"/>
    <w:rsid w:val="0091163E"/>
    <w:rsid w:val="009118FA"/>
    <w:rsid w:val="00912868"/>
    <w:rsid w:val="00912F36"/>
    <w:rsid w:val="009134C3"/>
    <w:rsid w:val="00914927"/>
    <w:rsid w:val="00914B10"/>
    <w:rsid w:val="009166F4"/>
    <w:rsid w:val="009169EF"/>
    <w:rsid w:val="00916A13"/>
    <w:rsid w:val="00916BC1"/>
    <w:rsid w:val="0091742A"/>
    <w:rsid w:val="009175D4"/>
    <w:rsid w:val="00917B1F"/>
    <w:rsid w:val="009204FA"/>
    <w:rsid w:val="00920719"/>
    <w:rsid w:val="00920A97"/>
    <w:rsid w:val="00920C00"/>
    <w:rsid w:val="00920EF7"/>
    <w:rsid w:val="009213B3"/>
    <w:rsid w:val="00921493"/>
    <w:rsid w:val="00921FE0"/>
    <w:rsid w:val="00922279"/>
    <w:rsid w:val="00923FB9"/>
    <w:rsid w:val="00924C37"/>
    <w:rsid w:val="009254BA"/>
    <w:rsid w:val="009258DF"/>
    <w:rsid w:val="00926194"/>
    <w:rsid w:val="00926207"/>
    <w:rsid w:val="00927000"/>
    <w:rsid w:val="00927EFD"/>
    <w:rsid w:val="0093031E"/>
    <w:rsid w:val="009312A6"/>
    <w:rsid w:val="00931301"/>
    <w:rsid w:val="0093499B"/>
    <w:rsid w:val="00934B7F"/>
    <w:rsid w:val="00934FD6"/>
    <w:rsid w:val="00935079"/>
    <w:rsid w:val="00935CC3"/>
    <w:rsid w:val="00937402"/>
    <w:rsid w:val="009378AF"/>
    <w:rsid w:val="009405BC"/>
    <w:rsid w:val="00940BEC"/>
    <w:rsid w:val="00941636"/>
    <w:rsid w:val="009425C2"/>
    <w:rsid w:val="00942BE5"/>
    <w:rsid w:val="00942DDC"/>
    <w:rsid w:val="00943CA0"/>
    <w:rsid w:val="00943DBF"/>
    <w:rsid w:val="00943DF2"/>
    <w:rsid w:val="009445B5"/>
    <w:rsid w:val="00944942"/>
    <w:rsid w:val="00944B1F"/>
    <w:rsid w:val="00945DC8"/>
    <w:rsid w:val="009460D4"/>
    <w:rsid w:val="00946C77"/>
    <w:rsid w:val="00946D6A"/>
    <w:rsid w:val="00946FE6"/>
    <w:rsid w:val="00947549"/>
    <w:rsid w:val="0095043A"/>
    <w:rsid w:val="009506FF"/>
    <w:rsid w:val="0095233E"/>
    <w:rsid w:val="0095290F"/>
    <w:rsid w:val="009535C0"/>
    <w:rsid w:val="0095450C"/>
    <w:rsid w:val="00954848"/>
    <w:rsid w:val="00954E23"/>
    <w:rsid w:val="0095507F"/>
    <w:rsid w:val="00955C19"/>
    <w:rsid w:val="00955D89"/>
    <w:rsid w:val="00955EA2"/>
    <w:rsid w:val="009569D7"/>
    <w:rsid w:val="00960085"/>
    <w:rsid w:val="00960140"/>
    <w:rsid w:val="00960271"/>
    <w:rsid w:val="0096102D"/>
    <w:rsid w:val="009614D0"/>
    <w:rsid w:val="009618DE"/>
    <w:rsid w:val="00962144"/>
    <w:rsid w:val="0096300D"/>
    <w:rsid w:val="009630A8"/>
    <w:rsid w:val="009635FB"/>
    <w:rsid w:val="0096498A"/>
    <w:rsid w:val="00964A72"/>
    <w:rsid w:val="00964E5D"/>
    <w:rsid w:val="00965D8E"/>
    <w:rsid w:val="00966ABC"/>
    <w:rsid w:val="0096792C"/>
    <w:rsid w:val="00967D2A"/>
    <w:rsid w:val="0097097A"/>
    <w:rsid w:val="00970E5D"/>
    <w:rsid w:val="00971813"/>
    <w:rsid w:val="00972095"/>
    <w:rsid w:val="00972712"/>
    <w:rsid w:val="0097301B"/>
    <w:rsid w:val="00973F8A"/>
    <w:rsid w:val="00974192"/>
    <w:rsid w:val="00974840"/>
    <w:rsid w:val="009750B8"/>
    <w:rsid w:val="00975E60"/>
    <w:rsid w:val="0097607E"/>
    <w:rsid w:val="00976267"/>
    <w:rsid w:val="009767A2"/>
    <w:rsid w:val="00976C6F"/>
    <w:rsid w:val="00976E69"/>
    <w:rsid w:val="00976EA8"/>
    <w:rsid w:val="00977D03"/>
    <w:rsid w:val="0098101D"/>
    <w:rsid w:val="009815B9"/>
    <w:rsid w:val="0098256B"/>
    <w:rsid w:val="009827ED"/>
    <w:rsid w:val="00983590"/>
    <w:rsid w:val="00985041"/>
    <w:rsid w:val="009856B1"/>
    <w:rsid w:val="0098571A"/>
    <w:rsid w:val="00990A07"/>
    <w:rsid w:val="00990A38"/>
    <w:rsid w:val="009920E1"/>
    <w:rsid w:val="00993A3E"/>
    <w:rsid w:val="00993CF8"/>
    <w:rsid w:val="00993D8C"/>
    <w:rsid w:val="00993FA4"/>
    <w:rsid w:val="009940B5"/>
    <w:rsid w:val="00994421"/>
    <w:rsid w:val="0099472F"/>
    <w:rsid w:val="00994C3F"/>
    <w:rsid w:val="0099505B"/>
    <w:rsid w:val="009951F6"/>
    <w:rsid w:val="009959DE"/>
    <w:rsid w:val="00996245"/>
    <w:rsid w:val="00996A67"/>
    <w:rsid w:val="00997007"/>
    <w:rsid w:val="0099766D"/>
    <w:rsid w:val="00997C85"/>
    <w:rsid w:val="009A0443"/>
    <w:rsid w:val="009A057C"/>
    <w:rsid w:val="009A06E7"/>
    <w:rsid w:val="009A0ED7"/>
    <w:rsid w:val="009A1146"/>
    <w:rsid w:val="009A16C3"/>
    <w:rsid w:val="009A1FBF"/>
    <w:rsid w:val="009A209D"/>
    <w:rsid w:val="009A2927"/>
    <w:rsid w:val="009A29DC"/>
    <w:rsid w:val="009A403F"/>
    <w:rsid w:val="009A4B57"/>
    <w:rsid w:val="009A5251"/>
    <w:rsid w:val="009A5283"/>
    <w:rsid w:val="009A5A42"/>
    <w:rsid w:val="009A66BA"/>
    <w:rsid w:val="009A68FE"/>
    <w:rsid w:val="009A7166"/>
    <w:rsid w:val="009A7375"/>
    <w:rsid w:val="009A7920"/>
    <w:rsid w:val="009A7C7B"/>
    <w:rsid w:val="009A7E28"/>
    <w:rsid w:val="009B0CAB"/>
    <w:rsid w:val="009B2DA4"/>
    <w:rsid w:val="009B3666"/>
    <w:rsid w:val="009B3A51"/>
    <w:rsid w:val="009B3B58"/>
    <w:rsid w:val="009B3D8D"/>
    <w:rsid w:val="009B4445"/>
    <w:rsid w:val="009B453A"/>
    <w:rsid w:val="009B45FB"/>
    <w:rsid w:val="009B4822"/>
    <w:rsid w:val="009B5110"/>
    <w:rsid w:val="009B51FB"/>
    <w:rsid w:val="009B5801"/>
    <w:rsid w:val="009B59BE"/>
    <w:rsid w:val="009B7FB7"/>
    <w:rsid w:val="009C0F10"/>
    <w:rsid w:val="009C21B6"/>
    <w:rsid w:val="009C257F"/>
    <w:rsid w:val="009C30FB"/>
    <w:rsid w:val="009C3BDF"/>
    <w:rsid w:val="009C5344"/>
    <w:rsid w:val="009C5A5F"/>
    <w:rsid w:val="009C5DDB"/>
    <w:rsid w:val="009C6AA7"/>
    <w:rsid w:val="009C719C"/>
    <w:rsid w:val="009C7597"/>
    <w:rsid w:val="009C7D2F"/>
    <w:rsid w:val="009C7D6E"/>
    <w:rsid w:val="009D0000"/>
    <w:rsid w:val="009D1709"/>
    <w:rsid w:val="009D1C02"/>
    <w:rsid w:val="009D2124"/>
    <w:rsid w:val="009D2303"/>
    <w:rsid w:val="009D2710"/>
    <w:rsid w:val="009D31AB"/>
    <w:rsid w:val="009D32A9"/>
    <w:rsid w:val="009D37B7"/>
    <w:rsid w:val="009D3D05"/>
    <w:rsid w:val="009D3E3A"/>
    <w:rsid w:val="009D4B58"/>
    <w:rsid w:val="009D4BC4"/>
    <w:rsid w:val="009D4D03"/>
    <w:rsid w:val="009D525F"/>
    <w:rsid w:val="009D677E"/>
    <w:rsid w:val="009D7170"/>
    <w:rsid w:val="009D7336"/>
    <w:rsid w:val="009D7482"/>
    <w:rsid w:val="009E0398"/>
    <w:rsid w:val="009E13C4"/>
    <w:rsid w:val="009E1C9A"/>
    <w:rsid w:val="009E1DAC"/>
    <w:rsid w:val="009E2E68"/>
    <w:rsid w:val="009E3E2C"/>
    <w:rsid w:val="009E40A1"/>
    <w:rsid w:val="009E40B8"/>
    <w:rsid w:val="009E410D"/>
    <w:rsid w:val="009E4133"/>
    <w:rsid w:val="009E476B"/>
    <w:rsid w:val="009E4B4A"/>
    <w:rsid w:val="009E4D99"/>
    <w:rsid w:val="009E5397"/>
    <w:rsid w:val="009E5524"/>
    <w:rsid w:val="009E627A"/>
    <w:rsid w:val="009E69D2"/>
    <w:rsid w:val="009E7C01"/>
    <w:rsid w:val="009E7F9E"/>
    <w:rsid w:val="009F08E0"/>
    <w:rsid w:val="009F0A33"/>
    <w:rsid w:val="009F1D9F"/>
    <w:rsid w:val="009F2262"/>
    <w:rsid w:val="009F2358"/>
    <w:rsid w:val="009F2373"/>
    <w:rsid w:val="009F2622"/>
    <w:rsid w:val="009F29C9"/>
    <w:rsid w:val="009F35EF"/>
    <w:rsid w:val="009F3F64"/>
    <w:rsid w:val="009F420B"/>
    <w:rsid w:val="009F4DD0"/>
    <w:rsid w:val="009F5342"/>
    <w:rsid w:val="009F5706"/>
    <w:rsid w:val="009F5876"/>
    <w:rsid w:val="009F5F37"/>
    <w:rsid w:val="009F7802"/>
    <w:rsid w:val="009F7F24"/>
    <w:rsid w:val="00A00559"/>
    <w:rsid w:val="00A00AC2"/>
    <w:rsid w:val="00A01836"/>
    <w:rsid w:val="00A01C7F"/>
    <w:rsid w:val="00A024DA"/>
    <w:rsid w:val="00A029F8"/>
    <w:rsid w:val="00A02BB0"/>
    <w:rsid w:val="00A0319D"/>
    <w:rsid w:val="00A03329"/>
    <w:rsid w:val="00A03D83"/>
    <w:rsid w:val="00A04B32"/>
    <w:rsid w:val="00A0544A"/>
    <w:rsid w:val="00A05686"/>
    <w:rsid w:val="00A068AE"/>
    <w:rsid w:val="00A06B39"/>
    <w:rsid w:val="00A06E81"/>
    <w:rsid w:val="00A07CD1"/>
    <w:rsid w:val="00A1050D"/>
    <w:rsid w:val="00A10A9C"/>
    <w:rsid w:val="00A10EB8"/>
    <w:rsid w:val="00A113AB"/>
    <w:rsid w:val="00A1188F"/>
    <w:rsid w:val="00A11B8F"/>
    <w:rsid w:val="00A12802"/>
    <w:rsid w:val="00A1318E"/>
    <w:rsid w:val="00A159BA"/>
    <w:rsid w:val="00A15E84"/>
    <w:rsid w:val="00A160CC"/>
    <w:rsid w:val="00A16585"/>
    <w:rsid w:val="00A16E56"/>
    <w:rsid w:val="00A16F58"/>
    <w:rsid w:val="00A178D3"/>
    <w:rsid w:val="00A17E90"/>
    <w:rsid w:val="00A20069"/>
    <w:rsid w:val="00A20C55"/>
    <w:rsid w:val="00A21A7D"/>
    <w:rsid w:val="00A21E86"/>
    <w:rsid w:val="00A21ED8"/>
    <w:rsid w:val="00A22111"/>
    <w:rsid w:val="00A22C4C"/>
    <w:rsid w:val="00A23C4B"/>
    <w:rsid w:val="00A23D26"/>
    <w:rsid w:val="00A24F36"/>
    <w:rsid w:val="00A266B4"/>
    <w:rsid w:val="00A27600"/>
    <w:rsid w:val="00A27CFE"/>
    <w:rsid w:val="00A27EC0"/>
    <w:rsid w:val="00A27EE9"/>
    <w:rsid w:val="00A30049"/>
    <w:rsid w:val="00A31A80"/>
    <w:rsid w:val="00A3232C"/>
    <w:rsid w:val="00A3242F"/>
    <w:rsid w:val="00A3334A"/>
    <w:rsid w:val="00A33A5A"/>
    <w:rsid w:val="00A3484C"/>
    <w:rsid w:val="00A34B46"/>
    <w:rsid w:val="00A355EA"/>
    <w:rsid w:val="00A3592C"/>
    <w:rsid w:val="00A36157"/>
    <w:rsid w:val="00A371CD"/>
    <w:rsid w:val="00A3772C"/>
    <w:rsid w:val="00A37B93"/>
    <w:rsid w:val="00A4033C"/>
    <w:rsid w:val="00A40CF5"/>
    <w:rsid w:val="00A4134E"/>
    <w:rsid w:val="00A421DB"/>
    <w:rsid w:val="00A43707"/>
    <w:rsid w:val="00A440F9"/>
    <w:rsid w:val="00A45171"/>
    <w:rsid w:val="00A455C4"/>
    <w:rsid w:val="00A45A11"/>
    <w:rsid w:val="00A4682F"/>
    <w:rsid w:val="00A479B5"/>
    <w:rsid w:val="00A5020A"/>
    <w:rsid w:val="00A50E46"/>
    <w:rsid w:val="00A51BC4"/>
    <w:rsid w:val="00A5252E"/>
    <w:rsid w:val="00A52F13"/>
    <w:rsid w:val="00A53127"/>
    <w:rsid w:val="00A543C0"/>
    <w:rsid w:val="00A55812"/>
    <w:rsid w:val="00A57BC0"/>
    <w:rsid w:val="00A57FA0"/>
    <w:rsid w:val="00A6014F"/>
    <w:rsid w:val="00A60189"/>
    <w:rsid w:val="00A6018D"/>
    <w:rsid w:val="00A611A0"/>
    <w:rsid w:val="00A61E9A"/>
    <w:rsid w:val="00A63D4B"/>
    <w:rsid w:val="00A64256"/>
    <w:rsid w:val="00A64770"/>
    <w:rsid w:val="00A650B3"/>
    <w:rsid w:val="00A65327"/>
    <w:rsid w:val="00A66C1D"/>
    <w:rsid w:val="00A701D6"/>
    <w:rsid w:val="00A708E2"/>
    <w:rsid w:val="00A70918"/>
    <w:rsid w:val="00A7378E"/>
    <w:rsid w:val="00A747FB"/>
    <w:rsid w:val="00A74802"/>
    <w:rsid w:val="00A7483F"/>
    <w:rsid w:val="00A74A88"/>
    <w:rsid w:val="00A74F40"/>
    <w:rsid w:val="00A74FEA"/>
    <w:rsid w:val="00A75D1F"/>
    <w:rsid w:val="00A76643"/>
    <w:rsid w:val="00A776C1"/>
    <w:rsid w:val="00A77EF8"/>
    <w:rsid w:val="00A804FC"/>
    <w:rsid w:val="00A807B4"/>
    <w:rsid w:val="00A822B2"/>
    <w:rsid w:val="00A8284D"/>
    <w:rsid w:val="00A83951"/>
    <w:rsid w:val="00A84073"/>
    <w:rsid w:val="00A842B2"/>
    <w:rsid w:val="00A84861"/>
    <w:rsid w:val="00A85199"/>
    <w:rsid w:val="00A853D1"/>
    <w:rsid w:val="00A856EB"/>
    <w:rsid w:val="00A859E1"/>
    <w:rsid w:val="00A86258"/>
    <w:rsid w:val="00A862DA"/>
    <w:rsid w:val="00A86794"/>
    <w:rsid w:val="00A8681A"/>
    <w:rsid w:val="00A90148"/>
    <w:rsid w:val="00A904A7"/>
    <w:rsid w:val="00A90F8D"/>
    <w:rsid w:val="00A91135"/>
    <w:rsid w:val="00A91D80"/>
    <w:rsid w:val="00A92294"/>
    <w:rsid w:val="00A92E5F"/>
    <w:rsid w:val="00A9312E"/>
    <w:rsid w:val="00A9382F"/>
    <w:rsid w:val="00A9388B"/>
    <w:rsid w:val="00A93B14"/>
    <w:rsid w:val="00A93CFB"/>
    <w:rsid w:val="00A93E79"/>
    <w:rsid w:val="00A94762"/>
    <w:rsid w:val="00A94B0E"/>
    <w:rsid w:val="00A950E5"/>
    <w:rsid w:val="00A95506"/>
    <w:rsid w:val="00A956FC"/>
    <w:rsid w:val="00A957C2"/>
    <w:rsid w:val="00A95DB4"/>
    <w:rsid w:val="00A95E79"/>
    <w:rsid w:val="00A9645E"/>
    <w:rsid w:val="00A96477"/>
    <w:rsid w:val="00A967D4"/>
    <w:rsid w:val="00A969EC"/>
    <w:rsid w:val="00A96FC1"/>
    <w:rsid w:val="00A973FF"/>
    <w:rsid w:val="00A97C87"/>
    <w:rsid w:val="00AA019C"/>
    <w:rsid w:val="00AA08F9"/>
    <w:rsid w:val="00AA0BF0"/>
    <w:rsid w:val="00AA102E"/>
    <w:rsid w:val="00AA142B"/>
    <w:rsid w:val="00AA16C9"/>
    <w:rsid w:val="00AA32AE"/>
    <w:rsid w:val="00AA3EA9"/>
    <w:rsid w:val="00AA4BB2"/>
    <w:rsid w:val="00AA4F82"/>
    <w:rsid w:val="00AA5008"/>
    <w:rsid w:val="00AA7430"/>
    <w:rsid w:val="00AB05D6"/>
    <w:rsid w:val="00AB27CC"/>
    <w:rsid w:val="00AB2E37"/>
    <w:rsid w:val="00AB3911"/>
    <w:rsid w:val="00AB3999"/>
    <w:rsid w:val="00AB3C5E"/>
    <w:rsid w:val="00AB3F5D"/>
    <w:rsid w:val="00AB4228"/>
    <w:rsid w:val="00AB43D3"/>
    <w:rsid w:val="00AB554F"/>
    <w:rsid w:val="00AB58B7"/>
    <w:rsid w:val="00AB59B8"/>
    <w:rsid w:val="00AB7719"/>
    <w:rsid w:val="00AB78A0"/>
    <w:rsid w:val="00AB78F0"/>
    <w:rsid w:val="00AC0420"/>
    <w:rsid w:val="00AC109C"/>
    <w:rsid w:val="00AC12BB"/>
    <w:rsid w:val="00AC16A3"/>
    <w:rsid w:val="00AC1D6A"/>
    <w:rsid w:val="00AC1DE8"/>
    <w:rsid w:val="00AC331A"/>
    <w:rsid w:val="00AC482F"/>
    <w:rsid w:val="00AC48A2"/>
    <w:rsid w:val="00AC4B16"/>
    <w:rsid w:val="00AC4BB6"/>
    <w:rsid w:val="00AC4BFB"/>
    <w:rsid w:val="00AC4EB1"/>
    <w:rsid w:val="00AC5459"/>
    <w:rsid w:val="00AC5A1E"/>
    <w:rsid w:val="00AC606E"/>
    <w:rsid w:val="00AC615A"/>
    <w:rsid w:val="00AC6BD9"/>
    <w:rsid w:val="00AC7BF1"/>
    <w:rsid w:val="00AD0134"/>
    <w:rsid w:val="00AD119B"/>
    <w:rsid w:val="00AD12AE"/>
    <w:rsid w:val="00AD169A"/>
    <w:rsid w:val="00AD1E5B"/>
    <w:rsid w:val="00AD2543"/>
    <w:rsid w:val="00AD283C"/>
    <w:rsid w:val="00AD2896"/>
    <w:rsid w:val="00AD2DD2"/>
    <w:rsid w:val="00AD3390"/>
    <w:rsid w:val="00AD352D"/>
    <w:rsid w:val="00AD673D"/>
    <w:rsid w:val="00AD7211"/>
    <w:rsid w:val="00AD79A4"/>
    <w:rsid w:val="00AD7A8A"/>
    <w:rsid w:val="00AE09D1"/>
    <w:rsid w:val="00AE0C5D"/>
    <w:rsid w:val="00AE0CF1"/>
    <w:rsid w:val="00AE0FCE"/>
    <w:rsid w:val="00AE107E"/>
    <w:rsid w:val="00AE1DDC"/>
    <w:rsid w:val="00AE1E2F"/>
    <w:rsid w:val="00AE2457"/>
    <w:rsid w:val="00AE31DB"/>
    <w:rsid w:val="00AE47BE"/>
    <w:rsid w:val="00AE4CE3"/>
    <w:rsid w:val="00AE559B"/>
    <w:rsid w:val="00AE55B1"/>
    <w:rsid w:val="00AE57CE"/>
    <w:rsid w:val="00AE58CA"/>
    <w:rsid w:val="00AE621D"/>
    <w:rsid w:val="00AE62A8"/>
    <w:rsid w:val="00AE650A"/>
    <w:rsid w:val="00AE7286"/>
    <w:rsid w:val="00AE74BE"/>
    <w:rsid w:val="00AE7C6E"/>
    <w:rsid w:val="00AF0655"/>
    <w:rsid w:val="00AF0EE9"/>
    <w:rsid w:val="00AF14B1"/>
    <w:rsid w:val="00AF24CE"/>
    <w:rsid w:val="00AF26CC"/>
    <w:rsid w:val="00AF460D"/>
    <w:rsid w:val="00AF47C2"/>
    <w:rsid w:val="00AF4AB8"/>
    <w:rsid w:val="00AF4D73"/>
    <w:rsid w:val="00AF59AB"/>
    <w:rsid w:val="00AF632C"/>
    <w:rsid w:val="00AF6AF1"/>
    <w:rsid w:val="00AF7035"/>
    <w:rsid w:val="00AF735B"/>
    <w:rsid w:val="00AF7926"/>
    <w:rsid w:val="00B00436"/>
    <w:rsid w:val="00B00AA1"/>
    <w:rsid w:val="00B0120C"/>
    <w:rsid w:val="00B02F12"/>
    <w:rsid w:val="00B03CAC"/>
    <w:rsid w:val="00B05D11"/>
    <w:rsid w:val="00B06526"/>
    <w:rsid w:val="00B069BA"/>
    <w:rsid w:val="00B06DC4"/>
    <w:rsid w:val="00B07068"/>
    <w:rsid w:val="00B07194"/>
    <w:rsid w:val="00B077C6"/>
    <w:rsid w:val="00B07DDE"/>
    <w:rsid w:val="00B1068D"/>
    <w:rsid w:val="00B108B7"/>
    <w:rsid w:val="00B10A4C"/>
    <w:rsid w:val="00B110F2"/>
    <w:rsid w:val="00B11A12"/>
    <w:rsid w:val="00B1298D"/>
    <w:rsid w:val="00B12B30"/>
    <w:rsid w:val="00B13B5D"/>
    <w:rsid w:val="00B1460C"/>
    <w:rsid w:val="00B1472F"/>
    <w:rsid w:val="00B14C92"/>
    <w:rsid w:val="00B159CA"/>
    <w:rsid w:val="00B15A3A"/>
    <w:rsid w:val="00B15B3E"/>
    <w:rsid w:val="00B15B61"/>
    <w:rsid w:val="00B15E94"/>
    <w:rsid w:val="00B16283"/>
    <w:rsid w:val="00B16530"/>
    <w:rsid w:val="00B165D7"/>
    <w:rsid w:val="00B16736"/>
    <w:rsid w:val="00B16CDE"/>
    <w:rsid w:val="00B16F93"/>
    <w:rsid w:val="00B171CC"/>
    <w:rsid w:val="00B17AE6"/>
    <w:rsid w:val="00B17B13"/>
    <w:rsid w:val="00B17CE9"/>
    <w:rsid w:val="00B20E52"/>
    <w:rsid w:val="00B21454"/>
    <w:rsid w:val="00B21BB8"/>
    <w:rsid w:val="00B248D3"/>
    <w:rsid w:val="00B24985"/>
    <w:rsid w:val="00B2665A"/>
    <w:rsid w:val="00B26822"/>
    <w:rsid w:val="00B26E5B"/>
    <w:rsid w:val="00B273F3"/>
    <w:rsid w:val="00B32744"/>
    <w:rsid w:val="00B32889"/>
    <w:rsid w:val="00B32CDB"/>
    <w:rsid w:val="00B32DDF"/>
    <w:rsid w:val="00B3364B"/>
    <w:rsid w:val="00B337EA"/>
    <w:rsid w:val="00B33A34"/>
    <w:rsid w:val="00B34D03"/>
    <w:rsid w:val="00B35292"/>
    <w:rsid w:val="00B354C7"/>
    <w:rsid w:val="00B3570F"/>
    <w:rsid w:val="00B35D81"/>
    <w:rsid w:val="00B35ECF"/>
    <w:rsid w:val="00B360B9"/>
    <w:rsid w:val="00B362A9"/>
    <w:rsid w:val="00B37067"/>
    <w:rsid w:val="00B373F1"/>
    <w:rsid w:val="00B37A75"/>
    <w:rsid w:val="00B40247"/>
    <w:rsid w:val="00B408DC"/>
    <w:rsid w:val="00B411A1"/>
    <w:rsid w:val="00B41722"/>
    <w:rsid w:val="00B41EBC"/>
    <w:rsid w:val="00B42496"/>
    <w:rsid w:val="00B42F8C"/>
    <w:rsid w:val="00B4315E"/>
    <w:rsid w:val="00B43CC4"/>
    <w:rsid w:val="00B43F18"/>
    <w:rsid w:val="00B443C2"/>
    <w:rsid w:val="00B445F0"/>
    <w:rsid w:val="00B44E49"/>
    <w:rsid w:val="00B450F8"/>
    <w:rsid w:val="00B4548C"/>
    <w:rsid w:val="00B456CD"/>
    <w:rsid w:val="00B45A00"/>
    <w:rsid w:val="00B45A0F"/>
    <w:rsid w:val="00B46493"/>
    <w:rsid w:val="00B5065D"/>
    <w:rsid w:val="00B50706"/>
    <w:rsid w:val="00B5085F"/>
    <w:rsid w:val="00B50EFD"/>
    <w:rsid w:val="00B51CEA"/>
    <w:rsid w:val="00B51FED"/>
    <w:rsid w:val="00B5220A"/>
    <w:rsid w:val="00B5231E"/>
    <w:rsid w:val="00B524E4"/>
    <w:rsid w:val="00B52AE5"/>
    <w:rsid w:val="00B52B6B"/>
    <w:rsid w:val="00B52D74"/>
    <w:rsid w:val="00B532D7"/>
    <w:rsid w:val="00B53599"/>
    <w:rsid w:val="00B535C0"/>
    <w:rsid w:val="00B53CE2"/>
    <w:rsid w:val="00B54378"/>
    <w:rsid w:val="00B54C7B"/>
    <w:rsid w:val="00B553AB"/>
    <w:rsid w:val="00B55583"/>
    <w:rsid w:val="00B558AC"/>
    <w:rsid w:val="00B577CA"/>
    <w:rsid w:val="00B57DE9"/>
    <w:rsid w:val="00B57F1B"/>
    <w:rsid w:val="00B6010F"/>
    <w:rsid w:val="00B609E5"/>
    <w:rsid w:val="00B6150F"/>
    <w:rsid w:val="00B625B3"/>
    <w:rsid w:val="00B6288A"/>
    <w:rsid w:val="00B62B9A"/>
    <w:rsid w:val="00B62C24"/>
    <w:rsid w:val="00B62C7B"/>
    <w:rsid w:val="00B6382C"/>
    <w:rsid w:val="00B64480"/>
    <w:rsid w:val="00B64622"/>
    <w:rsid w:val="00B646B9"/>
    <w:rsid w:val="00B6518A"/>
    <w:rsid w:val="00B66E9E"/>
    <w:rsid w:val="00B67865"/>
    <w:rsid w:val="00B712B4"/>
    <w:rsid w:val="00B71E05"/>
    <w:rsid w:val="00B72ACE"/>
    <w:rsid w:val="00B73B22"/>
    <w:rsid w:val="00B73C45"/>
    <w:rsid w:val="00B74414"/>
    <w:rsid w:val="00B76A33"/>
    <w:rsid w:val="00B77732"/>
    <w:rsid w:val="00B77CA1"/>
    <w:rsid w:val="00B77E72"/>
    <w:rsid w:val="00B8008D"/>
    <w:rsid w:val="00B80A6D"/>
    <w:rsid w:val="00B81AA2"/>
    <w:rsid w:val="00B81B13"/>
    <w:rsid w:val="00B81BD0"/>
    <w:rsid w:val="00B81BE6"/>
    <w:rsid w:val="00B82067"/>
    <w:rsid w:val="00B83FB5"/>
    <w:rsid w:val="00B8489A"/>
    <w:rsid w:val="00B84D16"/>
    <w:rsid w:val="00B851B2"/>
    <w:rsid w:val="00B87153"/>
    <w:rsid w:val="00B874B7"/>
    <w:rsid w:val="00B87C61"/>
    <w:rsid w:val="00B87D91"/>
    <w:rsid w:val="00B90152"/>
    <w:rsid w:val="00B901E1"/>
    <w:rsid w:val="00B9031A"/>
    <w:rsid w:val="00B9088E"/>
    <w:rsid w:val="00B90D51"/>
    <w:rsid w:val="00B90F82"/>
    <w:rsid w:val="00B919B0"/>
    <w:rsid w:val="00B925C3"/>
    <w:rsid w:val="00B92E3B"/>
    <w:rsid w:val="00B93B2B"/>
    <w:rsid w:val="00B93D43"/>
    <w:rsid w:val="00B941CB"/>
    <w:rsid w:val="00B94461"/>
    <w:rsid w:val="00B94DD5"/>
    <w:rsid w:val="00B95A2F"/>
    <w:rsid w:val="00B95FAF"/>
    <w:rsid w:val="00B97C65"/>
    <w:rsid w:val="00BA1031"/>
    <w:rsid w:val="00BA1463"/>
    <w:rsid w:val="00BA221D"/>
    <w:rsid w:val="00BA2F5C"/>
    <w:rsid w:val="00BA365E"/>
    <w:rsid w:val="00BA40BC"/>
    <w:rsid w:val="00BA439C"/>
    <w:rsid w:val="00BA44D5"/>
    <w:rsid w:val="00BA45D4"/>
    <w:rsid w:val="00BA48EB"/>
    <w:rsid w:val="00BA4A03"/>
    <w:rsid w:val="00BA5643"/>
    <w:rsid w:val="00BA5656"/>
    <w:rsid w:val="00BA5D30"/>
    <w:rsid w:val="00BA65B7"/>
    <w:rsid w:val="00BA6E27"/>
    <w:rsid w:val="00BA740A"/>
    <w:rsid w:val="00BB0278"/>
    <w:rsid w:val="00BB133D"/>
    <w:rsid w:val="00BB1CE3"/>
    <w:rsid w:val="00BB1EB4"/>
    <w:rsid w:val="00BB232E"/>
    <w:rsid w:val="00BB2E47"/>
    <w:rsid w:val="00BB33C2"/>
    <w:rsid w:val="00BB3C48"/>
    <w:rsid w:val="00BB4243"/>
    <w:rsid w:val="00BB4250"/>
    <w:rsid w:val="00BB46CE"/>
    <w:rsid w:val="00BB46F9"/>
    <w:rsid w:val="00BB4804"/>
    <w:rsid w:val="00BB4A23"/>
    <w:rsid w:val="00BB52DB"/>
    <w:rsid w:val="00BB53A9"/>
    <w:rsid w:val="00BB66B1"/>
    <w:rsid w:val="00BC07F7"/>
    <w:rsid w:val="00BC19EA"/>
    <w:rsid w:val="00BC1AF8"/>
    <w:rsid w:val="00BC25EF"/>
    <w:rsid w:val="00BC3B4B"/>
    <w:rsid w:val="00BC4075"/>
    <w:rsid w:val="00BC493C"/>
    <w:rsid w:val="00BC4A52"/>
    <w:rsid w:val="00BC4CFD"/>
    <w:rsid w:val="00BC51F2"/>
    <w:rsid w:val="00BC52FA"/>
    <w:rsid w:val="00BC5677"/>
    <w:rsid w:val="00BC69BE"/>
    <w:rsid w:val="00BC722F"/>
    <w:rsid w:val="00BC7310"/>
    <w:rsid w:val="00BC747F"/>
    <w:rsid w:val="00BD01F7"/>
    <w:rsid w:val="00BD07E6"/>
    <w:rsid w:val="00BD13C4"/>
    <w:rsid w:val="00BD14CB"/>
    <w:rsid w:val="00BD1BC3"/>
    <w:rsid w:val="00BD1DBB"/>
    <w:rsid w:val="00BD2219"/>
    <w:rsid w:val="00BD235A"/>
    <w:rsid w:val="00BD2B6F"/>
    <w:rsid w:val="00BD31AF"/>
    <w:rsid w:val="00BD3C9B"/>
    <w:rsid w:val="00BD4FD8"/>
    <w:rsid w:val="00BD52F0"/>
    <w:rsid w:val="00BD5444"/>
    <w:rsid w:val="00BD573A"/>
    <w:rsid w:val="00BD57D3"/>
    <w:rsid w:val="00BD5E01"/>
    <w:rsid w:val="00BD67EB"/>
    <w:rsid w:val="00BD74FE"/>
    <w:rsid w:val="00BE021F"/>
    <w:rsid w:val="00BE0893"/>
    <w:rsid w:val="00BE1888"/>
    <w:rsid w:val="00BE297B"/>
    <w:rsid w:val="00BE374C"/>
    <w:rsid w:val="00BE4F88"/>
    <w:rsid w:val="00BE54B4"/>
    <w:rsid w:val="00BE5A11"/>
    <w:rsid w:val="00BE5BEC"/>
    <w:rsid w:val="00BE638C"/>
    <w:rsid w:val="00BE6446"/>
    <w:rsid w:val="00BE6838"/>
    <w:rsid w:val="00BE7A48"/>
    <w:rsid w:val="00BF0A41"/>
    <w:rsid w:val="00BF0C8C"/>
    <w:rsid w:val="00BF141E"/>
    <w:rsid w:val="00BF1EC9"/>
    <w:rsid w:val="00BF2426"/>
    <w:rsid w:val="00BF2AC7"/>
    <w:rsid w:val="00BF2BD1"/>
    <w:rsid w:val="00BF4110"/>
    <w:rsid w:val="00BF4579"/>
    <w:rsid w:val="00BF4D6C"/>
    <w:rsid w:val="00BF4EDB"/>
    <w:rsid w:val="00BF6708"/>
    <w:rsid w:val="00BF6835"/>
    <w:rsid w:val="00BF7089"/>
    <w:rsid w:val="00BF7511"/>
    <w:rsid w:val="00C00D96"/>
    <w:rsid w:val="00C00F15"/>
    <w:rsid w:val="00C02F3A"/>
    <w:rsid w:val="00C03838"/>
    <w:rsid w:val="00C04243"/>
    <w:rsid w:val="00C046D3"/>
    <w:rsid w:val="00C05265"/>
    <w:rsid w:val="00C05D87"/>
    <w:rsid w:val="00C10162"/>
    <w:rsid w:val="00C1136A"/>
    <w:rsid w:val="00C118B5"/>
    <w:rsid w:val="00C11979"/>
    <w:rsid w:val="00C11CE1"/>
    <w:rsid w:val="00C12071"/>
    <w:rsid w:val="00C12616"/>
    <w:rsid w:val="00C12E3F"/>
    <w:rsid w:val="00C12EB0"/>
    <w:rsid w:val="00C13328"/>
    <w:rsid w:val="00C13844"/>
    <w:rsid w:val="00C14463"/>
    <w:rsid w:val="00C151D1"/>
    <w:rsid w:val="00C15F33"/>
    <w:rsid w:val="00C16603"/>
    <w:rsid w:val="00C167FE"/>
    <w:rsid w:val="00C17B93"/>
    <w:rsid w:val="00C2063E"/>
    <w:rsid w:val="00C2117E"/>
    <w:rsid w:val="00C21D9D"/>
    <w:rsid w:val="00C23639"/>
    <w:rsid w:val="00C241BD"/>
    <w:rsid w:val="00C25514"/>
    <w:rsid w:val="00C25FD5"/>
    <w:rsid w:val="00C262BF"/>
    <w:rsid w:val="00C27139"/>
    <w:rsid w:val="00C27431"/>
    <w:rsid w:val="00C2758B"/>
    <w:rsid w:val="00C27E51"/>
    <w:rsid w:val="00C306B8"/>
    <w:rsid w:val="00C306D7"/>
    <w:rsid w:val="00C30D70"/>
    <w:rsid w:val="00C310C1"/>
    <w:rsid w:val="00C3135C"/>
    <w:rsid w:val="00C31D36"/>
    <w:rsid w:val="00C32E7A"/>
    <w:rsid w:val="00C32ED6"/>
    <w:rsid w:val="00C340F4"/>
    <w:rsid w:val="00C3462C"/>
    <w:rsid w:val="00C35419"/>
    <w:rsid w:val="00C356B1"/>
    <w:rsid w:val="00C35875"/>
    <w:rsid w:val="00C35DD3"/>
    <w:rsid w:val="00C35E54"/>
    <w:rsid w:val="00C362FD"/>
    <w:rsid w:val="00C375BD"/>
    <w:rsid w:val="00C402BF"/>
    <w:rsid w:val="00C411A6"/>
    <w:rsid w:val="00C438D3"/>
    <w:rsid w:val="00C44C32"/>
    <w:rsid w:val="00C4502C"/>
    <w:rsid w:val="00C47AD9"/>
    <w:rsid w:val="00C47E2B"/>
    <w:rsid w:val="00C5080F"/>
    <w:rsid w:val="00C50BB9"/>
    <w:rsid w:val="00C50D9F"/>
    <w:rsid w:val="00C51241"/>
    <w:rsid w:val="00C521A8"/>
    <w:rsid w:val="00C52909"/>
    <w:rsid w:val="00C53921"/>
    <w:rsid w:val="00C54046"/>
    <w:rsid w:val="00C542EB"/>
    <w:rsid w:val="00C54B20"/>
    <w:rsid w:val="00C55A90"/>
    <w:rsid w:val="00C55AFD"/>
    <w:rsid w:val="00C55C51"/>
    <w:rsid w:val="00C560C5"/>
    <w:rsid w:val="00C56A55"/>
    <w:rsid w:val="00C5747B"/>
    <w:rsid w:val="00C574FD"/>
    <w:rsid w:val="00C577F6"/>
    <w:rsid w:val="00C60018"/>
    <w:rsid w:val="00C60A43"/>
    <w:rsid w:val="00C6127A"/>
    <w:rsid w:val="00C61794"/>
    <w:rsid w:val="00C618EC"/>
    <w:rsid w:val="00C62861"/>
    <w:rsid w:val="00C62F89"/>
    <w:rsid w:val="00C645C3"/>
    <w:rsid w:val="00C6613A"/>
    <w:rsid w:val="00C66C80"/>
    <w:rsid w:val="00C67259"/>
    <w:rsid w:val="00C67364"/>
    <w:rsid w:val="00C675A6"/>
    <w:rsid w:val="00C67629"/>
    <w:rsid w:val="00C6767A"/>
    <w:rsid w:val="00C67AA4"/>
    <w:rsid w:val="00C70F2B"/>
    <w:rsid w:val="00C71109"/>
    <w:rsid w:val="00C719DF"/>
    <w:rsid w:val="00C72298"/>
    <w:rsid w:val="00C72BE0"/>
    <w:rsid w:val="00C7369B"/>
    <w:rsid w:val="00C74248"/>
    <w:rsid w:val="00C747E9"/>
    <w:rsid w:val="00C756CF"/>
    <w:rsid w:val="00C76519"/>
    <w:rsid w:val="00C76C2C"/>
    <w:rsid w:val="00C76F38"/>
    <w:rsid w:val="00C77294"/>
    <w:rsid w:val="00C77665"/>
    <w:rsid w:val="00C81584"/>
    <w:rsid w:val="00C81F66"/>
    <w:rsid w:val="00C821EF"/>
    <w:rsid w:val="00C822C2"/>
    <w:rsid w:val="00C82653"/>
    <w:rsid w:val="00C832AC"/>
    <w:rsid w:val="00C835C8"/>
    <w:rsid w:val="00C8373D"/>
    <w:rsid w:val="00C83862"/>
    <w:rsid w:val="00C84631"/>
    <w:rsid w:val="00C871E6"/>
    <w:rsid w:val="00C877D8"/>
    <w:rsid w:val="00C87A68"/>
    <w:rsid w:val="00C90305"/>
    <w:rsid w:val="00C904E6"/>
    <w:rsid w:val="00C90CDA"/>
    <w:rsid w:val="00C90E52"/>
    <w:rsid w:val="00C91A23"/>
    <w:rsid w:val="00C91D59"/>
    <w:rsid w:val="00C91F5B"/>
    <w:rsid w:val="00C92210"/>
    <w:rsid w:val="00C92656"/>
    <w:rsid w:val="00C938B1"/>
    <w:rsid w:val="00C943BB"/>
    <w:rsid w:val="00C95A22"/>
    <w:rsid w:val="00C95DE3"/>
    <w:rsid w:val="00C96162"/>
    <w:rsid w:val="00C970CE"/>
    <w:rsid w:val="00C97678"/>
    <w:rsid w:val="00CA0CF4"/>
    <w:rsid w:val="00CA0DC1"/>
    <w:rsid w:val="00CA158D"/>
    <w:rsid w:val="00CA1B24"/>
    <w:rsid w:val="00CA1E4F"/>
    <w:rsid w:val="00CA2148"/>
    <w:rsid w:val="00CA22E2"/>
    <w:rsid w:val="00CA2EBD"/>
    <w:rsid w:val="00CA301B"/>
    <w:rsid w:val="00CA390E"/>
    <w:rsid w:val="00CA420A"/>
    <w:rsid w:val="00CA422F"/>
    <w:rsid w:val="00CA5794"/>
    <w:rsid w:val="00CA5910"/>
    <w:rsid w:val="00CA5963"/>
    <w:rsid w:val="00CA5C90"/>
    <w:rsid w:val="00CA73D5"/>
    <w:rsid w:val="00CB004E"/>
    <w:rsid w:val="00CB2213"/>
    <w:rsid w:val="00CB251F"/>
    <w:rsid w:val="00CB2E4B"/>
    <w:rsid w:val="00CB3105"/>
    <w:rsid w:val="00CB3C44"/>
    <w:rsid w:val="00CB454E"/>
    <w:rsid w:val="00CB4E27"/>
    <w:rsid w:val="00CB5588"/>
    <w:rsid w:val="00CB5682"/>
    <w:rsid w:val="00CB5A7C"/>
    <w:rsid w:val="00CB5AC0"/>
    <w:rsid w:val="00CB6361"/>
    <w:rsid w:val="00CB68AD"/>
    <w:rsid w:val="00CB6980"/>
    <w:rsid w:val="00CB71E2"/>
    <w:rsid w:val="00CC0151"/>
    <w:rsid w:val="00CC0A6D"/>
    <w:rsid w:val="00CC145B"/>
    <w:rsid w:val="00CC1B9A"/>
    <w:rsid w:val="00CC29EB"/>
    <w:rsid w:val="00CC3ECA"/>
    <w:rsid w:val="00CC59DC"/>
    <w:rsid w:val="00CC66A9"/>
    <w:rsid w:val="00CC6A2D"/>
    <w:rsid w:val="00CC6A8F"/>
    <w:rsid w:val="00CC6AD8"/>
    <w:rsid w:val="00CC785F"/>
    <w:rsid w:val="00CC7FB7"/>
    <w:rsid w:val="00CD0834"/>
    <w:rsid w:val="00CD0D82"/>
    <w:rsid w:val="00CD100B"/>
    <w:rsid w:val="00CD13AC"/>
    <w:rsid w:val="00CD1871"/>
    <w:rsid w:val="00CD2269"/>
    <w:rsid w:val="00CD2857"/>
    <w:rsid w:val="00CD46C4"/>
    <w:rsid w:val="00CD4947"/>
    <w:rsid w:val="00CD4BEB"/>
    <w:rsid w:val="00CD5D47"/>
    <w:rsid w:val="00CD6012"/>
    <w:rsid w:val="00CD6129"/>
    <w:rsid w:val="00CD6A2A"/>
    <w:rsid w:val="00CD6E6C"/>
    <w:rsid w:val="00CD7097"/>
    <w:rsid w:val="00CD7391"/>
    <w:rsid w:val="00CD761C"/>
    <w:rsid w:val="00CD76C0"/>
    <w:rsid w:val="00CE0F02"/>
    <w:rsid w:val="00CE1193"/>
    <w:rsid w:val="00CE3BF1"/>
    <w:rsid w:val="00CE3E5A"/>
    <w:rsid w:val="00CE42B4"/>
    <w:rsid w:val="00CE4A43"/>
    <w:rsid w:val="00CE5FA1"/>
    <w:rsid w:val="00CE60A3"/>
    <w:rsid w:val="00CE614D"/>
    <w:rsid w:val="00CE71B9"/>
    <w:rsid w:val="00CE7D18"/>
    <w:rsid w:val="00CE7F15"/>
    <w:rsid w:val="00CF01AF"/>
    <w:rsid w:val="00CF075A"/>
    <w:rsid w:val="00CF0B2D"/>
    <w:rsid w:val="00CF0EEA"/>
    <w:rsid w:val="00CF0F42"/>
    <w:rsid w:val="00CF255B"/>
    <w:rsid w:val="00CF27D1"/>
    <w:rsid w:val="00CF3270"/>
    <w:rsid w:val="00CF3324"/>
    <w:rsid w:val="00CF33E3"/>
    <w:rsid w:val="00CF39E1"/>
    <w:rsid w:val="00CF4EA7"/>
    <w:rsid w:val="00CF576A"/>
    <w:rsid w:val="00CF5BCC"/>
    <w:rsid w:val="00CF5C99"/>
    <w:rsid w:val="00CF6950"/>
    <w:rsid w:val="00CF69AA"/>
    <w:rsid w:val="00CF74C2"/>
    <w:rsid w:val="00D002DA"/>
    <w:rsid w:val="00D006C1"/>
    <w:rsid w:val="00D02A83"/>
    <w:rsid w:val="00D037CA"/>
    <w:rsid w:val="00D04BCB"/>
    <w:rsid w:val="00D05296"/>
    <w:rsid w:val="00D05731"/>
    <w:rsid w:val="00D059D2"/>
    <w:rsid w:val="00D060D2"/>
    <w:rsid w:val="00D066EC"/>
    <w:rsid w:val="00D07A6C"/>
    <w:rsid w:val="00D07B4A"/>
    <w:rsid w:val="00D07F4E"/>
    <w:rsid w:val="00D111B0"/>
    <w:rsid w:val="00D11736"/>
    <w:rsid w:val="00D130F7"/>
    <w:rsid w:val="00D135CE"/>
    <w:rsid w:val="00D145E8"/>
    <w:rsid w:val="00D151D0"/>
    <w:rsid w:val="00D15744"/>
    <w:rsid w:val="00D15A58"/>
    <w:rsid w:val="00D17AF1"/>
    <w:rsid w:val="00D21332"/>
    <w:rsid w:val="00D214E5"/>
    <w:rsid w:val="00D2168B"/>
    <w:rsid w:val="00D21ECB"/>
    <w:rsid w:val="00D21FA9"/>
    <w:rsid w:val="00D22689"/>
    <w:rsid w:val="00D22AC0"/>
    <w:rsid w:val="00D22E9C"/>
    <w:rsid w:val="00D22FA2"/>
    <w:rsid w:val="00D23FD2"/>
    <w:rsid w:val="00D247C7"/>
    <w:rsid w:val="00D24D77"/>
    <w:rsid w:val="00D25139"/>
    <w:rsid w:val="00D2625E"/>
    <w:rsid w:val="00D2652B"/>
    <w:rsid w:val="00D2687F"/>
    <w:rsid w:val="00D26C8E"/>
    <w:rsid w:val="00D27A67"/>
    <w:rsid w:val="00D30C80"/>
    <w:rsid w:val="00D310D4"/>
    <w:rsid w:val="00D31323"/>
    <w:rsid w:val="00D31AD8"/>
    <w:rsid w:val="00D32120"/>
    <w:rsid w:val="00D32251"/>
    <w:rsid w:val="00D3226A"/>
    <w:rsid w:val="00D33ABD"/>
    <w:rsid w:val="00D34DE3"/>
    <w:rsid w:val="00D35296"/>
    <w:rsid w:val="00D35977"/>
    <w:rsid w:val="00D359EE"/>
    <w:rsid w:val="00D35C14"/>
    <w:rsid w:val="00D35ED8"/>
    <w:rsid w:val="00D36152"/>
    <w:rsid w:val="00D36C46"/>
    <w:rsid w:val="00D371D1"/>
    <w:rsid w:val="00D3763F"/>
    <w:rsid w:val="00D37722"/>
    <w:rsid w:val="00D40516"/>
    <w:rsid w:val="00D407D0"/>
    <w:rsid w:val="00D416D1"/>
    <w:rsid w:val="00D417C8"/>
    <w:rsid w:val="00D42487"/>
    <w:rsid w:val="00D44394"/>
    <w:rsid w:val="00D443C9"/>
    <w:rsid w:val="00D446F7"/>
    <w:rsid w:val="00D45F02"/>
    <w:rsid w:val="00D4608F"/>
    <w:rsid w:val="00D47185"/>
    <w:rsid w:val="00D47772"/>
    <w:rsid w:val="00D47A42"/>
    <w:rsid w:val="00D47D27"/>
    <w:rsid w:val="00D50642"/>
    <w:rsid w:val="00D50884"/>
    <w:rsid w:val="00D517E3"/>
    <w:rsid w:val="00D51BE5"/>
    <w:rsid w:val="00D52835"/>
    <w:rsid w:val="00D52A05"/>
    <w:rsid w:val="00D52CF1"/>
    <w:rsid w:val="00D53099"/>
    <w:rsid w:val="00D530C8"/>
    <w:rsid w:val="00D563A5"/>
    <w:rsid w:val="00D5651E"/>
    <w:rsid w:val="00D608F8"/>
    <w:rsid w:val="00D619B5"/>
    <w:rsid w:val="00D62BC7"/>
    <w:rsid w:val="00D62DEA"/>
    <w:rsid w:val="00D64592"/>
    <w:rsid w:val="00D6491E"/>
    <w:rsid w:val="00D65845"/>
    <w:rsid w:val="00D66674"/>
    <w:rsid w:val="00D666CE"/>
    <w:rsid w:val="00D6695C"/>
    <w:rsid w:val="00D66B99"/>
    <w:rsid w:val="00D671D3"/>
    <w:rsid w:val="00D67229"/>
    <w:rsid w:val="00D6781E"/>
    <w:rsid w:val="00D7015D"/>
    <w:rsid w:val="00D7086B"/>
    <w:rsid w:val="00D70BC2"/>
    <w:rsid w:val="00D70EF5"/>
    <w:rsid w:val="00D711B1"/>
    <w:rsid w:val="00D712B3"/>
    <w:rsid w:val="00D71446"/>
    <w:rsid w:val="00D717CC"/>
    <w:rsid w:val="00D71BA8"/>
    <w:rsid w:val="00D729B8"/>
    <w:rsid w:val="00D73468"/>
    <w:rsid w:val="00D741F9"/>
    <w:rsid w:val="00D7430B"/>
    <w:rsid w:val="00D7554E"/>
    <w:rsid w:val="00D763BE"/>
    <w:rsid w:val="00D773E4"/>
    <w:rsid w:val="00D77BBC"/>
    <w:rsid w:val="00D8078E"/>
    <w:rsid w:val="00D80D46"/>
    <w:rsid w:val="00D814D0"/>
    <w:rsid w:val="00D81959"/>
    <w:rsid w:val="00D81B69"/>
    <w:rsid w:val="00D81E50"/>
    <w:rsid w:val="00D8205B"/>
    <w:rsid w:val="00D8308E"/>
    <w:rsid w:val="00D843CD"/>
    <w:rsid w:val="00D8641A"/>
    <w:rsid w:val="00D8728B"/>
    <w:rsid w:val="00D879EF"/>
    <w:rsid w:val="00D87A2F"/>
    <w:rsid w:val="00D87CCB"/>
    <w:rsid w:val="00D90210"/>
    <w:rsid w:val="00D90C33"/>
    <w:rsid w:val="00D91823"/>
    <w:rsid w:val="00D91C77"/>
    <w:rsid w:val="00D92310"/>
    <w:rsid w:val="00D92AC6"/>
    <w:rsid w:val="00D92E0E"/>
    <w:rsid w:val="00D92FCD"/>
    <w:rsid w:val="00D93ABB"/>
    <w:rsid w:val="00D93FFD"/>
    <w:rsid w:val="00D944F3"/>
    <w:rsid w:val="00D95530"/>
    <w:rsid w:val="00D95579"/>
    <w:rsid w:val="00D95FB4"/>
    <w:rsid w:val="00D97243"/>
    <w:rsid w:val="00D977DC"/>
    <w:rsid w:val="00DA12A7"/>
    <w:rsid w:val="00DA1B87"/>
    <w:rsid w:val="00DA1C0A"/>
    <w:rsid w:val="00DA1C92"/>
    <w:rsid w:val="00DA1D9E"/>
    <w:rsid w:val="00DA34F7"/>
    <w:rsid w:val="00DA36E7"/>
    <w:rsid w:val="00DA371F"/>
    <w:rsid w:val="00DA493D"/>
    <w:rsid w:val="00DA526F"/>
    <w:rsid w:val="00DA5892"/>
    <w:rsid w:val="00DA5CC9"/>
    <w:rsid w:val="00DA6A92"/>
    <w:rsid w:val="00DA7041"/>
    <w:rsid w:val="00DB03A7"/>
    <w:rsid w:val="00DB14E4"/>
    <w:rsid w:val="00DB1C7A"/>
    <w:rsid w:val="00DB20D4"/>
    <w:rsid w:val="00DB217A"/>
    <w:rsid w:val="00DB24AB"/>
    <w:rsid w:val="00DB26C4"/>
    <w:rsid w:val="00DB2711"/>
    <w:rsid w:val="00DB2CA9"/>
    <w:rsid w:val="00DB3A3F"/>
    <w:rsid w:val="00DB4465"/>
    <w:rsid w:val="00DB5DA5"/>
    <w:rsid w:val="00DB6270"/>
    <w:rsid w:val="00DB63F5"/>
    <w:rsid w:val="00DB68C4"/>
    <w:rsid w:val="00DB7235"/>
    <w:rsid w:val="00DC027B"/>
    <w:rsid w:val="00DC0A40"/>
    <w:rsid w:val="00DC0C28"/>
    <w:rsid w:val="00DC0F77"/>
    <w:rsid w:val="00DC1B9D"/>
    <w:rsid w:val="00DC2543"/>
    <w:rsid w:val="00DC287B"/>
    <w:rsid w:val="00DC2BFA"/>
    <w:rsid w:val="00DC2C15"/>
    <w:rsid w:val="00DC36DB"/>
    <w:rsid w:val="00DC3C3E"/>
    <w:rsid w:val="00DC4641"/>
    <w:rsid w:val="00DC59EA"/>
    <w:rsid w:val="00DC5FBA"/>
    <w:rsid w:val="00DC67AF"/>
    <w:rsid w:val="00DC6D05"/>
    <w:rsid w:val="00DC7557"/>
    <w:rsid w:val="00DC78E5"/>
    <w:rsid w:val="00DC7A73"/>
    <w:rsid w:val="00DC7CE0"/>
    <w:rsid w:val="00DD04E8"/>
    <w:rsid w:val="00DD0CEE"/>
    <w:rsid w:val="00DD2294"/>
    <w:rsid w:val="00DD453A"/>
    <w:rsid w:val="00DD5AEF"/>
    <w:rsid w:val="00DD6022"/>
    <w:rsid w:val="00DD6162"/>
    <w:rsid w:val="00DD626A"/>
    <w:rsid w:val="00DD62A3"/>
    <w:rsid w:val="00DE0295"/>
    <w:rsid w:val="00DE04B0"/>
    <w:rsid w:val="00DE0E72"/>
    <w:rsid w:val="00DE10E4"/>
    <w:rsid w:val="00DE2C4A"/>
    <w:rsid w:val="00DE2E17"/>
    <w:rsid w:val="00DE38B1"/>
    <w:rsid w:val="00DE38C6"/>
    <w:rsid w:val="00DE3F03"/>
    <w:rsid w:val="00DE4B6F"/>
    <w:rsid w:val="00DE5259"/>
    <w:rsid w:val="00DE580E"/>
    <w:rsid w:val="00DE5CF5"/>
    <w:rsid w:val="00DE62BF"/>
    <w:rsid w:val="00DE668F"/>
    <w:rsid w:val="00DE6DDA"/>
    <w:rsid w:val="00DE7041"/>
    <w:rsid w:val="00DE7051"/>
    <w:rsid w:val="00DE7152"/>
    <w:rsid w:val="00DE7393"/>
    <w:rsid w:val="00DE75BD"/>
    <w:rsid w:val="00DE795D"/>
    <w:rsid w:val="00DE79CF"/>
    <w:rsid w:val="00DE7A06"/>
    <w:rsid w:val="00DE7C45"/>
    <w:rsid w:val="00DF0047"/>
    <w:rsid w:val="00DF14C9"/>
    <w:rsid w:val="00DF15AB"/>
    <w:rsid w:val="00DF36EC"/>
    <w:rsid w:val="00DF45A3"/>
    <w:rsid w:val="00DF461E"/>
    <w:rsid w:val="00DF5E89"/>
    <w:rsid w:val="00DF6405"/>
    <w:rsid w:val="00DF65CE"/>
    <w:rsid w:val="00DF6812"/>
    <w:rsid w:val="00DF70BF"/>
    <w:rsid w:val="00DF7B75"/>
    <w:rsid w:val="00E000AF"/>
    <w:rsid w:val="00E00393"/>
    <w:rsid w:val="00E003C7"/>
    <w:rsid w:val="00E004C9"/>
    <w:rsid w:val="00E006F2"/>
    <w:rsid w:val="00E00840"/>
    <w:rsid w:val="00E017F2"/>
    <w:rsid w:val="00E01BDF"/>
    <w:rsid w:val="00E029B0"/>
    <w:rsid w:val="00E04CD6"/>
    <w:rsid w:val="00E058BB"/>
    <w:rsid w:val="00E059E8"/>
    <w:rsid w:val="00E05ADC"/>
    <w:rsid w:val="00E06320"/>
    <w:rsid w:val="00E06406"/>
    <w:rsid w:val="00E06FF7"/>
    <w:rsid w:val="00E0762B"/>
    <w:rsid w:val="00E07757"/>
    <w:rsid w:val="00E07CE6"/>
    <w:rsid w:val="00E07D0F"/>
    <w:rsid w:val="00E07E0F"/>
    <w:rsid w:val="00E103B1"/>
    <w:rsid w:val="00E10B7C"/>
    <w:rsid w:val="00E10BF6"/>
    <w:rsid w:val="00E10EC0"/>
    <w:rsid w:val="00E12858"/>
    <w:rsid w:val="00E128D3"/>
    <w:rsid w:val="00E13156"/>
    <w:rsid w:val="00E13875"/>
    <w:rsid w:val="00E13922"/>
    <w:rsid w:val="00E13980"/>
    <w:rsid w:val="00E13EFD"/>
    <w:rsid w:val="00E15425"/>
    <w:rsid w:val="00E158ED"/>
    <w:rsid w:val="00E1693D"/>
    <w:rsid w:val="00E16EDB"/>
    <w:rsid w:val="00E173AC"/>
    <w:rsid w:val="00E2013B"/>
    <w:rsid w:val="00E2013D"/>
    <w:rsid w:val="00E205E3"/>
    <w:rsid w:val="00E206DA"/>
    <w:rsid w:val="00E20796"/>
    <w:rsid w:val="00E2125B"/>
    <w:rsid w:val="00E21285"/>
    <w:rsid w:val="00E2174E"/>
    <w:rsid w:val="00E21B80"/>
    <w:rsid w:val="00E22214"/>
    <w:rsid w:val="00E23A16"/>
    <w:rsid w:val="00E23EDE"/>
    <w:rsid w:val="00E25025"/>
    <w:rsid w:val="00E25091"/>
    <w:rsid w:val="00E263D8"/>
    <w:rsid w:val="00E264D2"/>
    <w:rsid w:val="00E26847"/>
    <w:rsid w:val="00E26A11"/>
    <w:rsid w:val="00E26FAA"/>
    <w:rsid w:val="00E276BA"/>
    <w:rsid w:val="00E27A19"/>
    <w:rsid w:val="00E27BBF"/>
    <w:rsid w:val="00E27EF1"/>
    <w:rsid w:val="00E30384"/>
    <w:rsid w:val="00E308F8"/>
    <w:rsid w:val="00E30C96"/>
    <w:rsid w:val="00E31BA7"/>
    <w:rsid w:val="00E31D3C"/>
    <w:rsid w:val="00E322A4"/>
    <w:rsid w:val="00E324B8"/>
    <w:rsid w:val="00E328D2"/>
    <w:rsid w:val="00E3291F"/>
    <w:rsid w:val="00E34059"/>
    <w:rsid w:val="00E343AD"/>
    <w:rsid w:val="00E3449C"/>
    <w:rsid w:val="00E35E97"/>
    <w:rsid w:val="00E37E54"/>
    <w:rsid w:val="00E37F10"/>
    <w:rsid w:val="00E400DF"/>
    <w:rsid w:val="00E4025F"/>
    <w:rsid w:val="00E409FC"/>
    <w:rsid w:val="00E414DB"/>
    <w:rsid w:val="00E416F1"/>
    <w:rsid w:val="00E41C78"/>
    <w:rsid w:val="00E420C7"/>
    <w:rsid w:val="00E420E5"/>
    <w:rsid w:val="00E4243D"/>
    <w:rsid w:val="00E434CA"/>
    <w:rsid w:val="00E43BE7"/>
    <w:rsid w:val="00E44216"/>
    <w:rsid w:val="00E4484D"/>
    <w:rsid w:val="00E448F9"/>
    <w:rsid w:val="00E44BA3"/>
    <w:rsid w:val="00E44CCE"/>
    <w:rsid w:val="00E44EC8"/>
    <w:rsid w:val="00E45515"/>
    <w:rsid w:val="00E45887"/>
    <w:rsid w:val="00E45EFE"/>
    <w:rsid w:val="00E46315"/>
    <w:rsid w:val="00E468DA"/>
    <w:rsid w:val="00E46AA2"/>
    <w:rsid w:val="00E471DE"/>
    <w:rsid w:val="00E473D8"/>
    <w:rsid w:val="00E477A6"/>
    <w:rsid w:val="00E47921"/>
    <w:rsid w:val="00E47B30"/>
    <w:rsid w:val="00E47CC7"/>
    <w:rsid w:val="00E47CE1"/>
    <w:rsid w:val="00E50A4D"/>
    <w:rsid w:val="00E50AF0"/>
    <w:rsid w:val="00E50CCE"/>
    <w:rsid w:val="00E50EEF"/>
    <w:rsid w:val="00E51180"/>
    <w:rsid w:val="00E51B50"/>
    <w:rsid w:val="00E51BD6"/>
    <w:rsid w:val="00E523DE"/>
    <w:rsid w:val="00E52CF8"/>
    <w:rsid w:val="00E53EB7"/>
    <w:rsid w:val="00E54ABC"/>
    <w:rsid w:val="00E54C7C"/>
    <w:rsid w:val="00E559A9"/>
    <w:rsid w:val="00E567C7"/>
    <w:rsid w:val="00E56E48"/>
    <w:rsid w:val="00E57062"/>
    <w:rsid w:val="00E57DA9"/>
    <w:rsid w:val="00E57FD9"/>
    <w:rsid w:val="00E601EA"/>
    <w:rsid w:val="00E6050B"/>
    <w:rsid w:val="00E60E0D"/>
    <w:rsid w:val="00E61081"/>
    <w:rsid w:val="00E61401"/>
    <w:rsid w:val="00E6158D"/>
    <w:rsid w:val="00E61717"/>
    <w:rsid w:val="00E6191B"/>
    <w:rsid w:val="00E61A0D"/>
    <w:rsid w:val="00E62814"/>
    <w:rsid w:val="00E63919"/>
    <w:rsid w:val="00E63EE0"/>
    <w:rsid w:val="00E64AEC"/>
    <w:rsid w:val="00E64D40"/>
    <w:rsid w:val="00E65170"/>
    <w:rsid w:val="00E653B9"/>
    <w:rsid w:val="00E664AD"/>
    <w:rsid w:val="00E66F00"/>
    <w:rsid w:val="00E6734A"/>
    <w:rsid w:val="00E67AA6"/>
    <w:rsid w:val="00E67BFF"/>
    <w:rsid w:val="00E67EC1"/>
    <w:rsid w:val="00E70362"/>
    <w:rsid w:val="00E7076A"/>
    <w:rsid w:val="00E715B3"/>
    <w:rsid w:val="00E71664"/>
    <w:rsid w:val="00E72442"/>
    <w:rsid w:val="00E72581"/>
    <w:rsid w:val="00E725E9"/>
    <w:rsid w:val="00E72DF5"/>
    <w:rsid w:val="00E73047"/>
    <w:rsid w:val="00E734FE"/>
    <w:rsid w:val="00E73BF3"/>
    <w:rsid w:val="00E7523D"/>
    <w:rsid w:val="00E754F6"/>
    <w:rsid w:val="00E755C9"/>
    <w:rsid w:val="00E75703"/>
    <w:rsid w:val="00E76862"/>
    <w:rsid w:val="00E76CF1"/>
    <w:rsid w:val="00E77BA0"/>
    <w:rsid w:val="00E77BF0"/>
    <w:rsid w:val="00E77DC4"/>
    <w:rsid w:val="00E80184"/>
    <w:rsid w:val="00E80592"/>
    <w:rsid w:val="00E8168D"/>
    <w:rsid w:val="00E81CC4"/>
    <w:rsid w:val="00E81D5E"/>
    <w:rsid w:val="00E81F0F"/>
    <w:rsid w:val="00E82187"/>
    <w:rsid w:val="00E827E6"/>
    <w:rsid w:val="00E8285C"/>
    <w:rsid w:val="00E835F2"/>
    <w:rsid w:val="00E83A61"/>
    <w:rsid w:val="00E840E0"/>
    <w:rsid w:val="00E841D0"/>
    <w:rsid w:val="00E843B1"/>
    <w:rsid w:val="00E865F5"/>
    <w:rsid w:val="00E86A51"/>
    <w:rsid w:val="00E9049E"/>
    <w:rsid w:val="00E913E2"/>
    <w:rsid w:val="00E934BF"/>
    <w:rsid w:val="00E93A7D"/>
    <w:rsid w:val="00E941D2"/>
    <w:rsid w:val="00E9439F"/>
    <w:rsid w:val="00E94807"/>
    <w:rsid w:val="00E94CAE"/>
    <w:rsid w:val="00E952A8"/>
    <w:rsid w:val="00E965AB"/>
    <w:rsid w:val="00E96AD2"/>
    <w:rsid w:val="00E97BD1"/>
    <w:rsid w:val="00EA0B6A"/>
    <w:rsid w:val="00EA0E4D"/>
    <w:rsid w:val="00EA0F5A"/>
    <w:rsid w:val="00EA278B"/>
    <w:rsid w:val="00EA3075"/>
    <w:rsid w:val="00EA32C9"/>
    <w:rsid w:val="00EA42B1"/>
    <w:rsid w:val="00EA49B3"/>
    <w:rsid w:val="00EA5FF5"/>
    <w:rsid w:val="00EA709A"/>
    <w:rsid w:val="00EA7A3A"/>
    <w:rsid w:val="00EA7CEE"/>
    <w:rsid w:val="00EA7FE0"/>
    <w:rsid w:val="00EB014C"/>
    <w:rsid w:val="00EB0255"/>
    <w:rsid w:val="00EB0B7A"/>
    <w:rsid w:val="00EB0C61"/>
    <w:rsid w:val="00EB0E54"/>
    <w:rsid w:val="00EB14B7"/>
    <w:rsid w:val="00EB1761"/>
    <w:rsid w:val="00EB30B9"/>
    <w:rsid w:val="00EB3D62"/>
    <w:rsid w:val="00EB413E"/>
    <w:rsid w:val="00EB4E81"/>
    <w:rsid w:val="00EB4FBE"/>
    <w:rsid w:val="00EB5149"/>
    <w:rsid w:val="00EB54BA"/>
    <w:rsid w:val="00EB5872"/>
    <w:rsid w:val="00EB65B4"/>
    <w:rsid w:val="00EB6A70"/>
    <w:rsid w:val="00EC0633"/>
    <w:rsid w:val="00EC1334"/>
    <w:rsid w:val="00EC196E"/>
    <w:rsid w:val="00EC1D08"/>
    <w:rsid w:val="00EC1FCE"/>
    <w:rsid w:val="00EC20B8"/>
    <w:rsid w:val="00EC26C5"/>
    <w:rsid w:val="00EC333B"/>
    <w:rsid w:val="00EC3C53"/>
    <w:rsid w:val="00EC456A"/>
    <w:rsid w:val="00EC4753"/>
    <w:rsid w:val="00EC4770"/>
    <w:rsid w:val="00EC4A76"/>
    <w:rsid w:val="00EC57D6"/>
    <w:rsid w:val="00EC62D0"/>
    <w:rsid w:val="00EC6DE0"/>
    <w:rsid w:val="00EC6E4B"/>
    <w:rsid w:val="00ED014F"/>
    <w:rsid w:val="00ED0397"/>
    <w:rsid w:val="00ED04C6"/>
    <w:rsid w:val="00ED0808"/>
    <w:rsid w:val="00ED1EE8"/>
    <w:rsid w:val="00ED210D"/>
    <w:rsid w:val="00ED2CC3"/>
    <w:rsid w:val="00ED3BCD"/>
    <w:rsid w:val="00ED453C"/>
    <w:rsid w:val="00ED4607"/>
    <w:rsid w:val="00ED4690"/>
    <w:rsid w:val="00ED4F74"/>
    <w:rsid w:val="00ED55CE"/>
    <w:rsid w:val="00ED5B4F"/>
    <w:rsid w:val="00ED67BD"/>
    <w:rsid w:val="00EE0AE0"/>
    <w:rsid w:val="00EE1F8E"/>
    <w:rsid w:val="00EE3F34"/>
    <w:rsid w:val="00EE4D6C"/>
    <w:rsid w:val="00EE6051"/>
    <w:rsid w:val="00EF100D"/>
    <w:rsid w:val="00EF2493"/>
    <w:rsid w:val="00EF3287"/>
    <w:rsid w:val="00EF33E8"/>
    <w:rsid w:val="00EF368E"/>
    <w:rsid w:val="00EF3727"/>
    <w:rsid w:val="00EF3CB7"/>
    <w:rsid w:val="00EF463B"/>
    <w:rsid w:val="00EF46C0"/>
    <w:rsid w:val="00EF4F92"/>
    <w:rsid w:val="00EF539D"/>
    <w:rsid w:val="00EF5E8C"/>
    <w:rsid w:val="00EF6335"/>
    <w:rsid w:val="00EF65A5"/>
    <w:rsid w:val="00EF68F5"/>
    <w:rsid w:val="00EF6D18"/>
    <w:rsid w:val="00EF6D62"/>
    <w:rsid w:val="00EF6DC4"/>
    <w:rsid w:val="00EF7150"/>
    <w:rsid w:val="00EF71E3"/>
    <w:rsid w:val="00EF72FC"/>
    <w:rsid w:val="00EF7630"/>
    <w:rsid w:val="00EF7C67"/>
    <w:rsid w:val="00EF7E62"/>
    <w:rsid w:val="00F00197"/>
    <w:rsid w:val="00F00A7F"/>
    <w:rsid w:val="00F00E7C"/>
    <w:rsid w:val="00F00F21"/>
    <w:rsid w:val="00F018BF"/>
    <w:rsid w:val="00F0191B"/>
    <w:rsid w:val="00F019F8"/>
    <w:rsid w:val="00F02AF5"/>
    <w:rsid w:val="00F02BF7"/>
    <w:rsid w:val="00F03306"/>
    <w:rsid w:val="00F03907"/>
    <w:rsid w:val="00F04A1C"/>
    <w:rsid w:val="00F04C25"/>
    <w:rsid w:val="00F056F0"/>
    <w:rsid w:val="00F06875"/>
    <w:rsid w:val="00F06D9D"/>
    <w:rsid w:val="00F10307"/>
    <w:rsid w:val="00F104E2"/>
    <w:rsid w:val="00F110AD"/>
    <w:rsid w:val="00F1139A"/>
    <w:rsid w:val="00F11A01"/>
    <w:rsid w:val="00F11CBA"/>
    <w:rsid w:val="00F1282B"/>
    <w:rsid w:val="00F13201"/>
    <w:rsid w:val="00F13653"/>
    <w:rsid w:val="00F1367B"/>
    <w:rsid w:val="00F13785"/>
    <w:rsid w:val="00F15E1B"/>
    <w:rsid w:val="00F15E9B"/>
    <w:rsid w:val="00F16BD8"/>
    <w:rsid w:val="00F172A7"/>
    <w:rsid w:val="00F17B1F"/>
    <w:rsid w:val="00F17CBD"/>
    <w:rsid w:val="00F17ECA"/>
    <w:rsid w:val="00F20309"/>
    <w:rsid w:val="00F206F5"/>
    <w:rsid w:val="00F207EC"/>
    <w:rsid w:val="00F21095"/>
    <w:rsid w:val="00F21F2E"/>
    <w:rsid w:val="00F21FA4"/>
    <w:rsid w:val="00F2239A"/>
    <w:rsid w:val="00F22D2A"/>
    <w:rsid w:val="00F23183"/>
    <w:rsid w:val="00F23349"/>
    <w:rsid w:val="00F23350"/>
    <w:rsid w:val="00F23BE3"/>
    <w:rsid w:val="00F24601"/>
    <w:rsid w:val="00F246D6"/>
    <w:rsid w:val="00F26374"/>
    <w:rsid w:val="00F30CDF"/>
    <w:rsid w:val="00F3183D"/>
    <w:rsid w:val="00F31CA4"/>
    <w:rsid w:val="00F31D14"/>
    <w:rsid w:val="00F334D5"/>
    <w:rsid w:val="00F33550"/>
    <w:rsid w:val="00F33E94"/>
    <w:rsid w:val="00F3431B"/>
    <w:rsid w:val="00F34372"/>
    <w:rsid w:val="00F35129"/>
    <w:rsid w:val="00F35F21"/>
    <w:rsid w:val="00F368B5"/>
    <w:rsid w:val="00F36D63"/>
    <w:rsid w:val="00F36DE1"/>
    <w:rsid w:val="00F4035F"/>
    <w:rsid w:val="00F406F1"/>
    <w:rsid w:val="00F4195C"/>
    <w:rsid w:val="00F41C33"/>
    <w:rsid w:val="00F42C87"/>
    <w:rsid w:val="00F432CE"/>
    <w:rsid w:val="00F436B8"/>
    <w:rsid w:val="00F44031"/>
    <w:rsid w:val="00F44A83"/>
    <w:rsid w:val="00F452AF"/>
    <w:rsid w:val="00F453C4"/>
    <w:rsid w:val="00F45BCF"/>
    <w:rsid w:val="00F46573"/>
    <w:rsid w:val="00F469F6"/>
    <w:rsid w:val="00F46F02"/>
    <w:rsid w:val="00F47665"/>
    <w:rsid w:val="00F476D7"/>
    <w:rsid w:val="00F47925"/>
    <w:rsid w:val="00F5049F"/>
    <w:rsid w:val="00F504F7"/>
    <w:rsid w:val="00F5060C"/>
    <w:rsid w:val="00F50B52"/>
    <w:rsid w:val="00F50CC0"/>
    <w:rsid w:val="00F50DEB"/>
    <w:rsid w:val="00F50EE7"/>
    <w:rsid w:val="00F515DB"/>
    <w:rsid w:val="00F53000"/>
    <w:rsid w:val="00F5341A"/>
    <w:rsid w:val="00F53505"/>
    <w:rsid w:val="00F53E3E"/>
    <w:rsid w:val="00F53F11"/>
    <w:rsid w:val="00F5434C"/>
    <w:rsid w:val="00F543C3"/>
    <w:rsid w:val="00F54E2D"/>
    <w:rsid w:val="00F54E9C"/>
    <w:rsid w:val="00F54F66"/>
    <w:rsid w:val="00F5576D"/>
    <w:rsid w:val="00F5669B"/>
    <w:rsid w:val="00F571C0"/>
    <w:rsid w:val="00F57B8C"/>
    <w:rsid w:val="00F605DB"/>
    <w:rsid w:val="00F62216"/>
    <w:rsid w:val="00F62AE1"/>
    <w:rsid w:val="00F6332C"/>
    <w:rsid w:val="00F63788"/>
    <w:rsid w:val="00F63B27"/>
    <w:rsid w:val="00F6426E"/>
    <w:rsid w:val="00F6453D"/>
    <w:rsid w:val="00F656E2"/>
    <w:rsid w:val="00F6589B"/>
    <w:rsid w:val="00F674C8"/>
    <w:rsid w:val="00F678A1"/>
    <w:rsid w:val="00F67BEB"/>
    <w:rsid w:val="00F70048"/>
    <w:rsid w:val="00F7046C"/>
    <w:rsid w:val="00F71655"/>
    <w:rsid w:val="00F71785"/>
    <w:rsid w:val="00F717AE"/>
    <w:rsid w:val="00F71F48"/>
    <w:rsid w:val="00F724AF"/>
    <w:rsid w:val="00F724C1"/>
    <w:rsid w:val="00F7257E"/>
    <w:rsid w:val="00F728D8"/>
    <w:rsid w:val="00F73448"/>
    <w:rsid w:val="00F74734"/>
    <w:rsid w:val="00F74B7D"/>
    <w:rsid w:val="00F74E14"/>
    <w:rsid w:val="00F74E98"/>
    <w:rsid w:val="00F7574B"/>
    <w:rsid w:val="00F75FEE"/>
    <w:rsid w:val="00F762DB"/>
    <w:rsid w:val="00F7662E"/>
    <w:rsid w:val="00F7680B"/>
    <w:rsid w:val="00F76944"/>
    <w:rsid w:val="00F80524"/>
    <w:rsid w:val="00F8081B"/>
    <w:rsid w:val="00F81CD5"/>
    <w:rsid w:val="00F820A1"/>
    <w:rsid w:val="00F83512"/>
    <w:rsid w:val="00F836F6"/>
    <w:rsid w:val="00F83739"/>
    <w:rsid w:val="00F84448"/>
    <w:rsid w:val="00F8481E"/>
    <w:rsid w:val="00F8522D"/>
    <w:rsid w:val="00F85403"/>
    <w:rsid w:val="00F85E2B"/>
    <w:rsid w:val="00F87600"/>
    <w:rsid w:val="00F87B6D"/>
    <w:rsid w:val="00F902F5"/>
    <w:rsid w:val="00F90405"/>
    <w:rsid w:val="00F90540"/>
    <w:rsid w:val="00F91A92"/>
    <w:rsid w:val="00F91D96"/>
    <w:rsid w:val="00F9216D"/>
    <w:rsid w:val="00F92798"/>
    <w:rsid w:val="00F92C87"/>
    <w:rsid w:val="00F92E13"/>
    <w:rsid w:val="00F93097"/>
    <w:rsid w:val="00F9365C"/>
    <w:rsid w:val="00F936F2"/>
    <w:rsid w:val="00F94AB9"/>
    <w:rsid w:val="00F94B75"/>
    <w:rsid w:val="00F95419"/>
    <w:rsid w:val="00F95658"/>
    <w:rsid w:val="00F9598C"/>
    <w:rsid w:val="00F95A47"/>
    <w:rsid w:val="00F966FF"/>
    <w:rsid w:val="00F970A8"/>
    <w:rsid w:val="00FA09AA"/>
    <w:rsid w:val="00FA0A0E"/>
    <w:rsid w:val="00FA16CF"/>
    <w:rsid w:val="00FA1ABC"/>
    <w:rsid w:val="00FA1E17"/>
    <w:rsid w:val="00FA1F2A"/>
    <w:rsid w:val="00FA2346"/>
    <w:rsid w:val="00FA3751"/>
    <w:rsid w:val="00FA4222"/>
    <w:rsid w:val="00FA5347"/>
    <w:rsid w:val="00FA569D"/>
    <w:rsid w:val="00FA608A"/>
    <w:rsid w:val="00FA6722"/>
    <w:rsid w:val="00FA77AA"/>
    <w:rsid w:val="00FB039E"/>
    <w:rsid w:val="00FB120D"/>
    <w:rsid w:val="00FB14E2"/>
    <w:rsid w:val="00FB1735"/>
    <w:rsid w:val="00FB1F08"/>
    <w:rsid w:val="00FB277D"/>
    <w:rsid w:val="00FB3023"/>
    <w:rsid w:val="00FB33D4"/>
    <w:rsid w:val="00FB398B"/>
    <w:rsid w:val="00FB6098"/>
    <w:rsid w:val="00FB6286"/>
    <w:rsid w:val="00FB628B"/>
    <w:rsid w:val="00FB7BDE"/>
    <w:rsid w:val="00FB7CCB"/>
    <w:rsid w:val="00FC007C"/>
    <w:rsid w:val="00FC00A4"/>
    <w:rsid w:val="00FC07ED"/>
    <w:rsid w:val="00FC1792"/>
    <w:rsid w:val="00FC18C5"/>
    <w:rsid w:val="00FC1CBF"/>
    <w:rsid w:val="00FC1DEE"/>
    <w:rsid w:val="00FC2440"/>
    <w:rsid w:val="00FC2503"/>
    <w:rsid w:val="00FC2513"/>
    <w:rsid w:val="00FC26B9"/>
    <w:rsid w:val="00FC404E"/>
    <w:rsid w:val="00FC4698"/>
    <w:rsid w:val="00FC4B99"/>
    <w:rsid w:val="00FC56A8"/>
    <w:rsid w:val="00FC577A"/>
    <w:rsid w:val="00FC5F14"/>
    <w:rsid w:val="00FC6164"/>
    <w:rsid w:val="00FC6276"/>
    <w:rsid w:val="00FC627D"/>
    <w:rsid w:val="00FC6397"/>
    <w:rsid w:val="00FC73CE"/>
    <w:rsid w:val="00FD081B"/>
    <w:rsid w:val="00FD08BB"/>
    <w:rsid w:val="00FD101C"/>
    <w:rsid w:val="00FD11E1"/>
    <w:rsid w:val="00FD1E3D"/>
    <w:rsid w:val="00FD37AA"/>
    <w:rsid w:val="00FD3843"/>
    <w:rsid w:val="00FD46BA"/>
    <w:rsid w:val="00FD4FAE"/>
    <w:rsid w:val="00FD5373"/>
    <w:rsid w:val="00FD620F"/>
    <w:rsid w:val="00FD6698"/>
    <w:rsid w:val="00FD691B"/>
    <w:rsid w:val="00FD6D26"/>
    <w:rsid w:val="00FD71B4"/>
    <w:rsid w:val="00FD752D"/>
    <w:rsid w:val="00FE0211"/>
    <w:rsid w:val="00FE0BD8"/>
    <w:rsid w:val="00FE109C"/>
    <w:rsid w:val="00FE1D16"/>
    <w:rsid w:val="00FE24F8"/>
    <w:rsid w:val="00FE24FA"/>
    <w:rsid w:val="00FE2F92"/>
    <w:rsid w:val="00FE39C6"/>
    <w:rsid w:val="00FE4A70"/>
    <w:rsid w:val="00FE5A2F"/>
    <w:rsid w:val="00FE5DCE"/>
    <w:rsid w:val="00FE626B"/>
    <w:rsid w:val="00FE6FFF"/>
    <w:rsid w:val="00FE7128"/>
    <w:rsid w:val="00FE7211"/>
    <w:rsid w:val="00FE77C3"/>
    <w:rsid w:val="00FE7C3A"/>
    <w:rsid w:val="00FE7D80"/>
    <w:rsid w:val="00FF25FA"/>
    <w:rsid w:val="00FF2701"/>
    <w:rsid w:val="00FF2C84"/>
    <w:rsid w:val="00FF31BC"/>
    <w:rsid w:val="00FF334F"/>
    <w:rsid w:val="00FF3BA0"/>
    <w:rsid w:val="00FF4693"/>
    <w:rsid w:val="00FF5CB3"/>
    <w:rsid w:val="00FF5DC2"/>
    <w:rsid w:val="00FF6D1B"/>
    <w:rsid w:val="00FF6F2C"/>
    <w:rsid w:val="00FF7D4C"/>
    <w:rsid w:val="00FF7F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15:docId w15:val="{8ABEBC94-CC33-4105-8F16-F9B239FE0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360" w:lineRule="auto"/>
        <w:ind w:left="1724" w:hanging="1701"/>
        <w:jc w:val="both"/>
      </w:pPr>
    </w:pPrDefault>
  </w:docDefaults>
  <w:latentStyles w:defLockedState="0" w:defUIPriority="99" w:defSemiHidden="0" w:defUnhideWhenUsed="0" w:defQFormat="0" w:count="371">
    <w:lsdException w:name="Normal" w:uiPriority="0" w:qFormat="1"/>
    <w:lsdException w:name="heading 1" w:uiPriority="0"/>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E3DF8"/>
    <w:rPr>
      <w:rFonts w:ascii="Times New Roman" w:eastAsia="Times New Roman" w:hAnsi="Times New Roman" w:cs="David"/>
      <w:sz w:val="24"/>
      <w:szCs w:val="24"/>
      <w:lang w:eastAsia="he-IL"/>
    </w:rPr>
  </w:style>
  <w:style w:type="paragraph" w:styleId="12">
    <w:name w:val="heading 1"/>
    <w:aliases w:val="1 כותרת"/>
    <w:basedOn w:val="a6"/>
    <w:next w:val="a6"/>
    <w:link w:val="13"/>
    <w:rsid w:val="00FD537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3">
    <w:name w:val="heading 2"/>
    <w:aliases w:val="E,h2,h21,ASAPHeading 2,סעיף ראשי,כותרת 2 תו תו תו,כותרת 2 תו תו תו תו תו תו תו,כותרת 2 תו תו תו תו תו תו,h21 תו,#2 - כותרת,Reset numbering,Heading Contents,H21,H22,H211,H23,H212,H221,H2111,H24,H25,H213,H222,H2112,H231,H2121,H2211,H21111,H241"/>
    <w:basedOn w:val="a6"/>
    <w:next w:val="a6"/>
    <w:link w:val="24"/>
    <w:unhideWhenUsed/>
    <w:qFormat/>
    <w:rsid w:val="009445B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6"/>
    <w:next w:val="a6"/>
    <w:link w:val="33"/>
    <w:qFormat/>
    <w:rsid w:val="005741FD"/>
    <w:pPr>
      <w:keepNext/>
      <w:ind w:left="1728" w:hanging="648"/>
      <w:outlineLvl w:val="2"/>
    </w:pPr>
    <w:rPr>
      <w:rFonts w:ascii="David" w:hAnsi="David"/>
      <w:lang w:eastAsia="en-US"/>
    </w:rPr>
  </w:style>
  <w:style w:type="paragraph" w:styleId="42">
    <w:name w:val="heading 4"/>
    <w:aliases w:val="Heading 4 תו תו,Heading 4 תו תו תו תו,Heading 4 תו1 תו,כותרת 4 תו תו"/>
    <w:basedOn w:val="a6"/>
    <w:next w:val="a6"/>
    <w:link w:val="43"/>
    <w:unhideWhenUsed/>
    <w:qFormat/>
    <w:rsid w:val="00EB3D62"/>
    <w:pPr>
      <w:keepNext/>
      <w:keepLines/>
      <w:spacing w:before="40"/>
      <w:outlineLvl w:val="3"/>
    </w:pPr>
    <w:rPr>
      <w:rFonts w:asciiTheme="majorHAnsi" w:eastAsiaTheme="majorEastAsia" w:hAnsiTheme="majorHAnsi" w:cstheme="majorBidi"/>
      <w:i/>
      <w:iCs/>
      <w:color w:val="2E74B5" w:themeColor="accent1" w:themeShade="BF"/>
    </w:rPr>
  </w:style>
  <w:style w:type="paragraph" w:styleId="51">
    <w:name w:val="heading 5"/>
    <w:aliases w:val="רגיל ממוספר אב,Heading 5 תו"/>
    <w:basedOn w:val="a6"/>
    <w:next w:val="a6"/>
    <w:link w:val="52"/>
    <w:autoRedefine/>
    <w:uiPriority w:val="99"/>
    <w:qFormat/>
    <w:rsid w:val="007858DE"/>
    <w:pPr>
      <w:keepNext/>
      <w:spacing w:before="60" w:after="60" w:line="240" w:lineRule="auto"/>
      <w:ind w:left="37" w:firstLine="0"/>
      <w:outlineLvl w:val="4"/>
    </w:pPr>
  </w:style>
  <w:style w:type="paragraph" w:styleId="60">
    <w:name w:val="heading 6"/>
    <w:aliases w:val="רגיל ממוספר 123 תחת אב"/>
    <w:basedOn w:val="a6"/>
    <w:next w:val="a6"/>
    <w:link w:val="61"/>
    <w:uiPriority w:val="99"/>
    <w:unhideWhenUsed/>
    <w:qFormat/>
    <w:rsid w:val="00DB24AB"/>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6"/>
    <w:next w:val="a6"/>
    <w:link w:val="70"/>
    <w:qFormat/>
    <w:rsid w:val="008D0640"/>
    <w:pPr>
      <w:spacing w:before="240" w:after="60"/>
      <w:ind w:left="1296" w:right="4082" w:hanging="1296"/>
      <w:outlineLvl w:val="6"/>
    </w:pPr>
    <w:rPr>
      <w:lang w:eastAsia="en-US"/>
    </w:rPr>
  </w:style>
  <w:style w:type="paragraph" w:styleId="8">
    <w:name w:val="heading 8"/>
    <w:basedOn w:val="7"/>
    <w:next w:val="a6"/>
    <w:link w:val="80"/>
    <w:uiPriority w:val="99"/>
    <w:qFormat/>
    <w:rsid w:val="008D0640"/>
    <w:pPr>
      <w:overflowPunct w:val="0"/>
      <w:autoSpaceDE w:val="0"/>
      <w:autoSpaceDN w:val="0"/>
      <w:adjustRightInd w:val="0"/>
      <w:spacing w:before="180" w:after="0"/>
      <w:ind w:left="1440" w:right="0" w:hanging="1440"/>
      <w:jc w:val="left"/>
      <w:textAlignment w:val="baseline"/>
      <w:outlineLvl w:val="7"/>
    </w:pPr>
    <w:rPr>
      <w:b/>
      <w:bCs/>
      <w:smallCaps/>
      <w:sz w:val="20"/>
    </w:rPr>
  </w:style>
  <w:style w:type="paragraph" w:styleId="9">
    <w:name w:val="heading 9"/>
    <w:basedOn w:val="8"/>
    <w:next w:val="a6"/>
    <w:link w:val="90"/>
    <w:uiPriority w:val="99"/>
    <w:qFormat/>
    <w:rsid w:val="008D0640"/>
    <w:pPr>
      <w:ind w:left="1584" w:hanging="1584"/>
      <w:outlineLvl w:val="8"/>
    </w:p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6"/>
    <w:link w:val="ab"/>
    <w:unhideWhenUsed/>
    <w:rsid w:val="00FD5373"/>
    <w:pPr>
      <w:tabs>
        <w:tab w:val="center" w:pos="4680"/>
        <w:tab w:val="right" w:pos="9360"/>
      </w:tabs>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7"/>
    <w:link w:val="aa"/>
    <w:rsid w:val="00FD5373"/>
    <w:rPr>
      <w:rFonts w:ascii="Times New Roman" w:eastAsia="Times New Roman" w:hAnsi="Times New Roman" w:cs="David"/>
      <w:sz w:val="24"/>
      <w:szCs w:val="24"/>
      <w:lang w:eastAsia="he-IL"/>
    </w:rPr>
  </w:style>
  <w:style w:type="paragraph" w:styleId="ac">
    <w:name w:val="footer"/>
    <w:aliases w:val="כותרת תחתונה תו תו תו,כותרת תחתונה תו תו תו תו תו"/>
    <w:basedOn w:val="a6"/>
    <w:link w:val="ad"/>
    <w:uiPriority w:val="99"/>
    <w:unhideWhenUsed/>
    <w:rsid w:val="00FD5373"/>
    <w:pPr>
      <w:tabs>
        <w:tab w:val="center" w:pos="4680"/>
        <w:tab w:val="right" w:pos="9360"/>
      </w:tabs>
    </w:pPr>
  </w:style>
  <w:style w:type="character" w:customStyle="1" w:styleId="ad">
    <w:name w:val="כותרת תחתונה תו"/>
    <w:aliases w:val="כותרת תחתונה תו תו תו תו,כותרת תחתונה תו תו תו תו תו תו"/>
    <w:basedOn w:val="a7"/>
    <w:link w:val="ac"/>
    <w:uiPriority w:val="99"/>
    <w:rsid w:val="00FD5373"/>
    <w:rPr>
      <w:rFonts w:ascii="Times New Roman" w:eastAsia="Times New Roman" w:hAnsi="Times New Roman" w:cs="David"/>
      <w:sz w:val="24"/>
      <w:szCs w:val="24"/>
      <w:lang w:eastAsia="he-IL"/>
    </w:rPr>
  </w:style>
  <w:style w:type="paragraph" w:customStyle="1" w:styleId="ae">
    <w:name w:val="כותרת נושא"/>
    <w:basedOn w:val="af"/>
    <w:rsid w:val="00FD5373"/>
    <w:pPr>
      <w:numPr>
        <w:ilvl w:val="0"/>
      </w:numPr>
      <w:spacing w:before="120" w:after="360"/>
      <w:ind w:left="1724" w:hanging="1701"/>
      <w:jc w:val="center"/>
    </w:pPr>
    <w:rPr>
      <w:rFonts w:ascii="Times New Roman" w:eastAsia="Times New Roman" w:hAnsi="Times New Roman" w:cs="Narkisim"/>
      <w:b/>
      <w:bCs/>
      <w:color w:val="auto"/>
      <w:spacing w:val="70"/>
      <w:sz w:val="32"/>
      <w:szCs w:val="32"/>
      <w:lang w:eastAsia="en-US"/>
    </w:rPr>
  </w:style>
  <w:style w:type="paragraph" w:styleId="af">
    <w:name w:val="Subtitle"/>
    <w:basedOn w:val="a6"/>
    <w:next w:val="a6"/>
    <w:link w:val="af0"/>
    <w:qFormat/>
    <w:rsid w:val="00FD5373"/>
    <w:pPr>
      <w:numPr>
        <w:ilvl w:val="1"/>
      </w:numPr>
      <w:spacing w:after="160"/>
      <w:ind w:left="1724" w:hanging="1701"/>
    </w:pPr>
    <w:rPr>
      <w:rFonts w:asciiTheme="minorHAnsi" w:eastAsiaTheme="minorEastAsia" w:hAnsiTheme="minorHAnsi" w:cstheme="minorBidi"/>
      <w:color w:val="5A5A5A" w:themeColor="text1" w:themeTint="A5"/>
      <w:spacing w:val="15"/>
      <w:sz w:val="22"/>
      <w:szCs w:val="22"/>
    </w:rPr>
  </w:style>
  <w:style w:type="character" w:customStyle="1" w:styleId="af0">
    <w:name w:val="כותרת משנה תו"/>
    <w:basedOn w:val="a7"/>
    <w:link w:val="af"/>
    <w:rsid w:val="00FD5373"/>
    <w:rPr>
      <w:rFonts w:eastAsiaTheme="minorEastAsia"/>
      <w:color w:val="5A5A5A" w:themeColor="text1" w:themeTint="A5"/>
      <w:spacing w:val="15"/>
      <w:lang w:eastAsia="he-IL"/>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7"/>
    <w:link w:val="32"/>
    <w:rsid w:val="005741FD"/>
    <w:rPr>
      <w:rFonts w:ascii="David" w:eastAsia="Times New Roman" w:hAnsi="David" w:cs="David"/>
      <w:sz w:val="24"/>
      <w:szCs w:val="24"/>
    </w:rPr>
  </w:style>
  <w:style w:type="character" w:customStyle="1" w:styleId="52">
    <w:name w:val="כותרת 5 תו"/>
    <w:aliases w:val="רגיל ממוספר אב תו,Heading 5 תו תו"/>
    <w:basedOn w:val="a7"/>
    <w:link w:val="51"/>
    <w:uiPriority w:val="99"/>
    <w:rsid w:val="007858DE"/>
    <w:rPr>
      <w:rFonts w:ascii="Times New Roman" w:eastAsia="Times New Roman" w:hAnsi="Times New Roman" w:cs="David"/>
      <w:sz w:val="24"/>
      <w:szCs w:val="24"/>
      <w:lang w:eastAsia="he-IL"/>
    </w:rPr>
  </w:style>
  <w:style w:type="character" w:styleId="Hyperlink">
    <w:name w:val="Hyperlink"/>
    <w:uiPriority w:val="99"/>
    <w:rsid w:val="00FD5373"/>
    <w:rPr>
      <w:color w:val="0000FF"/>
      <w:u w:val="single"/>
    </w:rPr>
  </w:style>
  <w:style w:type="paragraph" w:styleId="TOC1">
    <w:name w:val="toc 1"/>
    <w:basedOn w:val="a6"/>
    <w:next w:val="a6"/>
    <w:autoRedefine/>
    <w:uiPriority w:val="39"/>
    <w:rsid w:val="00187013"/>
    <w:pPr>
      <w:tabs>
        <w:tab w:val="left" w:pos="1748"/>
        <w:tab w:val="right" w:pos="9350"/>
      </w:tabs>
      <w:spacing w:before="360" w:after="360"/>
    </w:pPr>
    <w:rPr>
      <w:rFonts w:asciiTheme="minorHAnsi" w:hAnsiTheme="minorHAnsi" w:cs="Times New Roman"/>
      <w:b/>
      <w:bCs/>
      <w:caps/>
      <w:sz w:val="22"/>
      <w:szCs w:val="22"/>
      <w:u w:val="single"/>
    </w:rPr>
  </w:style>
  <w:style w:type="character" w:customStyle="1" w:styleId="13">
    <w:name w:val="כותרת 1 תו"/>
    <w:aliases w:val="1 כותרת תו"/>
    <w:basedOn w:val="a7"/>
    <w:link w:val="12"/>
    <w:rsid w:val="00FD5373"/>
    <w:rPr>
      <w:rFonts w:asciiTheme="majorHAnsi" w:eastAsiaTheme="majorEastAsia" w:hAnsiTheme="majorHAnsi" w:cstheme="majorBidi"/>
      <w:color w:val="2E74B5" w:themeColor="accent1" w:themeShade="BF"/>
      <w:sz w:val="32"/>
      <w:szCs w:val="32"/>
      <w:lang w:eastAsia="he-IL"/>
    </w:rPr>
  </w:style>
  <w:style w:type="paragraph" w:customStyle="1" w:styleId="34">
    <w:name w:val="פסקה 3"/>
    <w:basedOn w:val="a6"/>
    <w:rsid w:val="00FD5373"/>
    <w:pPr>
      <w:tabs>
        <w:tab w:val="left" w:pos="1871"/>
      </w:tabs>
      <w:ind w:left="720"/>
    </w:pPr>
  </w:style>
  <w:style w:type="character" w:styleId="af1">
    <w:name w:val="annotation reference"/>
    <w:uiPriority w:val="99"/>
    <w:unhideWhenUsed/>
    <w:rsid w:val="00FD5373"/>
    <w:rPr>
      <w:sz w:val="16"/>
      <w:szCs w:val="16"/>
    </w:rPr>
  </w:style>
  <w:style w:type="paragraph" w:styleId="af2">
    <w:name w:val="annotation text"/>
    <w:basedOn w:val="a6"/>
    <w:link w:val="af3"/>
    <w:uiPriority w:val="99"/>
    <w:unhideWhenUsed/>
    <w:rsid w:val="00FD5373"/>
    <w:rPr>
      <w:sz w:val="20"/>
      <w:szCs w:val="20"/>
    </w:rPr>
  </w:style>
  <w:style w:type="character" w:customStyle="1" w:styleId="af3">
    <w:name w:val="טקסט הערה תו"/>
    <w:basedOn w:val="a7"/>
    <w:link w:val="af2"/>
    <w:uiPriority w:val="99"/>
    <w:rsid w:val="00FD5373"/>
    <w:rPr>
      <w:rFonts w:ascii="Times New Roman" w:eastAsia="Times New Roman" w:hAnsi="Times New Roman" w:cs="David"/>
      <w:sz w:val="20"/>
      <w:szCs w:val="20"/>
      <w:lang w:eastAsia="he-IL"/>
    </w:rPr>
  </w:style>
  <w:style w:type="paragraph" w:styleId="af4">
    <w:name w:val="Balloon Text"/>
    <w:basedOn w:val="a6"/>
    <w:link w:val="af5"/>
    <w:unhideWhenUsed/>
    <w:rsid w:val="00FD5373"/>
    <w:rPr>
      <w:rFonts w:ascii="Tahoma" w:hAnsi="Tahoma" w:cs="Tahoma"/>
      <w:sz w:val="18"/>
      <w:szCs w:val="18"/>
    </w:rPr>
  </w:style>
  <w:style w:type="character" w:customStyle="1" w:styleId="af5">
    <w:name w:val="טקסט בלונים תו"/>
    <w:basedOn w:val="a7"/>
    <w:link w:val="af4"/>
    <w:rsid w:val="00FD5373"/>
    <w:rPr>
      <w:rFonts w:ascii="Tahoma" w:eastAsia="Times New Roman" w:hAnsi="Tahoma" w:cs="Tahoma"/>
      <w:sz w:val="18"/>
      <w:szCs w:val="18"/>
      <w:lang w:eastAsia="he-IL"/>
    </w:rPr>
  </w:style>
  <w:style w:type="paragraph" w:styleId="af6">
    <w:name w:val="List Paragraph"/>
    <w:aliases w:val="style 2,נספח 2 מתוקן,lp1"/>
    <w:basedOn w:val="a6"/>
    <w:link w:val="af7"/>
    <w:uiPriority w:val="34"/>
    <w:qFormat/>
    <w:rsid w:val="00FD5373"/>
    <w:pPr>
      <w:ind w:left="720"/>
      <w:contextualSpacing/>
    </w:pPr>
  </w:style>
  <w:style w:type="paragraph" w:customStyle="1" w:styleId="af8">
    <w:name w:val="טקסט בסיסי"/>
    <w:link w:val="af9"/>
    <w:rsid w:val="00FD5373"/>
    <w:pPr>
      <w:keepLines/>
      <w:spacing w:before="100" w:beforeAutospacing="1" w:after="240" w:line="320" w:lineRule="atLeast"/>
    </w:pPr>
    <w:rPr>
      <w:rFonts w:ascii="Times New Roman" w:eastAsia="Times New Roman" w:hAnsi="Times New Roman" w:cs="Narkisim"/>
      <w:sz w:val="24"/>
      <w:szCs w:val="24"/>
    </w:rPr>
  </w:style>
  <w:style w:type="character" w:customStyle="1" w:styleId="af9">
    <w:name w:val="טקסט בסיסי תו"/>
    <w:link w:val="af8"/>
    <w:locked/>
    <w:rsid w:val="00FD5373"/>
    <w:rPr>
      <w:rFonts w:ascii="Times New Roman" w:eastAsia="Times New Roman" w:hAnsi="Times New Roman" w:cs="Narkisim"/>
      <w:sz w:val="24"/>
      <w:szCs w:val="24"/>
    </w:rPr>
  </w:style>
  <w:style w:type="character" w:customStyle="1" w:styleId="43">
    <w:name w:val="כותרת 4 תו"/>
    <w:aliases w:val="Heading 4 תו תו תו1,Heading 4 תו תו תו תו תו1,Heading 4 תו1 תו תו1,כותרת 4 תו תו תו"/>
    <w:basedOn w:val="a7"/>
    <w:link w:val="42"/>
    <w:rsid w:val="00EB3D62"/>
    <w:rPr>
      <w:rFonts w:asciiTheme="majorHAnsi" w:eastAsiaTheme="majorEastAsia" w:hAnsiTheme="majorHAnsi" w:cstheme="majorBidi"/>
      <w:i/>
      <w:iCs/>
      <w:color w:val="2E74B5" w:themeColor="accent1" w:themeShade="BF"/>
      <w:sz w:val="24"/>
      <w:szCs w:val="24"/>
      <w:lang w:eastAsia="he-IL"/>
    </w:rPr>
  </w:style>
  <w:style w:type="paragraph" w:styleId="a5">
    <w:name w:val="TOC Heading"/>
    <w:basedOn w:val="12"/>
    <w:next w:val="a6"/>
    <w:uiPriority w:val="39"/>
    <w:unhideWhenUsed/>
    <w:qFormat/>
    <w:rsid w:val="00EB3D62"/>
    <w:pPr>
      <w:keepNext w:val="0"/>
      <w:keepLines w:val="0"/>
      <w:widowControl w:val="0"/>
      <w:numPr>
        <w:numId w:val="1"/>
      </w:numPr>
      <w:bidi w:val="0"/>
      <w:spacing w:before="120"/>
      <w:outlineLvl w:val="9"/>
    </w:pPr>
    <w:rPr>
      <w:rFonts w:ascii="Times New Roman" w:eastAsia="Calibri" w:hAnsi="Times New Roman" w:cs="David"/>
      <w:b/>
      <w:bCs/>
      <w:caps/>
      <w:color w:val="auto"/>
      <w:spacing w:val="15"/>
      <w:sz w:val="36"/>
      <w:szCs w:val="36"/>
      <w:lang w:eastAsia="en-US" w:bidi="en-US"/>
    </w:rPr>
  </w:style>
  <w:style w:type="character" w:customStyle="1" w:styleId="24">
    <w:name w:val="כותרת 2 תו"/>
    <w:aliases w:val="E תו,h2 תו,h21 תו1,ASAPHeading 2 תו,סעיף ראשי תו,כותרת 2 תו תו תו תו,כותרת 2 תו תו תו תו תו תו תו תו,כותרת 2 תו תו תו תו תו תו תו1,h21 תו תו,#2 - כותרת תו,Reset numbering תו,Heading Contents תו,H21 תו,H22 תו,H211 תו,H23 תו,H212 תו,H221 תו"/>
    <w:basedOn w:val="a7"/>
    <w:link w:val="23"/>
    <w:rsid w:val="009445B5"/>
    <w:rPr>
      <w:rFonts w:asciiTheme="majorHAnsi" w:eastAsiaTheme="majorEastAsia" w:hAnsiTheme="majorHAnsi" w:cstheme="majorBidi"/>
      <w:color w:val="2E74B5" w:themeColor="accent1" w:themeShade="BF"/>
      <w:sz w:val="26"/>
      <w:szCs w:val="26"/>
      <w:lang w:eastAsia="he-IL"/>
    </w:rPr>
  </w:style>
  <w:style w:type="paragraph" w:styleId="afa">
    <w:name w:val="annotation subject"/>
    <w:basedOn w:val="af2"/>
    <w:next w:val="af2"/>
    <w:link w:val="afb"/>
    <w:uiPriority w:val="99"/>
    <w:semiHidden/>
    <w:unhideWhenUsed/>
    <w:rsid w:val="00536F1D"/>
    <w:rPr>
      <w:b/>
      <w:bCs/>
    </w:rPr>
  </w:style>
  <w:style w:type="character" w:customStyle="1" w:styleId="afb">
    <w:name w:val="נושא הערה תו"/>
    <w:basedOn w:val="af3"/>
    <w:link w:val="afa"/>
    <w:uiPriority w:val="99"/>
    <w:semiHidden/>
    <w:rsid w:val="00536F1D"/>
    <w:rPr>
      <w:rFonts w:ascii="Times New Roman" w:eastAsia="Times New Roman" w:hAnsi="Times New Roman" w:cs="David"/>
      <w:b/>
      <w:bCs/>
      <w:sz w:val="20"/>
      <w:szCs w:val="20"/>
      <w:lang w:eastAsia="he-IL"/>
    </w:rPr>
  </w:style>
  <w:style w:type="paragraph" w:customStyle="1" w:styleId="25">
    <w:name w:val="תקנים2"/>
    <w:basedOn w:val="a6"/>
    <w:rsid w:val="00F00E7C"/>
    <w:pPr>
      <w:widowControl w:val="0"/>
      <w:tabs>
        <w:tab w:val="right" w:pos="8364"/>
      </w:tabs>
      <w:overflowPunct w:val="0"/>
      <w:autoSpaceDE w:val="0"/>
      <w:autoSpaceDN w:val="0"/>
      <w:bidi w:val="0"/>
      <w:adjustRightInd w:val="0"/>
      <w:spacing w:before="240"/>
      <w:ind w:left="2126" w:right="2126" w:hanging="1559"/>
      <w:textAlignment w:val="baseline"/>
    </w:pPr>
  </w:style>
  <w:style w:type="paragraph" w:customStyle="1" w:styleId="21">
    <w:name w:val="כותרת2 מכרז"/>
    <w:basedOn w:val="a6"/>
    <w:rsid w:val="00F00E7C"/>
    <w:pPr>
      <w:keepNext/>
      <w:numPr>
        <w:ilvl w:val="1"/>
        <w:numId w:val="2"/>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1">
    <w:name w:val="כותרת3 מכרז"/>
    <w:basedOn w:val="a6"/>
    <w:uiPriority w:val="99"/>
    <w:rsid w:val="00F00E7C"/>
    <w:pPr>
      <w:keepNext/>
      <w:numPr>
        <w:ilvl w:val="2"/>
        <w:numId w:val="2"/>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table" w:styleId="afc">
    <w:name w:val="Table Grid"/>
    <w:basedOn w:val="a8"/>
    <w:uiPriority w:val="59"/>
    <w:rsid w:val="00527E82"/>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aliases w:val="רגיל ממוספר 123 תחת אב תו"/>
    <w:basedOn w:val="a7"/>
    <w:link w:val="60"/>
    <w:uiPriority w:val="99"/>
    <w:rsid w:val="00DB24AB"/>
    <w:rPr>
      <w:rFonts w:asciiTheme="majorHAnsi" w:eastAsiaTheme="majorEastAsia" w:hAnsiTheme="majorHAnsi" w:cstheme="majorBidi"/>
      <w:color w:val="1F4D78" w:themeColor="accent1" w:themeShade="7F"/>
      <w:sz w:val="24"/>
      <w:szCs w:val="24"/>
      <w:lang w:eastAsia="he-IL"/>
    </w:rPr>
  </w:style>
  <w:style w:type="paragraph" w:customStyle="1" w:styleId="44">
    <w:name w:val="ממוספר 4"/>
    <w:basedOn w:val="a6"/>
    <w:link w:val="45"/>
    <w:qFormat/>
    <w:rsid w:val="002211E0"/>
    <w:pPr>
      <w:tabs>
        <w:tab w:val="left" w:pos="1334"/>
        <w:tab w:val="left" w:pos="1759"/>
      </w:tabs>
      <w:snapToGrid w:val="0"/>
      <w:spacing w:before="240" w:after="240"/>
      <w:ind w:left="2065" w:hanging="648"/>
      <w:outlineLvl w:val="1"/>
    </w:pPr>
    <w:rPr>
      <w:lang w:eastAsia="en-US"/>
    </w:rPr>
  </w:style>
  <w:style w:type="paragraph" w:customStyle="1" w:styleId="35">
    <w:name w:val="כותרת 3 חדש"/>
    <w:basedOn w:val="a6"/>
    <w:next w:val="a6"/>
    <w:qFormat/>
    <w:rsid w:val="002211E0"/>
    <w:pPr>
      <w:tabs>
        <w:tab w:val="left" w:pos="1334"/>
      </w:tabs>
      <w:spacing w:before="240" w:after="240"/>
      <w:ind w:left="1224" w:hanging="504"/>
      <w:outlineLvl w:val="1"/>
    </w:pPr>
    <w:rPr>
      <w:b/>
      <w:bCs/>
      <w:sz w:val="32"/>
      <w:szCs w:val="32"/>
      <w:lang w:eastAsia="en-US"/>
    </w:rPr>
  </w:style>
  <w:style w:type="character" w:customStyle="1" w:styleId="45">
    <w:name w:val="ממוספר 4 תו"/>
    <w:link w:val="44"/>
    <w:rsid w:val="002211E0"/>
    <w:rPr>
      <w:rFonts w:ascii="Times New Roman" w:eastAsia="Times New Roman" w:hAnsi="Times New Roman" w:cs="David"/>
      <w:sz w:val="24"/>
      <w:szCs w:val="24"/>
    </w:rPr>
  </w:style>
  <w:style w:type="paragraph" w:customStyle="1" w:styleId="53">
    <w:name w:val="ממוספר 5 תו תו תו תו תו"/>
    <w:basedOn w:val="44"/>
    <w:qFormat/>
    <w:rsid w:val="002211E0"/>
    <w:pPr>
      <w:tabs>
        <w:tab w:val="clear" w:pos="1334"/>
        <w:tab w:val="clear" w:pos="1759"/>
        <w:tab w:val="num" w:pos="360"/>
        <w:tab w:val="left" w:pos="2468"/>
      </w:tabs>
    </w:pPr>
    <w:rPr>
      <w:noProof/>
      <w:lang w:eastAsia="he-IL"/>
    </w:rPr>
  </w:style>
  <w:style w:type="paragraph" w:customStyle="1" w:styleId="62">
    <w:name w:val="ממוספר 6"/>
    <w:basedOn w:val="53"/>
    <w:qFormat/>
    <w:rsid w:val="002211E0"/>
    <w:pPr>
      <w:tabs>
        <w:tab w:val="left" w:pos="2326"/>
      </w:tabs>
    </w:pPr>
  </w:style>
  <w:style w:type="paragraph" w:customStyle="1" w:styleId="Normal3">
    <w:name w:val="Normal3"/>
    <w:basedOn w:val="a6"/>
    <w:qFormat/>
    <w:rsid w:val="002211E0"/>
    <w:pPr>
      <w:keepLines/>
      <w:spacing w:before="120"/>
      <w:ind w:left="1617"/>
    </w:pPr>
    <w:rPr>
      <w:lang w:eastAsia="en-US"/>
    </w:rPr>
  </w:style>
  <w:style w:type="numbering" w:customStyle="1" w:styleId="Headings">
    <w:name w:val="Headings"/>
    <w:rsid w:val="00ED55CE"/>
  </w:style>
  <w:style w:type="character" w:customStyle="1" w:styleId="70">
    <w:name w:val="כותרת 7 תו"/>
    <w:basedOn w:val="a7"/>
    <w:link w:val="7"/>
    <w:rsid w:val="008D0640"/>
    <w:rPr>
      <w:rFonts w:ascii="Times New Roman" w:eastAsia="Times New Roman" w:hAnsi="Times New Roman" w:cs="David"/>
      <w:sz w:val="24"/>
      <w:szCs w:val="24"/>
    </w:rPr>
  </w:style>
  <w:style w:type="character" w:customStyle="1" w:styleId="80">
    <w:name w:val="כותרת 8 תו"/>
    <w:basedOn w:val="a7"/>
    <w:link w:val="8"/>
    <w:uiPriority w:val="99"/>
    <w:rsid w:val="008D0640"/>
    <w:rPr>
      <w:rFonts w:ascii="Times New Roman" w:eastAsia="Times New Roman" w:hAnsi="Times New Roman" w:cs="David"/>
      <w:b/>
      <w:bCs/>
      <w:smallCaps/>
      <w:sz w:val="20"/>
      <w:szCs w:val="24"/>
    </w:rPr>
  </w:style>
  <w:style w:type="character" w:customStyle="1" w:styleId="90">
    <w:name w:val="כותרת 9 תו"/>
    <w:basedOn w:val="a7"/>
    <w:link w:val="9"/>
    <w:uiPriority w:val="99"/>
    <w:rsid w:val="008D0640"/>
    <w:rPr>
      <w:rFonts w:ascii="Times New Roman" w:eastAsia="Times New Roman" w:hAnsi="Times New Roman" w:cs="David"/>
      <w:b/>
      <w:bCs/>
      <w:smallCaps/>
      <w:sz w:val="20"/>
      <w:szCs w:val="24"/>
    </w:rPr>
  </w:style>
  <w:style w:type="paragraph" w:styleId="afd">
    <w:name w:val="Body Text Indent"/>
    <w:basedOn w:val="a6"/>
    <w:link w:val="afe"/>
    <w:rsid w:val="009166F4"/>
    <w:pPr>
      <w:spacing w:before="240"/>
      <w:ind w:left="6186"/>
    </w:pPr>
    <w:rPr>
      <w:lang w:eastAsia="en-US"/>
    </w:rPr>
  </w:style>
  <w:style w:type="character" w:customStyle="1" w:styleId="afe">
    <w:name w:val="כניסה בגוף טקסט תו"/>
    <w:basedOn w:val="a7"/>
    <w:link w:val="afd"/>
    <w:rsid w:val="009166F4"/>
    <w:rPr>
      <w:rFonts w:ascii="Times New Roman" w:eastAsia="Times New Roman" w:hAnsi="Times New Roman" w:cs="David"/>
      <w:sz w:val="24"/>
      <w:szCs w:val="24"/>
    </w:rPr>
  </w:style>
  <w:style w:type="paragraph" w:customStyle="1" w:styleId="20">
    <w:name w:val="רמה 2"/>
    <w:basedOn w:val="af8"/>
    <w:link w:val="26"/>
    <w:rsid w:val="00E76862"/>
    <w:pPr>
      <w:numPr>
        <w:numId w:val="4"/>
      </w:numPr>
      <w:tabs>
        <w:tab w:val="clear" w:pos="360"/>
        <w:tab w:val="num" w:pos="3240"/>
      </w:tabs>
      <w:spacing w:line="360" w:lineRule="auto"/>
      <w:ind w:left="2880" w:right="2880"/>
    </w:pPr>
  </w:style>
  <w:style w:type="character" w:customStyle="1" w:styleId="af7">
    <w:name w:val="פיסקת רשימה תו"/>
    <w:aliases w:val="style 2 תו,נספח 2 מתוקן תו,lp1 תו"/>
    <w:link w:val="af6"/>
    <w:uiPriority w:val="34"/>
    <w:locked/>
    <w:rsid w:val="00E76862"/>
    <w:rPr>
      <w:rFonts w:ascii="Times New Roman" w:eastAsia="Times New Roman" w:hAnsi="Times New Roman" w:cs="David"/>
      <w:sz w:val="24"/>
      <w:szCs w:val="24"/>
      <w:lang w:eastAsia="he-IL"/>
    </w:rPr>
  </w:style>
  <w:style w:type="paragraph" w:customStyle="1" w:styleId="ListHnumber4">
    <w:name w:val="List Hnumber 4"/>
    <w:basedOn w:val="a6"/>
    <w:uiPriority w:val="99"/>
    <w:rsid w:val="006E589F"/>
    <w:pPr>
      <w:keepLines/>
      <w:numPr>
        <w:numId w:val="6"/>
      </w:numPr>
      <w:tabs>
        <w:tab w:val="left" w:pos="1800"/>
        <w:tab w:val="left" w:pos="2160"/>
      </w:tabs>
      <w:spacing w:before="120"/>
      <w:ind w:right="0"/>
    </w:pPr>
    <w:rPr>
      <w:lang w:eastAsia="en-US"/>
    </w:rPr>
  </w:style>
  <w:style w:type="paragraph" w:styleId="a2">
    <w:name w:val="List Bullet"/>
    <w:basedOn w:val="a6"/>
    <w:autoRedefine/>
    <w:rsid w:val="00687863"/>
    <w:pPr>
      <w:keepLines/>
      <w:numPr>
        <w:numId w:val="7"/>
      </w:numPr>
      <w:tabs>
        <w:tab w:val="clear" w:pos="1800"/>
        <w:tab w:val="num" w:pos="360"/>
      </w:tabs>
      <w:ind w:left="360" w:right="360" w:firstLine="0"/>
    </w:pPr>
    <w:rPr>
      <w:sz w:val="22"/>
      <w:szCs w:val="22"/>
      <w:lang w:eastAsia="en-US"/>
    </w:rPr>
  </w:style>
  <w:style w:type="paragraph" w:customStyle="1" w:styleId="aff">
    <w:name w:val="כותרת נספח"/>
    <w:basedOn w:val="23"/>
    <w:next w:val="af8"/>
    <w:link w:val="aff0"/>
    <w:rsid w:val="00BF141E"/>
    <w:pPr>
      <w:pageBreakBefore/>
      <w:numPr>
        <w:ilvl w:val="1"/>
      </w:numPr>
      <w:tabs>
        <w:tab w:val="num" w:pos="1031"/>
      </w:tabs>
      <w:spacing w:before="0" w:after="360"/>
      <w:ind w:left="1388" w:hanging="1208"/>
      <w:jc w:val="left"/>
    </w:pPr>
    <w:rPr>
      <w:rFonts w:ascii="Times New Roman" w:eastAsia="Times New Roman" w:hAnsi="Times New Roman" w:cs="Narkisim"/>
      <w:b/>
      <w:bCs/>
      <w:color w:val="auto"/>
      <w:sz w:val="36"/>
      <w:szCs w:val="32"/>
      <w:lang w:eastAsia="en-US"/>
    </w:rPr>
  </w:style>
  <w:style w:type="character" w:customStyle="1" w:styleId="aff0">
    <w:name w:val="כותרת נספח תו"/>
    <w:link w:val="aff"/>
    <w:locked/>
    <w:rsid w:val="00BF141E"/>
    <w:rPr>
      <w:rFonts w:ascii="Times New Roman" w:eastAsia="Times New Roman" w:hAnsi="Times New Roman" w:cs="Narkisim"/>
      <w:b/>
      <w:bCs/>
      <w:sz w:val="36"/>
      <w:szCs w:val="32"/>
    </w:rPr>
  </w:style>
  <w:style w:type="paragraph" w:customStyle="1" w:styleId="aff1">
    <w:name w:val="נספחי מכרז"/>
    <w:basedOn w:val="aff"/>
    <w:link w:val="aff2"/>
    <w:qFormat/>
    <w:rsid w:val="00D04BCB"/>
    <w:pPr>
      <w:pageBreakBefore w:val="0"/>
      <w:numPr>
        <w:ilvl w:val="0"/>
      </w:numPr>
      <w:tabs>
        <w:tab w:val="left" w:pos="483"/>
        <w:tab w:val="num" w:pos="1031"/>
      </w:tabs>
      <w:spacing w:after="120"/>
      <w:ind w:left="357" w:hanging="1208"/>
      <w:jc w:val="center"/>
    </w:pPr>
    <w:rPr>
      <w:rFonts w:ascii="David" w:hAnsi="David" w:cs="David"/>
      <w:sz w:val="24"/>
      <w:szCs w:val="24"/>
      <w:u w:val="single"/>
    </w:rPr>
  </w:style>
  <w:style w:type="character" w:customStyle="1" w:styleId="aff2">
    <w:name w:val="נספחי מכרז תו"/>
    <w:basedOn w:val="aff0"/>
    <w:link w:val="aff1"/>
    <w:rsid w:val="00D04BCB"/>
    <w:rPr>
      <w:rFonts w:ascii="David" w:eastAsia="Times New Roman" w:hAnsi="David" w:cs="David"/>
      <w:b/>
      <w:bCs/>
      <w:sz w:val="24"/>
      <w:szCs w:val="24"/>
      <w:u w:val="single"/>
    </w:rPr>
  </w:style>
  <w:style w:type="paragraph" w:customStyle="1" w:styleId="RonnyBase">
    <w:name w:val="RonnyBase"/>
    <w:link w:val="RonnyBase1"/>
    <w:rsid w:val="00792A80"/>
    <w:pPr>
      <w:keepLines/>
      <w:spacing w:before="120" w:line="240" w:lineRule="auto"/>
    </w:pPr>
    <w:rPr>
      <w:rFonts w:ascii="Times New Roman" w:eastAsia="Times New Roman" w:hAnsi="Times New Roman" w:cs="David"/>
    </w:rPr>
  </w:style>
  <w:style w:type="character" w:customStyle="1" w:styleId="RonnyBase1">
    <w:name w:val="RonnyBase תו1"/>
    <w:link w:val="RonnyBase"/>
    <w:rsid w:val="00792A80"/>
    <w:rPr>
      <w:rFonts w:ascii="Times New Roman" w:eastAsia="Times New Roman" w:hAnsi="Times New Roman" w:cs="David"/>
    </w:rPr>
  </w:style>
  <w:style w:type="paragraph" w:customStyle="1" w:styleId="aff3">
    <w:name w:val="הואיל"/>
    <w:basedOn w:val="a6"/>
    <w:rsid w:val="00792A80"/>
    <w:pPr>
      <w:overflowPunct w:val="0"/>
      <w:autoSpaceDE w:val="0"/>
      <w:autoSpaceDN w:val="0"/>
      <w:adjustRightInd w:val="0"/>
      <w:spacing w:before="120" w:after="120"/>
      <w:ind w:left="799" w:hanging="799"/>
      <w:textAlignment w:val="baseline"/>
    </w:pPr>
    <w:rPr>
      <w:sz w:val="20"/>
    </w:rPr>
  </w:style>
  <w:style w:type="paragraph" w:customStyle="1" w:styleId="N1">
    <w:name w:val="N1"/>
    <w:basedOn w:val="a6"/>
    <w:next w:val="23"/>
    <w:rsid w:val="00792A80"/>
    <w:pPr>
      <w:overflowPunct w:val="0"/>
      <w:autoSpaceDE w:val="0"/>
      <w:autoSpaceDN w:val="0"/>
      <w:adjustRightInd w:val="0"/>
      <w:spacing w:before="120" w:after="120"/>
      <w:ind w:left="709"/>
      <w:textAlignment w:val="baseline"/>
    </w:pPr>
    <w:rPr>
      <w:sz w:val="20"/>
    </w:rPr>
  </w:style>
  <w:style w:type="paragraph" w:customStyle="1" w:styleId="aff4">
    <w:name w:val="הגדרות"/>
    <w:basedOn w:val="N1"/>
    <w:link w:val="aff5"/>
    <w:qFormat/>
    <w:rsid w:val="00792A80"/>
    <w:pPr>
      <w:spacing w:before="0" w:after="0"/>
      <w:ind w:left="2642" w:hanging="1933"/>
    </w:pPr>
  </w:style>
  <w:style w:type="paragraph" w:customStyle="1" w:styleId="Normal2">
    <w:name w:val="Normal2"/>
    <w:basedOn w:val="a6"/>
    <w:link w:val="Normal20"/>
    <w:qFormat/>
    <w:rsid w:val="00DE2C4A"/>
    <w:pPr>
      <w:spacing w:before="120" w:line="320" w:lineRule="exact"/>
      <w:ind w:left="795"/>
    </w:pPr>
    <w:rPr>
      <w:sz w:val="22"/>
    </w:rPr>
  </w:style>
  <w:style w:type="character" w:styleId="FollowedHyperlink">
    <w:name w:val="FollowedHyperlink"/>
    <w:uiPriority w:val="99"/>
    <w:unhideWhenUsed/>
    <w:rsid w:val="00DE2C4A"/>
    <w:rPr>
      <w:color w:val="800080"/>
      <w:u w:val="single"/>
    </w:rPr>
  </w:style>
  <w:style w:type="paragraph" w:styleId="aff6">
    <w:name w:val="Plain Text"/>
    <w:basedOn w:val="a6"/>
    <w:link w:val="aff7"/>
    <w:uiPriority w:val="99"/>
    <w:rsid w:val="00DE2C4A"/>
    <w:pPr>
      <w:spacing w:after="120"/>
    </w:pPr>
    <w:rPr>
      <w:rFonts w:cs="Levenim MT"/>
      <w:snapToGrid w:val="0"/>
      <w:sz w:val="20"/>
      <w:szCs w:val="22"/>
    </w:rPr>
  </w:style>
  <w:style w:type="character" w:customStyle="1" w:styleId="aff7">
    <w:name w:val="טקסט רגיל תו"/>
    <w:basedOn w:val="a7"/>
    <w:link w:val="aff6"/>
    <w:uiPriority w:val="99"/>
    <w:rsid w:val="00DE2C4A"/>
    <w:rPr>
      <w:rFonts w:ascii="Times New Roman" w:eastAsia="Times New Roman" w:hAnsi="Times New Roman" w:cs="Levenim MT"/>
      <w:snapToGrid w:val="0"/>
      <w:sz w:val="20"/>
      <w:lang w:eastAsia="he-IL"/>
    </w:rPr>
  </w:style>
  <w:style w:type="character" w:customStyle="1" w:styleId="Normal20">
    <w:name w:val="Normal2 תו"/>
    <w:link w:val="Normal2"/>
    <w:rsid w:val="00DE2C4A"/>
    <w:rPr>
      <w:rFonts w:ascii="Times New Roman" w:eastAsia="Times New Roman" w:hAnsi="Times New Roman" w:cs="David"/>
      <w:szCs w:val="24"/>
      <w:lang w:eastAsia="he-IL"/>
    </w:rPr>
  </w:style>
  <w:style w:type="paragraph" w:customStyle="1" w:styleId="aff8">
    <w:name w:val="כותרת ללא מספור"/>
    <w:basedOn w:val="23"/>
    <w:link w:val="aff9"/>
    <w:uiPriority w:val="99"/>
    <w:qFormat/>
    <w:rsid w:val="00DE2C4A"/>
    <w:pPr>
      <w:tabs>
        <w:tab w:val="left" w:pos="909"/>
      </w:tabs>
      <w:spacing w:before="0" w:after="120"/>
      <w:ind w:left="357"/>
    </w:pPr>
    <w:rPr>
      <w:rFonts w:ascii="Times New Roman" w:eastAsia="Times New Roman" w:hAnsi="Times New Roman" w:cs="Times New Roman"/>
      <w:b/>
      <w:bCs/>
      <w:color w:val="auto"/>
      <w:sz w:val="36"/>
      <w:szCs w:val="36"/>
      <w:lang w:val="x-none" w:eastAsia="x-none"/>
    </w:rPr>
  </w:style>
  <w:style w:type="character" w:customStyle="1" w:styleId="aff9">
    <w:name w:val="כותרת ללא מספור תו"/>
    <w:link w:val="aff8"/>
    <w:uiPriority w:val="99"/>
    <w:rsid w:val="00DE2C4A"/>
    <w:rPr>
      <w:rFonts w:ascii="Times New Roman" w:eastAsia="Times New Roman" w:hAnsi="Times New Roman" w:cs="Times New Roman"/>
      <w:b/>
      <w:bCs/>
      <w:sz w:val="36"/>
      <w:szCs w:val="36"/>
      <w:lang w:val="x-none" w:eastAsia="x-none"/>
    </w:rPr>
  </w:style>
  <w:style w:type="paragraph" w:customStyle="1" w:styleId="54">
    <w:name w:val="פסקה 5"/>
    <w:basedOn w:val="a6"/>
    <w:rsid w:val="00F83512"/>
    <w:pPr>
      <w:ind w:left="1871"/>
    </w:pPr>
  </w:style>
  <w:style w:type="paragraph" w:customStyle="1" w:styleId="63">
    <w:name w:val="פסקה 6"/>
    <w:basedOn w:val="a6"/>
    <w:rsid w:val="00F83512"/>
    <w:pPr>
      <w:ind w:left="3175"/>
    </w:pPr>
  </w:style>
  <w:style w:type="paragraph" w:styleId="TOC2">
    <w:name w:val="toc 2"/>
    <w:basedOn w:val="a6"/>
    <w:next w:val="a6"/>
    <w:autoRedefine/>
    <w:uiPriority w:val="39"/>
    <w:rsid w:val="00F83512"/>
    <w:pPr>
      <w:bidi w:val="0"/>
      <w:jc w:val="left"/>
    </w:pPr>
    <w:rPr>
      <w:rFonts w:asciiTheme="minorHAnsi" w:hAnsiTheme="minorHAnsi" w:cs="Times New Roman"/>
      <w:b/>
      <w:bCs/>
      <w:smallCaps/>
      <w:sz w:val="22"/>
      <w:szCs w:val="22"/>
    </w:rPr>
  </w:style>
  <w:style w:type="paragraph" w:styleId="TOC3">
    <w:name w:val="toc 3"/>
    <w:basedOn w:val="a6"/>
    <w:next w:val="a6"/>
    <w:autoRedefine/>
    <w:uiPriority w:val="39"/>
    <w:rsid w:val="00F83512"/>
    <w:pPr>
      <w:bidi w:val="0"/>
      <w:jc w:val="left"/>
    </w:pPr>
    <w:rPr>
      <w:rFonts w:asciiTheme="minorHAnsi" w:hAnsiTheme="minorHAnsi" w:cs="Times New Roman"/>
      <w:smallCaps/>
      <w:sz w:val="22"/>
      <w:szCs w:val="22"/>
    </w:rPr>
  </w:style>
  <w:style w:type="paragraph" w:styleId="TOC4">
    <w:name w:val="toc 4"/>
    <w:basedOn w:val="a6"/>
    <w:next w:val="a6"/>
    <w:autoRedefine/>
    <w:uiPriority w:val="39"/>
    <w:rsid w:val="00F83512"/>
    <w:pPr>
      <w:bidi w:val="0"/>
      <w:jc w:val="left"/>
    </w:pPr>
    <w:rPr>
      <w:rFonts w:asciiTheme="minorHAnsi" w:hAnsiTheme="minorHAnsi" w:cs="Times New Roman"/>
      <w:sz w:val="22"/>
      <w:szCs w:val="22"/>
    </w:rPr>
  </w:style>
  <w:style w:type="paragraph" w:styleId="TOC5">
    <w:name w:val="toc 5"/>
    <w:basedOn w:val="a6"/>
    <w:next w:val="a6"/>
    <w:autoRedefine/>
    <w:uiPriority w:val="39"/>
    <w:rsid w:val="0062188B"/>
    <w:pPr>
      <w:bidi w:val="0"/>
      <w:jc w:val="left"/>
    </w:pPr>
    <w:rPr>
      <w:rFonts w:asciiTheme="minorHAnsi" w:hAnsiTheme="minorHAnsi" w:cs="Times New Roman"/>
      <w:sz w:val="22"/>
      <w:szCs w:val="22"/>
    </w:rPr>
  </w:style>
  <w:style w:type="paragraph" w:styleId="TOC6">
    <w:name w:val="toc 6"/>
    <w:basedOn w:val="a6"/>
    <w:next w:val="a6"/>
    <w:autoRedefine/>
    <w:uiPriority w:val="39"/>
    <w:rsid w:val="00F83512"/>
    <w:pPr>
      <w:bidi w:val="0"/>
      <w:jc w:val="left"/>
    </w:pPr>
    <w:rPr>
      <w:rFonts w:asciiTheme="minorHAnsi" w:hAnsiTheme="minorHAnsi" w:cs="Times New Roman"/>
      <w:sz w:val="22"/>
      <w:szCs w:val="22"/>
    </w:rPr>
  </w:style>
  <w:style w:type="paragraph" w:styleId="TOC7">
    <w:name w:val="toc 7"/>
    <w:basedOn w:val="a6"/>
    <w:next w:val="a6"/>
    <w:autoRedefine/>
    <w:uiPriority w:val="39"/>
    <w:rsid w:val="00F83512"/>
    <w:pPr>
      <w:bidi w:val="0"/>
      <w:jc w:val="left"/>
    </w:pPr>
    <w:rPr>
      <w:rFonts w:asciiTheme="minorHAnsi" w:hAnsiTheme="minorHAnsi" w:cs="Times New Roman"/>
      <w:sz w:val="22"/>
      <w:szCs w:val="22"/>
    </w:rPr>
  </w:style>
  <w:style w:type="paragraph" w:styleId="TOC8">
    <w:name w:val="toc 8"/>
    <w:basedOn w:val="a6"/>
    <w:next w:val="a6"/>
    <w:autoRedefine/>
    <w:uiPriority w:val="39"/>
    <w:rsid w:val="00F83512"/>
    <w:pPr>
      <w:bidi w:val="0"/>
      <w:jc w:val="left"/>
    </w:pPr>
    <w:rPr>
      <w:rFonts w:asciiTheme="minorHAnsi" w:hAnsiTheme="minorHAnsi" w:cs="Times New Roman"/>
      <w:sz w:val="22"/>
      <w:szCs w:val="22"/>
    </w:rPr>
  </w:style>
  <w:style w:type="paragraph" w:styleId="TOC9">
    <w:name w:val="toc 9"/>
    <w:basedOn w:val="a6"/>
    <w:next w:val="a6"/>
    <w:autoRedefine/>
    <w:uiPriority w:val="39"/>
    <w:rsid w:val="00F83512"/>
    <w:pPr>
      <w:bidi w:val="0"/>
      <w:jc w:val="left"/>
    </w:pPr>
    <w:rPr>
      <w:rFonts w:asciiTheme="minorHAnsi" w:hAnsiTheme="minorHAnsi" w:cs="Times New Roman"/>
      <w:sz w:val="22"/>
      <w:szCs w:val="22"/>
    </w:rPr>
  </w:style>
  <w:style w:type="paragraph" w:styleId="36">
    <w:name w:val="List Bullet 3"/>
    <w:basedOn w:val="a6"/>
    <w:autoRedefine/>
    <w:rsid w:val="00F83512"/>
    <w:pPr>
      <w:ind w:left="1871" w:hanging="170"/>
      <w:jc w:val="left"/>
    </w:pPr>
  </w:style>
  <w:style w:type="paragraph" w:customStyle="1" w:styleId="3n">
    <w:name w:val="פסקה 3n"/>
    <w:basedOn w:val="34"/>
    <w:rsid w:val="00F83512"/>
    <w:pPr>
      <w:tabs>
        <w:tab w:val="left" w:pos="1826"/>
      </w:tabs>
    </w:pPr>
  </w:style>
  <w:style w:type="character" w:styleId="affa">
    <w:name w:val="page number"/>
    <w:basedOn w:val="a7"/>
    <w:rsid w:val="00F83512"/>
  </w:style>
  <w:style w:type="paragraph" w:customStyle="1" w:styleId="14">
    <w:name w:val="תקנים1"/>
    <w:basedOn w:val="a6"/>
    <w:rsid w:val="00F83512"/>
    <w:pPr>
      <w:widowControl w:val="0"/>
      <w:tabs>
        <w:tab w:val="right" w:pos="8364"/>
      </w:tabs>
      <w:overflowPunct w:val="0"/>
      <w:autoSpaceDE w:val="0"/>
      <w:autoSpaceDN w:val="0"/>
      <w:bidi w:val="0"/>
      <w:adjustRightInd w:val="0"/>
      <w:spacing w:before="120" w:line="320" w:lineRule="atLeast"/>
      <w:ind w:left="2155" w:right="284"/>
      <w:textAlignment w:val="baseline"/>
    </w:pPr>
    <w:rPr>
      <w:smallCaps/>
      <w:sz w:val="22"/>
    </w:rPr>
  </w:style>
  <w:style w:type="paragraph" w:customStyle="1" w:styleId="15">
    <w:name w:val="תוכן ענינים 1"/>
    <w:basedOn w:val="a6"/>
    <w:next w:val="a6"/>
    <w:rsid w:val="00F83512"/>
    <w:pPr>
      <w:pageBreakBefore/>
      <w:jc w:val="left"/>
    </w:pPr>
  </w:style>
  <w:style w:type="paragraph" w:customStyle="1" w:styleId="71">
    <w:name w:val="פ7"/>
    <w:basedOn w:val="7"/>
    <w:rsid w:val="00F83512"/>
    <w:pPr>
      <w:numPr>
        <w:ilvl w:val="12"/>
      </w:numPr>
      <w:ind w:left="3742" w:right="0" w:hanging="1296"/>
    </w:pPr>
  </w:style>
  <w:style w:type="paragraph" w:customStyle="1" w:styleId="72">
    <w:name w:val="פסקה 7"/>
    <w:basedOn w:val="71"/>
    <w:rsid w:val="00F83512"/>
  </w:style>
  <w:style w:type="paragraph" w:customStyle="1" w:styleId="affb">
    <w:name w:val="תו תו תו תו תו תו תו תו תו תו תו תו תו תו תו תו תו תו תו תו תו תו תו תו תו תו תו תו תו תו תו תו תו תו תו תו תו תו תו תו תו תו 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1">
    <w:name w:val="Normal1"/>
    <w:basedOn w:val="a6"/>
    <w:link w:val="Normal11"/>
    <w:rsid w:val="00F83512"/>
    <w:pPr>
      <w:spacing w:before="120" w:line="320" w:lineRule="exact"/>
      <w:ind w:left="397"/>
    </w:pPr>
    <w:rPr>
      <w:sz w:val="22"/>
    </w:rPr>
  </w:style>
  <w:style w:type="paragraph" w:customStyle="1" w:styleId="affc">
    <w:name w:val="תו תו"/>
    <w:basedOn w:val="a6"/>
    <w:next w:val="a6"/>
    <w:autoRedefine/>
    <w:rsid w:val="00F83512"/>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customStyle="1" w:styleId="TableHead">
    <w:name w:val="TableHead"/>
    <w:basedOn w:val="a6"/>
    <w:rsid w:val="00F83512"/>
    <w:pPr>
      <w:spacing w:before="120" w:after="120" w:line="320" w:lineRule="exact"/>
      <w:jc w:val="center"/>
    </w:pPr>
    <w:rPr>
      <w:b/>
      <w:bCs/>
      <w:sz w:val="22"/>
    </w:rPr>
  </w:style>
  <w:style w:type="paragraph" w:customStyle="1" w:styleId="TableText">
    <w:name w:val="TableText"/>
    <w:basedOn w:val="a6"/>
    <w:rsid w:val="00F83512"/>
    <w:pPr>
      <w:spacing w:before="75" w:line="280" w:lineRule="atLeast"/>
      <w:jc w:val="left"/>
    </w:pPr>
    <w:rPr>
      <w:sz w:val="22"/>
    </w:rPr>
  </w:style>
  <w:style w:type="paragraph" w:customStyle="1" w:styleId="affd">
    <w:name w:val="כללי"/>
    <w:basedOn w:val="a6"/>
    <w:link w:val="affe"/>
    <w:rsid w:val="00F83512"/>
    <w:pPr>
      <w:tabs>
        <w:tab w:val="left" w:pos="570"/>
        <w:tab w:val="left" w:pos="879"/>
      </w:tabs>
      <w:ind w:left="879"/>
    </w:pPr>
    <w:rPr>
      <w:rFonts w:ascii="Arial" w:hAnsi="Arial" w:cs="Times New Roman"/>
      <w:sz w:val="20"/>
      <w:lang w:val="x-none" w:eastAsia="x-none"/>
    </w:rPr>
  </w:style>
  <w:style w:type="character" w:customStyle="1" w:styleId="affe">
    <w:name w:val="כללי תו"/>
    <w:link w:val="affd"/>
    <w:locked/>
    <w:rsid w:val="00F83512"/>
    <w:rPr>
      <w:rFonts w:ascii="Arial" w:eastAsia="Times New Roman" w:hAnsi="Arial" w:cs="Times New Roman"/>
      <w:sz w:val="20"/>
      <w:szCs w:val="24"/>
      <w:lang w:val="x-none" w:eastAsia="x-none"/>
    </w:rPr>
  </w:style>
  <w:style w:type="paragraph" w:styleId="afff">
    <w:name w:val="footnote text"/>
    <w:basedOn w:val="a6"/>
    <w:link w:val="afff0"/>
    <w:uiPriority w:val="99"/>
    <w:rsid w:val="00F83512"/>
    <w:pPr>
      <w:bidi w:val="0"/>
      <w:jc w:val="right"/>
    </w:pPr>
    <w:rPr>
      <w:rFonts w:ascii="Arial" w:hAnsi="Arial" w:cs="Times New Roman"/>
      <w:spacing w:val="4"/>
      <w:sz w:val="16"/>
      <w:szCs w:val="20"/>
      <w:lang w:val="x-none" w:eastAsia="x-none"/>
    </w:rPr>
  </w:style>
  <w:style w:type="character" w:customStyle="1" w:styleId="afff0">
    <w:name w:val="טקסט הערת שוליים תו"/>
    <w:basedOn w:val="a7"/>
    <w:link w:val="afff"/>
    <w:uiPriority w:val="99"/>
    <w:rsid w:val="00F83512"/>
    <w:rPr>
      <w:rFonts w:ascii="Arial" w:eastAsia="Times New Roman" w:hAnsi="Arial" w:cs="Times New Roman"/>
      <w:spacing w:val="4"/>
      <w:sz w:val="16"/>
      <w:szCs w:val="20"/>
      <w:lang w:val="x-none" w:eastAsia="x-none"/>
    </w:rPr>
  </w:style>
  <w:style w:type="character" w:styleId="afff1">
    <w:name w:val="footnote reference"/>
    <w:uiPriority w:val="99"/>
    <w:rsid w:val="00F83512"/>
    <w:rPr>
      <w:rFonts w:cs="Times New Roman"/>
      <w:vertAlign w:val="superscript"/>
    </w:rPr>
  </w:style>
  <w:style w:type="paragraph" w:styleId="afff2">
    <w:name w:val="endnote text"/>
    <w:basedOn w:val="a6"/>
    <w:link w:val="afff3"/>
    <w:rsid w:val="00F83512"/>
    <w:pPr>
      <w:spacing w:before="240"/>
    </w:pPr>
    <w:rPr>
      <w:rFonts w:cs="Times New Roman"/>
      <w:sz w:val="20"/>
      <w:szCs w:val="20"/>
      <w:lang w:val="x-none" w:eastAsia="x-none"/>
    </w:rPr>
  </w:style>
  <w:style w:type="character" w:customStyle="1" w:styleId="afff3">
    <w:name w:val="טקסט הערת סיום תו"/>
    <w:basedOn w:val="a7"/>
    <w:link w:val="afff2"/>
    <w:rsid w:val="00F83512"/>
    <w:rPr>
      <w:rFonts w:ascii="Times New Roman" w:eastAsia="Times New Roman" w:hAnsi="Times New Roman" w:cs="Times New Roman"/>
      <w:sz w:val="20"/>
      <w:szCs w:val="20"/>
      <w:lang w:val="x-none" w:eastAsia="x-none"/>
    </w:rPr>
  </w:style>
  <w:style w:type="character" w:styleId="afff4">
    <w:name w:val="endnote reference"/>
    <w:rsid w:val="00F83512"/>
    <w:rPr>
      <w:vertAlign w:val="superscript"/>
    </w:rPr>
  </w:style>
  <w:style w:type="paragraph" w:customStyle="1" w:styleId="220">
    <w:name w:val="כותרת 22"/>
    <w:basedOn w:val="23"/>
    <w:next w:val="23"/>
    <w:rsid w:val="00F83512"/>
    <w:pPr>
      <w:keepLines w:val="0"/>
      <w:spacing w:before="96" w:after="96"/>
      <w:jc w:val="left"/>
    </w:pPr>
    <w:rPr>
      <w:rFonts w:ascii="Arial" w:eastAsia="Times New Roman" w:hAnsi="Arial" w:cs="David"/>
      <w:b/>
      <w:bCs/>
      <w:color w:val="auto"/>
      <w:sz w:val="24"/>
      <w:szCs w:val="24"/>
      <w:lang w:eastAsia="en-US"/>
    </w:rPr>
  </w:style>
  <w:style w:type="character" w:styleId="afff5">
    <w:name w:val="Subtle Emphasis"/>
    <w:uiPriority w:val="19"/>
    <w:qFormat/>
    <w:rsid w:val="00F83512"/>
    <w:rPr>
      <w:i/>
      <w:iCs/>
      <w:color w:val="808080"/>
    </w:rPr>
  </w:style>
  <w:style w:type="paragraph" w:customStyle="1" w:styleId="1">
    <w:name w:val="סגנון 1"/>
    <w:basedOn w:val="a6"/>
    <w:qFormat/>
    <w:rsid w:val="00F83512"/>
    <w:pPr>
      <w:numPr>
        <w:numId w:val="10"/>
      </w:numPr>
      <w:spacing w:before="240" w:after="120"/>
      <w:jc w:val="left"/>
    </w:pPr>
    <w:rPr>
      <w:rFonts w:ascii="Tahoma" w:hAnsi="Tahoma" w:cs="Tahoma"/>
      <w:b/>
      <w:bCs/>
    </w:rPr>
  </w:style>
  <w:style w:type="paragraph" w:customStyle="1" w:styleId="2">
    <w:name w:val="סגנון 2"/>
    <w:basedOn w:val="a6"/>
    <w:qFormat/>
    <w:rsid w:val="00F83512"/>
    <w:pPr>
      <w:numPr>
        <w:ilvl w:val="1"/>
        <w:numId w:val="10"/>
      </w:numPr>
      <w:spacing w:before="240"/>
      <w:jc w:val="left"/>
    </w:pPr>
    <w:rPr>
      <w:rFonts w:ascii="Tahoma" w:hAnsi="Tahoma" w:cs="Tahoma"/>
      <w:b/>
      <w:bCs/>
      <w:sz w:val="20"/>
      <w:szCs w:val="20"/>
    </w:rPr>
  </w:style>
  <w:style w:type="paragraph" w:customStyle="1" w:styleId="30">
    <w:name w:val="סגנון 3"/>
    <w:basedOn w:val="a6"/>
    <w:qFormat/>
    <w:rsid w:val="00F83512"/>
    <w:pPr>
      <w:numPr>
        <w:ilvl w:val="2"/>
        <w:numId w:val="10"/>
      </w:numPr>
      <w:spacing w:before="240"/>
      <w:jc w:val="left"/>
    </w:pPr>
    <w:rPr>
      <w:rFonts w:ascii="Tahoma" w:hAnsi="Tahoma" w:cs="Tahoma"/>
      <w:b/>
      <w:bCs/>
      <w:sz w:val="20"/>
      <w:szCs w:val="20"/>
    </w:rPr>
  </w:style>
  <w:style w:type="paragraph" w:customStyle="1" w:styleId="4">
    <w:name w:val="סגנון 4"/>
    <w:basedOn w:val="a6"/>
    <w:qFormat/>
    <w:rsid w:val="00F83512"/>
    <w:pPr>
      <w:numPr>
        <w:ilvl w:val="3"/>
        <w:numId w:val="10"/>
      </w:numPr>
      <w:spacing w:before="240"/>
      <w:jc w:val="left"/>
    </w:pPr>
    <w:rPr>
      <w:rFonts w:ascii="Tahoma" w:hAnsi="Tahoma" w:cs="Tahoma"/>
      <w:b/>
      <w:bCs/>
      <w:sz w:val="20"/>
      <w:szCs w:val="20"/>
    </w:rPr>
  </w:style>
  <w:style w:type="paragraph" w:customStyle="1" w:styleId="5">
    <w:name w:val="סגנון 5"/>
    <w:basedOn w:val="a6"/>
    <w:qFormat/>
    <w:rsid w:val="00F83512"/>
    <w:pPr>
      <w:numPr>
        <w:ilvl w:val="4"/>
        <w:numId w:val="10"/>
      </w:numPr>
      <w:spacing w:before="240"/>
      <w:jc w:val="left"/>
    </w:pPr>
    <w:rPr>
      <w:rFonts w:ascii="Tahoma" w:hAnsi="Tahoma" w:cs="Tahoma"/>
      <w:sz w:val="20"/>
      <w:szCs w:val="20"/>
    </w:rPr>
  </w:style>
  <w:style w:type="paragraph" w:styleId="27">
    <w:name w:val="Body Text Indent 2"/>
    <w:basedOn w:val="a6"/>
    <w:link w:val="28"/>
    <w:unhideWhenUsed/>
    <w:rsid w:val="00F83512"/>
    <w:pPr>
      <w:spacing w:after="120" w:line="480" w:lineRule="auto"/>
      <w:ind w:left="360"/>
    </w:pPr>
  </w:style>
  <w:style w:type="character" w:customStyle="1" w:styleId="28">
    <w:name w:val="כניסה בגוף טקסט 2 תו"/>
    <w:basedOn w:val="a7"/>
    <w:link w:val="27"/>
    <w:rsid w:val="00F83512"/>
    <w:rPr>
      <w:rFonts w:ascii="Times New Roman" w:eastAsia="Times New Roman" w:hAnsi="Times New Roman" w:cs="David"/>
      <w:sz w:val="24"/>
      <w:szCs w:val="24"/>
      <w:lang w:eastAsia="he-IL"/>
    </w:rPr>
  </w:style>
  <w:style w:type="character" w:customStyle="1" w:styleId="210">
    <w:name w:val="כותרת 2 תו1"/>
    <w:aliases w:val="Heading 2 תו,E תו1,h2 תו1"/>
    <w:rsid w:val="00F83512"/>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F83512"/>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F83512"/>
    <w:rPr>
      <w:rFonts w:ascii="Cambria" w:hAnsi="Cambria" w:cs="Times New Roman"/>
      <w:b/>
      <w:bCs/>
      <w:i/>
      <w:iCs/>
      <w:color w:val="4F81BD"/>
      <w:sz w:val="26"/>
      <w:szCs w:val="26"/>
      <w:lang w:eastAsia="he-IL" w:bidi="he-IL"/>
    </w:rPr>
  </w:style>
  <w:style w:type="character" w:styleId="afff6">
    <w:name w:val="Placeholder Text"/>
    <w:uiPriority w:val="99"/>
    <w:semiHidden/>
    <w:rsid w:val="00F83512"/>
    <w:rPr>
      <w:rFonts w:cs="Times New Roman"/>
      <w:color w:val="808080"/>
    </w:rPr>
  </w:style>
  <w:style w:type="paragraph" w:customStyle="1" w:styleId="1234">
    <w:name w:val="רגיל ממוספר 123 תחת טקסט ממוספר 4"/>
    <w:basedOn w:val="60"/>
    <w:link w:val="12340"/>
    <w:uiPriority w:val="99"/>
    <w:rsid w:val="00F83512"/>
    <w:pPr>
      <w:keepNext w:val="0"/>
      <w:keepLines w:val="0"/>
      <w:numPr>
        <w:ilvl w:val="5"/>
        <w:numId w:val="8"/>
      </w:numPr>
      <w:spacing w:before="120" w:after="120"/>
      <w:ind w:left="1707"/>
    </w:pPr>
    <w:rPr>
      <w:rFonts w:ascii="Times New Roman" w:eastAsia="Times New Roman" w:hAnsi="Times New Roman" w:cs="David"/>
      <w:noProof/>
      <w:color w:val="auto"/>
      <w:lang w:eastAsia="en-US"/>
    </w:rPr>
  </w:style>
  <w:style w:type="paragraph" w:styleId="afff7">
    <w:name w:val="Revision"/>
    <w:hidden/>
    <w:uiPriority w:val="99"/>
    <w:semiHidden/>
    <w:rsid w:val="00F83512"/>
    <w:pPr>
      <w:spacing w:line="240" w:lineRule="auto"/>
    </w:pPr>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F83512"/>
    <w:rPr>
      <w:rFonts w:ascii="Times New Roman" w:eastAsia="Times New Roman" w:hAnsi="Times New Roman" w:cs="David"/>
      <w:noProof/>
      <w:sz w:val="24"/>
      <w:szCs w:val="24"/>
    </w:rPr>
  </w:style>
  <w:style w:type="character" w:customStyle="1" w:styleId="46">
    <w:name w:val="טקסט ממוספר 4 תו"/>
    <w:uiPriority w:val="99"/>
    <w:locked/>
    <w:rsid w:val="00F83512"/>
    <w:rPr>
      <w:rFonts w:ascii="Arial" w:eastAsia="Times New Roman" w:hAnsi="Arial"/>
      <w:sz w:val="22"/>
      <w:szCs w:val="24"/>
    </w:rPr>
  </w:style>
  <w:style w:type="paragraph" w:customStyle="1" w:styleId="47">
    <w:name w:val="סגנון כותרת 4 + לא מודגש"/>
    <w:basedOn w:val="42"/>
    <w:autoRedefine/>
    <w:uiPriority w:val="99"/>
    <w:rsid w:val="00F83512"/>
    <w:pPr>
      <w:keepNext w:val="0"/>
      <w:keepLines w:val="0"/>
      <w:tabs>
        <w:tab w:val="left" w:pos="1842"/>
        <w:tab w:val="num" w:pos="2052"/>
        <w:tab w:val="left" w:pos="2125"/>
        <w:tab w:val="left" w:pos="8504"/>
      </w:tabs>
      <w:spacing w:before="240" w:after="60"/>
      <w:ind w:left="2052" w:right="2052" w:hanging="864"/>
      <w:jc w:val="left"/>
    </w:pPr>
    <w:rPr>
      <w:rFonts w:ascii="Arial" w:eastAsia="Times New Roman" w:hAnsi="Arial" w:cs="Arial"/>
      <w:b/>
      <w:i w:val="0"/>
      <w:iCs w:val="0"/>
      <w:color w:val="auto"/>
      <w:lang w:eastAsia="en-US"/>
    </w:rPr>
  </w:style>
  <w:style w:type="paragraph" w:customStyle="1" w:styleId="-3">
    <w:name w:val="נורמל-3 תו"/>
    <w:basedOn w:val="a6"/>
    <w:autoRedefine/>
    <w:uiPriority w:val="99"/>
    <w:rsid w:val="00F83512"/>
    <w:pPr>
      <w:widowControl w:val="0"/>
      <w:tabs>
        <w:tab w:val="left" w:pos="2875"/>
      </w:tabs>
      <w:ind w:left="1133"/>
      <w:jc w:val="left"/>
    </w:pPr>
    <w:rPr>
      <w:rFonts w:ascii="Arial" w:hAnsi="Arial" w:cs="Arial"/>
      <w:lang w:eastAsia="en-US"/>
    </w:rPr>
  </w:style>
  <w:style w:type="character" w:customStyle="1" w:styleId="Arial">
    <w:name w:val="סגנון Arial"/>
    <w:uiPriority w:val="99"/>
    <w:rsid w:val="00F83512"/>
    <w:rPr>
      <w:rFonts w:ascii="Arial" w:hAnsi="Arial"/>
      <w:spacing w:val="0"/>
      <w:position w:val="0"/>
      <w:sz w:val="24"/>
      <w:effect w:val="none"/>
      <w:lang w:val="en-US" w:eastAsia="en-US"/>
    </w:rPr>
  </w:style>
  <w:style w:type="paragraph" w:styleId="afff8">
    <w:name w:val="caption"/>
    <w:basedOn w:val="a6"/>
    <w:next w:val="a6"/>
    <w:qFormat/>
    <w:rsid w:val="00F83512"/>
    <w:pPr>
      <w:spacing w:before="120" w:after="120"/>
      <w:jc w:val="left"/>
    </w:pPr>
    <w:rPr>
      <w:rFonts w:ascii="Arial" w:hAnsi="Arial" w:cs="Arial"/>
      <w:b/>
      <w:bCs/>
      <w:szCs w:val="20"/>
      <w:lang w:eastAsia="en-US"/>
    </w:rPr>
  </w:style>
  <w:style w:type="paragraph" w:customStyle="1" w:styleId="3">
    <w:name w:val="בולט3"/>
    <w:basedOn w:val="a6"/>
    <w:autoRedefine/>
    <w:rsid w:val="00F83512"/>
    <w:pPr>
      <w:numPr>
        <w:numId w:val="11"/>
      </w:numPr>
      <w:jc w:val="left"/>
    </w:pPr>
    <w:rPr>
      <w:rFonts w:ascii="Arial" w:hAnsi="Arial" w:cs="Arial"/>
      <w:b/>
      <w:lang w:eastAsia="en-US"/>
    </w:rPr>
  </w:style>
  <w:style w:type="paragraph" w:customStyle="1" w:styleId="48">
    <w:name w:val="טקסט 4 ממוספר"/>
    <w:basedOn w:val="a6"/>
    <w:link w:val="4Char"/>
    <w:uiPriority w:val="99"/>
    <w:rsid w:val="00F83512"/>
    <w:pPr>
      <w:spacing w:before="60"/>
      <w:ind w:left="737" w:hanging="737"/>
    </w:pPr>
  </w:style>
  <w:style w:type="character" w:customStyle="1" w:styleId="4Char">
    <w:name w:val="טקסט 4 ממוספר Char"/>
    <w:link w:val="48"/>
    <w:uiPriority w:val="99"/>
    <w:locked/>
    <w:rsid w:val="00F83512"/>
    <w:rPr>
      <w:rFonts w:ascii="Times New Roman" w:eastAsia="Times New Roman" w:hAnsi="Times New Roman" w:cs="David"/>
      <w:sz w:val="24"/>
      <w:szCs w:val="24"/>
      <w:lang w:eastAsia="he-IL"/>
    </w:rPr>
  </w:style>
  <w:style w:type="paragraph" w:styleId="afff9">
    <w:name w:val="Title"/>
    <w:basedOn w:val="a6"/>
    <w:next w:val="NormalWeb"/>
    <w:link w:val="afffa"/>
    <w:qFormat/>
    <w:rsid w:val="00F83512"/>
    <w:pPr>
      <w:widowControl w:val="0"/>
      <w:pBdr>
        <w:bottom w:val="single" w:sz="8" w:space="4" w:color="4F81BD"/>
      </w:pBdr>
      <w:spacing w:after="300"/>
      <w:contextualSpacing/>
      <w:jc w:val="left"/>
    </w:pPr>
    <w:rPr>
      <w:rFonts w:ascii="Cambria" w:hAnsi="Cambria" w:cs="Times New Roman"/>
      <w:color w:val="17365D"/>
      <w:spacing w:val="5"/>
      <w:kern w:val="28"/>
      <w:sz w:val="52"/>
      <w:szCs w:val="52"/>
      <w:lang w:eastAsia="en-US"/>
    </w:rPr>
  </w:style>
  <w:style w:type="character" w:customStyle="1" w:styleId="afffa">
    <w:name w:val="כותרת טקסט תו"/>
    <w:basedOn w:val="a7"/>
    <w:link w:val="afff9"/>
    <w:rsid w:val="00F83512"/>
    <w:rPr>
      <w:rFonts w:ascii="Cambria" w:eastAsia="Times New Roman" w:hAnsi="Cambria" w:cs="Times New Roman"/>
      <w:color w:val="17365D"/>
      <w:spacing w:val="5"/>
      <w:kern w:val="28"/>
      <w:sz w:val="52"/>
      <w:szCs w:val="52"/>
    </w:rPr>
  </w:style>
  <w:style w:type="paragraph" w:styleId="NormalWeb">
    <w:name w:val="Normal (Web)"/>
    <w:basedOn w:val="a6"/>
    <w:link w:val="NormalWeb0"/>
    <w:uiPriority w:val="99"/>
    <w:unhideWhenUsed/>
    <w:rsid w:val="00F83512"/>
    <w:pPr>
      <w:spacing w:before="60"/>
    </w:pPr>
    <w:rPr>
      <w:rFonts w:cs="Times New Roman"/>
    </w:rPr>
  </w:style>
  <w:style w:type="paragraph" w:customStyle="1" w:styleId="Normal0">
    <w:name w:val="Normal 0"/>
    <w:basedOn w:val="a6"/>
    <w:link w:val="Normal01"/>
    <w:rsid w:val="00F83512"/>
    <w:pPr>
      <w:spacing w:before="120" w:line="320" w:lineRule="exact"/>
    </w:pPr>
    <w:rPr>
      <w:sz w:val="22"/>
    </w:rPr>
  </w:style>
  <w:style w:type="character" w:customStyle="1" w:styleId="Normal01">
    <w:name w:val="Normal 0 תו1"/>
    <w:link w:val="Normal0"/>
    <w:locked/>
    <w:rsid w:val="00F83512"/>
    <w:rPr>
      <w:rFonts w:ascii="Times New Roman" w:eastAsia="Times New Roman" w:hAnsi="Times New Roman" w:cs="David"/>
      <w:szCs w:val="24"/>
      <w:lang w:eastAsia="he-IL"/>
    </w:rPr>
  </w:style>
  <w:style w:type="character" w:customStyle="1" w:styleId="Normal11">
    <w:name w:val="Normal1 תו1"/>
    <w:link w:val="Normal1"/>
    <w:locked/>
    <w:rsid w:val="00F83512"/>
    <w:rPr>
      <w:rFonts w:ascii="Times New Roman" w:eastAsia="Times New Roman" w:hAnsi="Times New Roman" w:cs="David"/>
      <w:szCs w:val="24"/>
      <w:lang w:eastAsia="he-IL"/>
    </w:rPr>
  </w:style>
  <w:style w:type="numbering" w:customStyle="1" w:styleId="16">
    <w:name w:val="ללא רשימה1"/>
    <w:next w:val="a9"/>
    <w:uiPriority w:val="99"/>
    <w:semiHidden/>
    <w:unhideWhenUsed/>
    <w:rsid w:val="00F83512"/>
  </w:style>
  <w:style w:type="paragraph" w:customStyle="1" w:styleId="afffb">
    <w:name w:val="כותרת ראשית"/>
    <w:basedOn w:val="a6"/>
    <w:next w:val="a6"/>
    <w:link w:val="Char"/>
    <w:uiPriority w:val="99"/>
    <w:rsid w:val="00F83512"/>
    <w:pPr>
      <w:ind w:left="71"/>
      <w:jc w:val="center"/>
    </w:pPr>
    <w:rPr>
      <w:rFonts w:cs="Narkisim"/>
      <w:b/>
      <w:bCs/>
      <w:sz w:val="64"/>
      <w:szCs w:val="64"/>
      <w:lang w:eastAsia="en-US"/>
    </w:rPr>
  </w:style>
  <w:style w:type="character" w:customStyle="1" w:styleId="Char">
    <w:name w:val="כותרת ראשית Char"/>
    <w:link w:val="afffb"/>
    <w:uiPriority w:val="99"/>
    <w:locked/>
    <w:rsid w:val="00F83512"/>
    <w:rPr>
      <w:rFonts w:ascii="Times New Roman" w:eastAsia="Times New Roman" w:hAnsi="Times New Roman" w:cs="Narkisim"/>
      <w:b/>
      <w:bCs/>
      <w:sz w:val="64"/>
      <w:szCs w:val="64"/>
    </w:rPr>
  </w:style>
  <w:style w:type="table" w:customStyle="1" w:styleId="17">
    <w:name w:val="טבלת רשת1"/>
    <w:basedOn w:val="a8"/>
    <w:next w:val="afc"/>
    <w:uiPriority w:val="99"/>
    <w:rsid w:val="00F83512"/>
    <w:pPr>
      <w:spacing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כותרת משנית"/>
    <w:basedOn w:val="a6"/>
    <w:uiPriority w:val="99"/>
    <w:rsid w:val="00F83512"/>
    <w:pPr>
      <w:jc w:val="center"/>
    </w:pPr>
    <w:rPr>
      <w:rFonts w:cs="Narkisim"/>
      <w:b/>
      <w:bCs/>
      <w:sz w:val="32"/>
      <w:szCs w:val="32"/>
      <w:lang w:eastAsia="en-US"/>
    </w:rPr>
  </w:style>
  <w:style w:type="paragraph" w:customStyle="1" w:styleId="TableHeader">
    <w:name w:val="Table Header"/>
    <w:basedOn w:val="a6"/>
    <w:link w:val="TableHeaderChar"/>
    <w:uiPriority w:val="99"/>
    <w:rsid w:val="00F83512"/>
    <w:pPr>
      <w:jc w:val="center"/>
    </w:pPr>
    <w:rPr>
      <w:rFonts w:cs="Narkisim"/>
      <w:b/>
      <w:bCs/>
      <w:sz w:val="20"/>
      <w:lang w:eastAsia="en-US"/>
    </w:rPr>
  </w:style>
  <w:style w:type="character" w:customStyle="1" w:styleId="TableHeaderChar">
    <w:name w:val="Table Header Char"/>
    <w:link w:val="TableHeader"/>
    <w:uiPriority w:val="99"/>
    <w:locked/>
    <w:rsid w:val="00F83512"/>
    <w:rPr>
      <w:rFonts w:ascii="Times New Roman" w:eastAsia="Times New Roman" w:hAnsi="Times New Roman" w:cs="Narkisim"/>
      <w:b/>
      <w:bCs/>
      <w:sz w:val="20"/>
      <w:szCs w:val="24"/>
    </w:rPr>
  </w:style>
  <w:style w:type="paragraph" w:customStyle="1" w:styleId="Level4Indent">
    <w:name w:val="Level 4 Indent"/>
    <w:basedOn w:val="a6"/>
    <w:uiPriority w:val="99"/>
    <w:rsid w:val="00F83512"/>
    <w:pPr>
      <w:ind w:left="2125"/>
    </w:pPr>
    <w:rPr>
      <w:rFonts w:cs="Narkisim"/>
      <w:sz w:val="20"/>
      <w:lang w:eastAsia="en-US"/>
    </w:rPr>
  </w:style>
  <w:style w:type="paragraph" w:customStyle="1" w:styleId="Level3Indent">
    <w:name w:val="Level 3 Indent"/>
    <w:basedOn w:val="a6"/>
    <w:uiPriority w:val="99"/>
    <w:rsid w:val="00F83512"/>
    <w:pPr>
      <w:ind w:left="1275"/>
    </w:pPr>
    <w:rPr>
      <w:rFonts w:cs="Narkisim"/>
      <w:sz w:val="20"/>
      <w:lang w:eastAsia="en-US"/>
    </w:rPr>
  </w:style>
  <w:style w:type="paragraph" w:customStyle="1" w:styleId="Level2Indent">
    <w:name w:val="Level 2 Indent"/>
    <w:basedOn w:val="a6"/>
    <w:uiPriority w:val="99"/>
    <w:rsid w:val="00F83512"/>
    <w:pPr>
      <w:ind w:left="480"/>
    </w:pPr>
    <w:rPr>
      <w:rFonts w:cs="Narkisim"/>
      <w:sz w:val="20"/>
      <w:lang w:eastAsia="en-US"/>
    </w:rPr>
  </w:style>
  <w:style w:type="paragraph" w:customStyle="1" w:styleId="TableContent">
    <w:name w:val="Table Content"/>
    <w:basedOn w:val="a6"/>
    <w:rsid w:val="00F83512"/>
    <w:pPr>
      <w:jc w:val="center"/>
    </w:pPr>
    <w:rPr>
      <w:rFonts w:cs="Narkisim"/>
      <w:sz w:val="18"/>
      <w:szCs w:val="20"/>
      <w:lang w:eastAsia="en-US"/>
    </w:rPr>
  </w:style>
  <w:style w:type="numbering" w:customStyle="1" w:styleId="BulletedL5">
    <w:name w:val="Bulleted L5"/>
    <w:basedOn w:val="a9"/>
    <w:rsid w:val="00F83512"/>
    <w:pPr>
      <w:numPr>
        <w:numId w:val="12"/>
      </w:numPr>
    </w:pPr>
  </w:style>
  <w:style w:type="paragraph" w:customStyle="1" w:styleId="RonnyHeading">
    <w:name w:val="RonnyHeading"/>
    <w:basedOn w:val="RonnyBase"/>
    <w:next w:val="RonnyBase"/>
    <w:link w:val="RonnyHeading1"/>
    <w:rsid w:val="00F83512"/>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F83512"/>
    <w:rPr>
      <w:b/>
      <w:bCs/>
      <w:sz w:val="32"/>
      <w:szCs w:val="32"/>
      <w:lang w:val="x-none" w:eastAsia="x-none"/>
    </w:rPr>
  </w:style>
  <w:style w:type="character" w:customStyle="1" w:styleId="RonnyBase0">
    <w:name w:val="RonnyBase תו"/>
    <w:rsid w:val="00F83512"/>
    <w:rPr>
      <w:rFonts w:cs="David"/>
      <w:sz w:val="22"/>
      <w:szCs w:val="22"/>
      <w:lang w:val="en-US" w:eastAsia="en-US" w:bidi="he-IL"/>
    </w:rPr>
  </w:style>
  <w:style w:type="character" w:customStyle="1" w:styleId="RonnyHeading0">
    <w:name w:val="RonnyHeading תו"/>
    <w:rsid w:val="00F83512"/>
    <w:rPr>
      <w:rFonts w:cs="David"/>
      <w:sz w:val="22"/>
      <w:szCs w:val="22"/>
      <w:lang w:val="en-US" w:eastAsia="en-US" w:bidi="he-IL"/>
    </w:rPr>
  </w:style>
  <w:style w:type="paragraph" w:customStyle="1" w:styleId="Normal4">
    <w:name w:val="Normal4"/>
    <w:basedOn w:val="Normal3"/>
    <w:uiPriority w:val="99"/>
    <w:qFormat/>
    <w:rsid w:val="00F83512"/>
    <w:pPr>
      <w:numPr>
        <w:numId w:val="13"/>
      </w:numPr>
      <w:tabs>
        <w:tab w:val="clear" w:pos="2160"/>
      </w:tabs>
      <w:ind w:left="1192" w:right="0" w:firstLine="0"/>
    </w:pPr>
  </w:style>
  <w:style w:type="paragraph" w:customStyle="1" w:styleId="Normal5">
    <w:name w:val="Normal5"/>
    <w:basedOn w:val="RonnyBase"/>
    <w:rsid w:val="00F83512"/>
    <w:pPr>
      <w:ind w:left="567"/>
    </w:pPr>
  </w:style>
  <w:style w:type="paragraph" w:customStyle="1" w:styleId="Normal6">
    <w:name w:val="Normal6"/>
    <w:basedOn w:val="RonnyBase"/>
    <w:uiPriority w:val="99"/>
    <w:rsid w:val="00F83512"/>
    <w:pPr>
      <w:ind w:left="2520"/>
    </w:pPr>
  </w:style>
  <w:style w:type="paragraph" w:customStyle="1" w:styleId="text2">
    <w:name w:val="text 2"/>
    <w:basedOn w:val="a6"/>
    <w:rsid w:val="00F83512"/>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jc w:val="left"/>
    </w:pPr>
    <w:rPr>
      <w:noProof/>
      <w:sz w:val="20"/>
      <w:szCs w:val="20"/>
      <w:lang w:eastAsia="en-US"/>
    </w:rPr>
  </w:style>
  <w:style w:type="paragraph" w:customStyle="1" w:styleId="ListBullet1">
    <w:name w:val="List Bullet  1"/>
    <w:basedOn w:val="a2"/>
    <w:rsid w:val="00F83512"/>
    <w:pPr>
      <w:widowControl w:val="0"/>
      <w:numPr>
        <w:numId w:val="0"/>
      </w:numPr>
      <w:overflowPunct w:val="0"/>
      <w:autoSpaceDE w:val="0"/>
      <w:autoSpaceDN w:val="0"/>
      <w:adjustRightInd w:val="0"/>
      <w:spacing w:before="60"/>
      <w:ind w:right="0"/>
      <w:textAlignment w:val="baseline"/>
    </w:pPr>
    <w:rPr>
      <w:lang w:eastAsia="he-IL"/>
    </w:rPr>
  </w:style>
  <w:style w:type="paragraph" w:styleId="29">
    <w:name w:val="List Bullet 2"/>
    <w:basedOn w:val="a2"/>
    <w:rsid w:val="00F83512"/>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9">
    <w:name w:val="List Bullet 4"/>
    <w:basedOn w:val="Normal4"/>
    <w:rsid w:val="00F83512"/>
    <w:pPr>
      <w:ind w:left="2409" w:hanging="283"/>
    </w:pPr>
  </w:style>
  <w:style w:type="paragraph" w:customStyle="1" w:styleId="ListHnumber">
    <w:name w:val="List Hnumber"/>
    <w:basedOn w:val="a2"/>
    <w:rsid w:val="00F83512"/>
    <w:pPr>
      <w:widowControl w:val="0"/>
      <w:numPr>
        <w:numId w:val="0"/>
      </w:numPr>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F83512"/>
  </w:style>
  <w:style w:type="paragraph" w:customStyle="1" w:styleId="ListHnumber2">
    <w:name w:val="List Hnumber 2"/>
    <w:basedOn w:val="29"/>
    <w:rsid w:val="00F83512"/>
  </w:style>
  <w:style w:type="paragraph" w:customStyle="1" w:styleId="ListHnumber3">
    <w:name w:val="List Hnumber 3"/>
    <w:basedOn w:val="Normal3"/>
    <w:rsid w:val="00F83512"/>
    <w:pPr>
      <w:ind w:left="1191" w:right="113"/>
    </w:pPr>
  </w:style>
  <w:style w:type="paragraph" w:customStyle="1" w:styleId="-4">
    <w:name w:val="טבלת דרישות  - כותרת"/>
    <w:basedOn w:val="a6"/>
    <w:rsid w:val="00F83512"/>
    <w:pPr>
      <w:keepNext/>
      <w:overflowPunct w:val="0"/>
      <w:autoSpaceDE w:val="0"/>
      <w:autoSpaceDN w:val="0"/>
      <w:adjustRightInd w:val="0"/>
      <w:spacing w:before="120"/>
      <w:jc w:val="center"/>
      <w:textAlignment w:val="baseline"/>
    </w:pPr>
    <w:rPr>
      <w:b/>
      <w:bCs/>
    </w:rPr>
  </w:style>
  <w:style w:type="paragraph" w:customStyle="1" w:styleId="-5">
    <w:name w:val="טבלת דרישות - שורה"/>
    <w:basedOn w:val="a6"/>
    <w:rsid w:val="00F83512"/>
    <w:pPr>
      <w:keepLines/>
      <w:overflowPunct w:val="0"/>
      <w:autoSpaceDE w:val="0"/>
      <w:autoSpaceDN w:val="0"/>
      <w:adjustRightInd w:val="0"/>
      <w:spacing w:before="120"/>
      <w:jc w:val="left"/>
      <w:textAlignment w:val="baseline"/>
    </w:pPr>
  </w:style>
  <w:style w:type="paragraph" w:customStyle="1" w:styleId="-6">
    <w:name w:val="טבלת דרישות - כותרת ביניים"/>
    <w:basedOn w:val="-5"/>
    <w:rsid w:val="00F83512"/>
  </w:style>
  <w:style w:type="paragraph" w:styleId="afffd">
    <w:name w:val="Body Text"/>
    <w:basedOn w:val="a6"/>
    <w:link w:val="afffe"/>
    <w:rsid w:val="00F83512"/>
    <w:pPr>
      <w:jc w:val="left"/>
    </w:pPr>
    <w:rPr>
      <w:sz w:val="26"/>
      <w:szCs w:val="26"/>
      <w:lang w:eastAsia="en-US"/>
    </w:rPr>
  </w:style>
  <w:style w:type="character" w:customStyle="1" w:styleId="afffe">
    <w:name w:val="גוף טקסט תו"/>
    <w:basedOn w:val="a7"/>
    <w:link w:val="afffd"/>
    <w:rsid w:val="00F83512"/>
    <w:rPr>
      <w:rFonts w:ascii="Times New Roman" w:eastAsia="Times New Roman" w:hAnsi="Times New Roman" w:cs="David"/>
      <w:sz w:val="26"/>
      <w:szCs w:val="26"/>
    </w:rPr>
  </w:style>
  <w:style w:type="paragraph" w:styleId="2a">
    <w:name w:val="Body Text 2"/>
    <w:basedOn w:val="a6"/>
    <w:link w:val="2b"/>
    <w:rsid w:val="00F83512"/>
    <w:pPr>
      <w:spacing w:before="240"/>
      <w:jc w:val="left"/>
    </w:pPr>
    <w:rPr>
      <w:noProof/>
      <w:sz w:val="26"/>
      <w:szCs w:val="22"/>
      <w:lang w:eastAsia="en-US"/>
    </w:rPr>
  </w:style>
  <w:style w:type="character" w:customStyle="1" w:styleId="2b">
    <w:name w:val="גוף טקסט 2 תו"/>
    <w:basedOn w:val="a7"/>
    <w:link w:val="2a"/>
    <w:rsid w:val="00F83512"/>
    <w:rPr>
      <w:rFonts w:ascii="Times New Roman" w:eastAsia="Times New Roman" w:hAnsi="Times New Roman" w:cs="David"/>
      <w:noProof/>
      <w:sz w:val="26"/>
    </w:rPr>
  </w:style>
  <w:style w:type="paragraph" w:styleId="37">
    <w:name w:val="Body Text 3"/>
    <w:basedOn w:val="a6"/>
    <w:link w:val="38"/>
    <w:rsid w:val="00F83512"/>
    <w:pPr>
      <w:jc w:val="center"/>
    </w:pPr>
    <w:rPr>
      <w:rFonts w:cs="Narkisim"/>
      <w:sz w:val="26"/>
      <w:lang w:eastAsia="en-US"/>
    </w:rPr>
  </w:style>
  <w:style w:type="character" w:customStyle="1" w:styleId="38">
    <w:name w:val="גוף טקסט 3 תו"/>
    <w:basedOn w:val="a7"/>
    <w:link w:val="37"/>
    <w:rsid w:val="00F83512"/>
    <w:rPr>
      <w:rFonts w:ascii="Times New Roman" w:eastAsia="Times New Roman" w:hAnsi="Times New Roman" w:cs="Narkisim"/>
      <w:sz w:val="26"/>
      <w:szCs w:val="24"/>
    </w:rPr>
  </w:style>
  <w:style w:type="paragraph" w:customStyle="1" w:styleId="HeadChap">
    <w:name w:val="HeadChap"/>
    <w:basedOn w:val="12"/>
    <w:next w:val="Normal1"/>
    <w:rsid w:val="00F83512"/>
    <w:pPr>
      <w:keepNext w:val="0"/>
      <w:keepLines w:val="0"/>
      <w:pageBreakBefore/>
      <w:numPr>
        <w:numId w:val="8"/>
      </w:numPr>
      <w:tabs>
        <w:tab w:val="num" w:pos="360"/>
      </w:tabs>
      <w:overflowPunct w:val="0"/>
      <w:autoSpaceDE w:val="0"/>
      <w:autoSpaceDN w:val="0"/>
      <w:adjustRightInd w:val="0"/>
      <w:spacing w:before="0" w:after="240"/>
      <w:ind w:left="612"/>
      <w:jc w:val="center"/>
      <w:outlineLvl w:val="9"/>
    </w:pPr>
    <w:rPr>
      <w:rFonts w:ascii="Times New Roman" w:eastAsia="Times New Roman" w:hAnsi="Times New Roman" w:cs="David"/>
      <w:b/>
      <w:bCs/>
      <w:color w:val="auto"/>
      <w:spacing w:val="34"/>
      <w:sz w:val="40"/>
      <w:szCs w:val="48"/>
    </w:rPr>
  </w:style>
  <w:style w:type="paragraph" w:customStyle="1" w:styleId="IndentPara">
    <w:name w:val="Indent Para"/>
    <w:basedOn w:val="a6"/>
    <w:rsid w:val="00F83512"/>
    <w:pPr>
      <w:tabs>
        <w:tab w:val="left" w:pos="1728"/>
        <w:tab w:val="num" w:pos="3235"/>
      </w:tabs>
      <w:overflowPunct w:val="0"/>
      <w:autoSpaceDE w:val="0"/>
      <w:autoSpaceDN w:val="0"/>
      <w:adjustRightInd w:val="0"/>
      <w:spacing w:before="120"/>
      <w:ind w:left="2267" w:hanging="1133"/>
      <w:textAlignment w:val="baseline"/>
    </w:pPr>
  </w:style>
  <w:style w:type="paragraph" w:styleId="55">
    <w:name w:val="List Bullet 5"/>
    <w:basedOn w:val="Normal5"/>
    <w:autoRedefine/>
    <w:rsid w:val="00F83512"/>
    <w:pPr>
      <w:tabs>
        <w:tab w:val="num" w:pos="3240"/>
      </w:tabs>
      <w:ind w:left="1418"/>
    </w:pPr>
  </w:style>
  <w:style w:type="paragraph" w:styleId="affff">
    <w:name w:val="List Number"/>
    <w:basedOn w:val="a6"/>
    <w:rsid w:val="00F83512"/>
    <w:pPr>
      <w:tabs>
        <w:tab w:val="num" w:pos="2160"/>
      </w:tabs>
      <w:spacing w:before="240"/>
      <w:ind w:right="360" w:hanging="360"/>
      <w:jc w:val="left"/>
    </w:pPr>
    <w:rPr>
      <w:noProof/>
      <w:lang w:eastAsia="en-US"/>
    </w:rPr>
  </w:style>
  <w:style w:type="paragraph" w:customStyle="1" w:styleId="ListNumber1">
    <w:name w:val="List Number 1"/>
    <w:basedOn w:val="affff"/>
    <w:rsid w:val="00F8351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9"/>
    <w:rsid w:val="00F83512"/>
    <w:pPr>
      <w:tabs>
        <w:tab w:val="clear" w:pos="480"/>
      </w:tabs>
      <w:ind w:left="1418" w:hanging="284"/>
    </w:pPr>
  </w:style>
  <w:style w:type="paragraph" w:styleId="4a">
    <w:name w:val="List Number 4"/>
    <w:basedOn w:val="RonnyBase"/>
    <w:rsid w:val="00F83512"/>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F83512"/>
    <w:pPr>
      <w:ind w:left="1191" w:right="113"/>
    </w:pPr>
  </w:style>
  <w:style w:type="paragraph" w:customStyle="1" w:styleId="Normal7">
    <w:name w:val="Normal7"/>
    <w:basedOn w:val="RonnyBase"/>
    <w:rsid w:val="00F83512"/>
    <w:pPr>
      <w:ind w:left="2880"/>
    </w:pPr>
  </w:style>
  <w:style w:type="paragraph" w:customStyle="1" w:styleId="affff0">
    <w:name w:val="טבלה רגיל"/>
    <w:basedOn w:val="RonnyBase"/>
    <w:rsid w:val="00F83512"/>
    <w:pPr>
      <w:overflowPunct w:val="0"/>
      <w:autoSpaceDE w:val="0"/>
      <w:autoSpaceDN w:val="0"/>
      <w:adjustRightInd w:val="0"/>
      <w:textAlignment w:val="baseline"/>
    </w:pPr>
    <w:rPr>
      <w:lang w:eastAsia="he-IL"/>
    </w:rPr>
  </w:style>
  <w:style w:type="paragraph" w:customStyle="1" w:styleId="a">
    <w:name w:val="אב"/>
    <w:basedOn w:val="a6"/>
    <w:rsid w:val="00F83512"/>
    <w:pPr>
      <w:numPr>
        <w:numId w:val="14"/>
      </w:numPr>
      <w:tabs>
        <w:tab w:val="clear" w:pos="2520"/>
      </w:tabs>
      <w:spacing w:before="240"/>
      <w:ind w:left="1254" w:right="0" w:hanging="596"/>
      <w:jc w:val="left"/>
    </w:pPr>
    <w:rPr>
      <w:rFonts w:cs="Narkisim"/>
      <w:noProof/>
      <w:sz w:val="26"/>
      <w:szCs w:val="26"/>
      <w:lang w:eastAsia="en-US"/>
    </w:rPr>
  </w:style>
  <w:style w:type="paragraph" w:customStyle="1" w:styleId="affff1">
    <w:name w:val="בולט בטבלא"/>
    <w:basedOn w:val="a6"/>
    <w:uiPriority w:val="99"/>
    <w:rsid w:val="00F83512"/>
    <w:pPr>
      <w:tabs>
        <w:tab w:val="left" w:pos="317"/>
        <w:tab w:val="num" w:pos="2515"/>
      </w:tabs>
      <w:spacing w:before="120"/>
      <w:ind w:left="849" w:hanging="283"/>
      <w:jc w:val="left"/>
    </w:pPr>
    <w:rPr>
      <w:sz w:val="26"/>
      <w:lang w:eastAsia="en-US"/>
    </w:rPr>
  </w:style>
  <w:style w:type="paragraph" w:customStyle="1" w:styleId="affff2">
    <w:name w:val="בולט פנימי בפסקה"/>
    <w:basedOn w:val="a6"/>
    <w:rsid w:val="00F83512"/>
    <w:pPr>
      <w:tabs>
        <w:tab w:val="num" w:pos="3240"/>
      </w:tabs>
      <w:spacing w:before="120"/>
      <w:ind w:left="3240" w:hanging="360"/>
      <w:jc w:val="left"/>
    </w:pPr>
    <w:rPr>
      <w:sz w:val="20"/>
      <w:szCs w:val="26"/>
      <w:lang w:eastAsia="en-US"/>
    </w:rPr>
  </w:style>
  <w:style w:type="paragraph" w:customStyle="1" w:styleId="18">
    <w:name w:val="סגנון1"/>
    <w:basedOn w:val="ListNumber1"/>
    <w:rsid w:val="00F83512"/>
  </w:style>
  <w:style w:type="paragraph" w:customStyle="1" w:styleId="affff3">
    <w:name w:val="פסקה"/>
    <w:basedOn w:val="18"/>
    <w:rsid w:val="00F83512"/>
    <w:pPr>
      <w:widowControl/>
      <w:tabs>
        <w:tab w:val="clear" w:pos="2160"/>
        <w:tab w:val="num" w:pos="2845"/>
      </w:tabs>
      <w:overflowPunct/>
      <w:autoSpaceDE/>
      <w:autoSpaceDN/>
      <w:adjustRightInd/>
      <w:spacing w:before="0"/>
      <w:ind w:left="1020" w:firstLine="0"/>
      <w:textAlignment w:val="auto"/>
    </w:pPr>
    <w:rPr>
      <w:snapToGrid w:val="0"/>
      <w:sz w:val="20"/>
      <w:szCs w:val="26"/>
    </w:rPr>
  </w:style>
  <w:style w:type="paragraph" w:customStyle="1" w:styleId="affff4">
    <w:name w:val="בולט פסקה"/>
    <w:basedOn w:val="affff3"/>
    <w:rsid w:val="00F83512"/>
    <w:pPr>
      <w:tabs>
        <w:tab w:val="clear" w:pos="2845"/>
        <w:tab w:val="left" w:pos="1587"/>
        <w:tab w:val="num" w:pos="1800"/>
      </w:tabs>
      <w:ind w:left="1800" w:hanging="360"/>
    </w:pPr>
  </w:style>
  <w:style w:type="paragraph" w:customStyle="1" w:styleId="affff5">
    <w:name w:val="דרישה בטבלא"/>
    <w:basedOn w:val="RonnyBase"/>
    <w:rsid w:val="00F83512"/>
    <w:pPr>
      <w:spacing w:before="40" w:after="40"/>
    </w:pPr>
  </w:style>
  <w:style w:type="paragraph" w:customStyle="1" w:styleId="19">
    <w:name w:val="מסגרת1"/>
    <w:basedOn w:val="RonnyBase"/>
    <w:rsid w:val="00F8351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rsid w:val="00F8351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6">
    <w:name w:val="זכויות"/>
    <w:basedOn w:val="2d"/>
    <w:rsid w:val="00F8351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7">
    <w:name w:val="כותרת בטבלא"/>
    <w:basedOn w:val="affff2"/>
    <w:rsid w:val="00F83512"/>
    <w:pPr>
      <w:tabs>
        <w:tab w:val="clear" w:pos="3240"/>
      </w:tabs>
      <w:spacing w:before="40" w:after="40" w:line="240" w:lineRule="auto"/>
      <w:ind w:left="0" w:firstLine="0"/>
      <w:jc w:val="center"/>
    </w:pPr>
    <w:rPr>
      <w:b/>
      <w:bCs/>
      <w:szCs w:val="24"/>
    </w:rPr>
  </w:style>
  <w:style w:type="paragraph" w:customStyle="1" w:styleId="affff8">
    <w:name w:val="מוסתר"/>
    <w:basedOn w:val="affff6"/>
    <w:rsid w:val="00F83512"/>
    <w:pPr>
      <w:jc w:val="left"/>
    </w:pPr>
    <w:rPr>
      <w:smallCaps/>
      <w:vanish/>
      <w:sz w:val="16"/>
      <w:szCs w:val="16"/>
    </w:rPr>
  </w:style>
  <w:style w:type="paragraph" w:customStyle="1" w:styleId="affff9">
    <w:name w:val="מלל בטבלא"/>
    <w:basedOn w:val="32"/>
    <w:rsid w:val="00F83512"/>
    <w:pPr>
      <w:keepLines/>
      <w:tabs>
        <w:tab w:val="right" w:pos="722"/>
        <w:tab w:val="num" w:pos="851"/>
        <w:tab w:val="left" w:pos="909"/>
        <w:tab w:val="left" w:pos="1440"/>
      </w:tabs>
      <w:spacing w:before="40" w:after="40" w:line="25" w:lineRule="atLeast"/>
      <w:ind w:left="1440" w:hanging="1224"/>
    </w:pPr>
    <w:rPr>
      <w:rFonts w:cs="Times New Roman"/>
      <w:b/>
      <w:bCs/>
      <w:i/>
      <w:iCs/>
      <w:smallCaps/>
      <w:szCs w:val="32"/>
      <w:lang w:val="x-none" w:eastAsia="x-none"/>
    </w:rPr>
  </w:style>
  <w:style w:type="paragraph" w:customStyle="1" w:styleId="affffa">
    <w:name w:val="מסגרת הצללה"/>
    <w:basedOn w:val="RonnyBase"/>
    <w:rsid w:val="00F8351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F83512"/>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uiPriority w:val="99"/>
    <w:rsid w:val="00F83512"/>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F83512"/>
  </w:style>
  <w:style w:type="paragraph" w:styleId="56">
    <w:name w:val="List Number 5"/>
    <w:basedOn w:val="Normal5"/>
    <w:rsid w:val="00F83512"/>
    <w:pPr>
      <w:tabs>
        <w:tab w:val="num" w:pos="1985"/>
      </w:tabs>
      <w:ind w:left="1985" w:hanging="567"/>
    </w:pPr>
  </w:style>
  <w:style w:type="paragraph" w:customStyle="1" w:styleId="ListHnumber7">
    <w:name w:val="List Hnumber 7"/>
    <w:basedOn w:val="Normal7"/>
    <w:rsid w:val="00F83512"/>
    <w:pPr>
      <w:tabs>
        <w:tab w:val="left" w:pos="3240"/>
      </w:tabs>
      <w:ind w:left="3240" w:hanging="360"/>
    </w:pPr>
  </w:style>
  <w:style w:type="paragraph" w:customStyle="1" w:styleId="ListBullet6">
    <w:name w:val="List Bullet 6"/>
    <w:basedOn w:val="Normal6"/>
    <w:rsid w:val="00F83512"/>
    <w:pPr>
      <w:tabs>
        <w:tab w:val="left" w:pos="2268"/>
        <w:tab w:val="num" w:pos="3600"/>
      </w:tabs>
      <w:ind w:left="3240" w:hanging="360"/>
    </w:pPr>
  </w:style>
  <w:style w:type="paragraph" w:customStyle="1" w:styleId="ListBullet7">
    <w:name w:val="List Bullet 7"/>
    <w:basedOn w:val="ListBullet6"/>
    <w:uiPriority w:val="99"/>
    <w:rsid w:val="00F83512"/>
  </w:style>
  <w:style w:type="paragraph" w:customStyle="1" w:styleId="affffb">
    <w:name w:val="בולט בטבלה"/>
    <w:rsid w:val="00F83512"/>
    <w:pPr>
      <w:tabs>
        <w:tab w:val="num" w:pos="1985"/>
      </w:tabs>
      <w:spacing w:line="300" w:lineRule="auto"/>
      <w:ind w:right="1985" w:hanging="567"/>
    </w:pPr>
    <w:rPr>
      <w:rFonts w:ascii="Times New Roman" w:eastAsia="Times New Roman" w:hAnsi="Times New Roman" w:cs="David"/>
      <w:sz w:val="20"/>
      <w:szCs w:val="24"/>
    </w:rPr>
  </w:style>
  <w:style w:type="paragraph" w:customStyle="1" w:styleId="affffc">
    <w:name w:val="מלל בתרשים"/>
    <w:basedOn w:val="a6"/>
    <w:rsid w:val="00F83512"/>
    <w:pPr>
      <w:bidi w:val="0"/>
      <w:jc w:val="center"/>
    </w:pPr>
    <w:rPr>
      <w:snapToGrid w:val="0"/>
      <w:color w:val="000000"/>
      <w:sz w:val="20"/>
      <w:szCs w:val="20"/>
    </w:rPr>
  </w:style>
  <w:style w:type="paragraph" w:styleId="2e">
    <w:name w:val="List Continue 2"/>
    <w:basedOn w:val="a6"/>
    <w:rsid w:val="00F83512"/>
    <w:pPr>
      <w:widowControl w:val="0"/>
      <w:overflowPunct w:val="0"/>
      <w:autoSpaceDE w:val="0"/>
      <w:autoSpaceDN w:val="0"/>
      <w:bidi w:val="0"/>
      <w:adjustRightInd w:val="0"/>
      <w:spacing w:after="120"/>
      <w:ind w:left="566"/>
      <w:jc w:val="left"/>
      <w:textAlignment w:val="baseline"/>
    </w:pPr>
    <w:rPr>
      <w:rFonts w:cs="Times New Roman"/>
    </w:rPr>
  </w:style>
  <w:style w:type="paragraph" w:styleId="affffd">
    <w:name w:val="Document Map"/>
    <w:basedOn w:val="a6"/>
    <w:link w:val="affffe"/>
    <w:semiHidden/>
    <w:rsid w:val="00F83512"/>
    <w:pPr>
      <w:shd w:val="clear" w:color="auto" w:fill="000080"/>
      <w:jc w:val="left"/>
    </w:pPr>
    <w:rPr>
      <w:rFonts w:ascii="Tahoma" w:hAnsi="Tahoma" w:cs="Tahoma"/>
      <w:lang w:eastAsia="en-US"/>
    </w:rPr>
  </w:style>
  <w:style w:type="character" w:customStyle="1" w:styleId="affffe">
    <w:name w:val="מפת מסמך תו"/>
    <w:basedOn w:val="a7"/>
    <w:link w:val="affffd"/>
    <w:semiHidden/>
    <w:rsid w:val="00F83512"/>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F83512"/>
    <w:rPr>
      <w:rFonts w:ascii="Times New Roman" w:eastAsia="Times New Roman" w:hAnsi="Times New Roman" w:cs="Times New Roman"/>
      <w:sz w:val="24"/>
      <w:szCs w:val="24"/>
      <w:lang w:eastAsia="he-IL"/>
    </w:rPr>
  </w:style>
  <w:style w:type="paragraph" w:customStyle="1" w:styleId="afffff">
    <w:name w:val="בסיס"/>
    <w:rsid w:val="00F83512"/>
    <w:pPr>
      <w:spacing w:before="120" w:line="320" w:lineRule="atLeast"/>
    </w:pPr>
    <w:rPr>
      <w:rFonts w:ascii="Times New Roman" w:eastAsia="Times New Roman" w:hAnsi="Times New Roman" w:cs="David"/>
      <w:sz w:val="20"/>
      <w:szCs w:val="24"/>
    </w:rPr>
  </w:style>
  <w:style w:type="paragraph" w:customStyle="1" w:styleId="AlphaList2">
    <w:name w:val="Alpha List 2"/>
    <w:basedOn w:val="a6"/>
    <w:rsid w:val="00F83512"/>
    <w:pPr>
      <w:tabs>
        <w:tab w:val="num" w:pos="2845"/>
      </w:tabs>
      <w:spacing w:before="120" w:line="320" w:lineRule="exact"/>
      <w:ind w:left="2845" w:hanging="360"/>
    </w:pPr>
    <w:rPr>
      <w:sz w:val="20"/>
    </w:rPr>
  </w:style>
  <w:style w:type="paragraph" w:customStyle="1" w:styleId="BulletList2">
    <w:name w:val="Bullet List 2"/>
    <w:basedOn w:val="a6"/>
    <w:rsid w:val="00F83512"/>
    <w:pPr>
      <w:numPr>
        <w:numId w:val="15"/>
      </w:numPr>
      <w:spacing w:before="120" w:line="320" w:lineRule="exact"/>
      <w:ind w:right="0"/>
    </w:pPr>
    <w:rPr>
      <w:sz w:val="20"/>
    </w:rPr>
  </w:style>
  <w:style w:type="paragraph" w:customStyle="1" w:styleId="AlphaList1">
    <w:name w:val="Alpha List 1"/>
    <w:basedOn w:val="a6"/>
    <w:rsid w:val="00F83512"/>
    <w:pPr>
      <w:tabs>
        <w:tab w:val="num" w:pos="3960"/>
      </w:tabs>
      <w:spacing w:before="120" w:line="320" w:lineRule="exact"/>
      <w:ind w:left="3960" w:hanging="360"/>
    </w:pPr>
    <w:rPr>
      <w:sz w:val="20"/>
    </w:rPr>
  </w:style>
  <w:style w:type="paragraph" w:customStyle="1" w:styleId="DataItem">
    <w:name w:val="DataItem"/>
    <w:basedOn w:val="a6"/>
    <w:rsid w:val="00F83512"/>
    <w:pPr>
      <w:spacing w:before="120" w:line="320" w:lineRule="exact"/>
    </w:pPr>
    <w:rPr>
      <w:sz w:val="20"/>
    </w:rPr>
  </w:style>
  <w:style w:type="paragraph" w:customStyle="1" w:styleId="DataItemB">
    <w:name w:val="DataItemB"/>
    <w:basedOn w:val="a6"/>
    <w:rsid w:val="00F83512"/>
    <w:pPr>
      <w:spacing w:before="120" w:line="320" w:lineRule="exact"/>
    </w:pPr>
    <w:rPr>
      <w:b/>
      <w:bCs/>
      <w:sz w:val="20"/>
    </w:rPr>
  </w:style>
  <w:style w:type="paragraph" w:customStyle="1" w:styleId="FrameShadowed">
    <w:name w:val="Frame Shadowed"/>
    <w:basedOn w:val="a6"/>
    <w:rsid w:val="00F8351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paragraph" w:customStyle="1" w:styleId="afffff0">
    <w:name w:val="תהליך"/>
    <w:basedOn w:val="42"/>
    <w:rsid w:val="00F83512"/>
    <w:pPr>
      <w:keepLines w:val="0"/>
      <w:tabs>
        <w:tab w:val="left" w:pos="1192"/>
        <w:tab w:val="left" w:pos="1476"/>
      </w:tabs>
      <w:spacing w:before="240" w:after="120"/>
      <w:ind w:left="992" w:hanging="851"/>
      <w:jc w:val="left"/>
    </w:pPr>
    <w:rPr>
      <w:rFonts w:ascii="Times New Roman" w:eastAsia="Times New Roman" w:hAnsi="Times New Roman" w:cs="Times New Roman"/>
      <w:b/>
      <w:bCs/>
      <w:i w:val="0"/>
      <w:iCs w:val="0"/>
      <w:smallCaps/>
      <w:color w:val="auto"/>
      <w:spacing w:val="20"/>
      <w:sz w:val="20"/>
      <w:lang w:val="x-none" w:eastAsia="x-none"/>
    </w:rPr>
  </w:style>
  <w:style w:type="paragraph" w:customStyle="1" w:styleId="TEXT1">
    <w:name w:val="TEXT1"/>
    <w:basedOn w:val="12"/>
    <w:rsid w:val="00F83512"/>
    <w:pPr>
      <w:keepNext w:val="0"/>
      <w:keepLines w:val="0"/>
      <w:pageBreakBefore/>
      <w:tabs>
        <w:tab w:val="num" w:pos="720"/>
      </w:tabs>
      <w:overflowPunct w:val="0"/>
      <w:autoSpaceDE w:val="0"/>
      <w:autoSpaceDN w:val="0"/>
      <w:adjustRightInd w:val="0"/>
      <w:spacing w:before="60" w:after="60"/>
      <w:ind w:left="709" w:right="708" w:hanging="360"/>
      <w:jc w:val="left"/>
      <w:outlineLvl w:val="9"/>
    </w:pPr>
    <w:rPr>
      <w:rFonts w:ascii="Arial" w:eastAsia="Times New Roman" w:hAnsi="Arial" w:cs="David"/>
      <w:i/>
      <w:iCs/>
      <w:noProof/>
      <w:color w:val="333333"/>
      <w:kern w:val="28"/>
      <w:sz w:val="22"/>
      <w:szCs w:val="24"/>
    </w:rPr>
  </w:style>
  <w:style w:type="paragraph" w:customStyle="1" w:styleId="bodytext1">
    <w:name w:val="body text 1"/>
    <w:basedOn w:val="afffd"/>
    <w:rsid w:val="00F83512"/>
    <w:pPr>
      <w:spacing w:before="60" w:after="60" w:line="360" w:lineRule="atLeast"/>
      <w:ind w:left="610"/>
    </w:pPr>
    <w:rPr>
      <w:sz w:val="22"/>
      <w:szCs w:val="24"/>
      <w:lang w:eastAsia="he-IL"/>
    </w:rPr>
  </w:style>
  <w:style w:type="paragraph" w:customStyle="1" w:styleId="TEXT20">
    <w:name w:val="TEXT2"/>
    <w:basedOn w:val="TEXT1"/>
    <w:rsid w:val="00F83512"/>
    <w:pPr>
      <w:ind w:left="1134" w:right="709"/>
    </w:pPr>
    <w:rPr>
      <w:color w:val="auto"/>
      <w:lang w:eastAsia="en-US"/>
    </w:rPr>
  </w:style>
  <w:style w:type="paragraph" w:customStyle="1" w:styleId="1a">
    <w:name w:val="פסקה1"/>
    <w:rsid w:val="00F83512"/>
    <w:pPr>
      <w:spacing w:line="240" w:lineRule="auto"/>
    </w:pPr>
    <w:rPr>
      <w:rFonts w:ascii="Tahoma" w:eastAsia="Times New Roman" w:hAnsi="Tahoma" w:cs="Tahoma"/>
      <w:noProof/>
      <w:lang w:eastAsia="he-IL"/>
    </w:rPr>
  </w:style>
  <w:style w:type="paragraph" w:customStyle="1" w:styleId="doublepara">
    <w:name w:val="double para"/>
    <w:basedOn w:val="a6"/>
    <w:rsid w:val="00F83512"/>
    <w:pPr>
      <w:numPr>
        <w:numId w:val="16"/>
      </w:numPr>
      <w:spacing w:before="120"/>
      <w:ind w:right="0"/>
    </w:pPr>
    <w:rPr>
      <w:smallCaps/>
      <w:snapToGrid w:val="0"/>
      <w:sz w:val="20"/>
      <w:lang w:eastAsia="en-US"/>
    </w:rPr>
  </w:style>
  <w:style w:type="paragraph" w:customStyle="1" w:styleId="paragraph">
    <w:name w:val="paragraph"/>
    <w:basedOn w:val="Normal1"/>
    <w:rsid w:val="00F83512"/>
    <w:pPr>
      <w:spacing w:line="360" w:lineRule="auto"/>
      <w:ind w:left="680"/>
    </w:pPr>
    <w:rPr>
      <w:smallCaps/>
      <w:snapToGrid w:val="0"/>
      <w:color w:val="FF0000"/>
      <w:sz w:val="20"/>
      <w:lang w:eastAsia="en-US"/>
    </w:rPr>
  </w:style>
  <w:style w:type="paragraph" w:customStyle="1" w:styleId="afffff1">
    <w:name w:val="כותרת"/>
    <w:basedOn w:val="a6"/>
    <w:rsid w:val="00F83512"/>
    <w:pPr>
      <w:overflowPunct w:val="0"/>
      <w:autoSpaceDE w:val="0"/>
      <w:autoSpaceDN w:val="0"/>
      <w:adjustRightInd w:val="0"/>
      <w:spacing w:before="120" w:after="120"/>
      <w:jc w:val="center"/>
      <w:textAlignment w:val="baseline"/>
    </w:pPr>
    <w:rPr>
      <w:b/>
      <w:bCs/>
      <w:sz w:val="20"/>
      <w:szCs w:val="36"/>
    </w:rPr>
  </w:style>
  <w:style w:type="paragraph" w:customStyle="1" w:styleId="afffff2">
    <w:name w:val="כותרות"/>
    <w:basedOn w:val="a6"/>
    <w:rsid w:val="00F83512"/>
    <w:pPr>
      <w:overflowPunct w:val="0"/>
      <w:autoSpaceDE w:val="0"/>
      <w:autoSpaceDN w:val="0"/>
      <w:adjustRightInd w:val="0"/>
      <w:jc w:val="center"/>
      <w:textAlignment w:val="baseline"/>
    </w:pPr>
    <w:rPr>
      <w:sz w:val="20"/>
    </w:rPr>
  </w:style>
  <w:style w:type="paragraph" w:customStyle="1" w:styleId="Footer">
    <w:name w:val="Footer פרטי מסמך"/>
    <w:basedOn w:val="ac"/>
    <w:rsid w:val="00F83512"/>
    <w:pPr>
      <w:tabs>
        <w:tab w:val="clear" w:pos="4680"/>
        <w:tab w:val="clear" w:pos="9360"/>
        <w:tab w:val="center" w:pos="4153"/>
        <w:tab w:val="right" w:pos="8306"/>
      </w:tabs>
    </w:pPr>
  </w:style>
  <w:style w:type="paragraph" w:customStyle="1" w:styleId="a0">
    <w:name w:val="חחחלח"/>
    <w:basedOn w:val="23"/>
    <w:rsid w:val="00F83512"/>
    <w:pPr>
      <w:keepNext w:val="0"/>
      <w:keepLines w:val="0"/>
      <w:numPr>
        <w:ilvl w:val="1"/>
        <w:numId w:val="8"/>
      </w:numPr>
      <w:tabs>
        <w:tab w:val="num" w:pos="480"/>
        <w:tab w:val="left" w:pos="909"/>
      </w:tabs>
      <w:spacing w:before="0"/>
      <w:ind w:left="0" w:hanging="480"/>
      <w:jc w:val="left"/>
      <w:outlineLvl w:val="9"/>
    </w:pPr>
    <w:rPr>
      <w:rFonts w:ascii="Times New Roman" w:eastAsia="Times New Roman" w:hAnsi="Times New Roman" w:cs="Times New Roman"/>
      <w:snapToGrid w:val="0"/>
      <w:color w:val="auto"/>
      <w:sz w:val="20"/>
      <w:szCs w:val="28"/>
      <w:lang w:val="x-none"/>
    </w:rPr>
  </w:style>
  <w:style w:type="paragraph" w:customStyle="1" w:styleId="xl24">
    <w:name w:val="xl24"/>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5">
    <w:name w:val="xl25"/>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0"/>
      <w:szCs w:val="22"/>
    </w:rPr>
  </w:style>
  <w:style w:type="paragraph" w:customStyle="1" w:styleId="xl26">
    <w:name w:val="xl26"/>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7">
    <w:name w:val="xl27"/>
    <w:basedOn w:val="a6"/>
    <w:rsid w:val="00F8351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0"/>
      <w:szCs w:val="22"/>
    </w:rPr>
  </w:style>
  <w:style w:type="paragraph" w:customStyle="1" w:styleId="xl28">
    <w:name w:val="xl28"/>
    <w:basedOn w:val="a6"/>
    <w:rsid w:val="00F8351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customStyle="1" w:styleId="xl29">
    <w:name w:val="xl29"/>
    <w:basedOn w:val="a6"/>
    <w:rsid w:val="00F8351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styleId="2f">
    <w:name w:val="List 2"/>
    <w:basedOn w:val="a6"/>
    <w:rsid w:val="00F83512"/>
    <w:pPr>
      <w:ind w:left="720" w:hanging="360"/>
      <w:jc w:val="left"/>
    </w:pPr>
    <w:rPr>
      <w:rFonts w:cs="Times New Roman"/>
      <w:lang w:eastAsia="en-US"/>
    </w:rPr>
  </w:style>
  <w:style w:type="paragraph" w:customStyle="1" w:styleId="1b">
    <w:name w:val="פיסקה1"/>
    <w:basedOn w:val="a6"/>
    <w:rsid w:val="00F83512"/>
    <w:pPr>
      <w:tabs>
        <w:tab w:val="left" w:pos="1800"/>
      </w:tabs>
      <w:overflowPunct w:val="0"/>
      <w:autoSpaceDE w:val="0"/>
      <w:autoSpaceDN w:val="0"/>
      <w:adjustRightInd w:val="0"/>
      <w:ind w:left="284"/>
      <w:textAlignment w:val="baseline"/>
    </w:pPr>
    <w:rPr>
      <w:rFonts w:cs="FrankRuehl"/>
      <w:noProof/>
      <w:szCs w:val="26"/>
    </w:rPr>
  </w:style>
  <w:style w:type="paragraph" w:customStyle="1" w:styleId="2f0">
    <w:name w:val="פיסקה2"/>
    <w:basedOn w:val="a6"/>
    <w:rsid w:val="00F83512"/>
    <w:pPr>
      <w:tabs>
        <w:tab w:val="left" w:pos="1800"/>
      </w:tabs>
      <w:overflowPunct w:val="0"/>
      <w:autoSpaceDE w:val="0"/>
      <w:autoSpaceDN w:val="0"/>
      <w:adjustRightInd w:val="0"/>
      <w:ind w:left="1021"/>
      <w:textAlignment w:val="baseline"/>
    </w:pPr>
    <w:rPr>
      <w:rFonts w:cs="FrankRuehl"/>
      <w:noProof/>
      <w:szCs w:val="26"/>
    </w:rPr>
  </w:style>
  <w:style w:type="paragraph" w:customStyle="1" w:styleId="CharChar">
    <w:name w:val="Char Char תו תו"/>
    <w:basedOn w:val="a6"/>
    <w:rsid w:val="00F83512"/>
    <w:pPr>
      <w:bidi w:val="0"/>
      <w:spacing w:after="160" w:line="240" w:lineRule="exact"/>
    </w:pPr>
    <w:rPr>
      <w:rFonts w:ascii="Verdana" w:hAnsi="Verdana" w:cs="FrankRuehl"/>
      <w:sz w:val="16"/>
      <w:szCs w:val="20"/>
      <w:lang w:eastAsia="en-US" w:bidi="ar-SA"/>
    </w:rPr>
  </w:style>
  <w:style w:type="paragraph" w:customStyle="1" w:styleId="111">
    <w:name w:val="סגנון1.1.1"/>
    <w:basedOn w:val="a6"/>
    <w:rsid w:val="00F83512"/>
    <w:pPr>
      <w:keepNext/>
      <w:keepLines/>
      <w:spacing w:before="120" w:after="120"/>
      <w:ind w:right="969"/>
      <w:jc w:val="left"/>
      <w:outlineLvl w:val="2"/>
    </w:pPr>
    <w:rPr>
      <w:sz w:val="20"/>
      <w:lang w:eastAsia="en-US"/>
    </w:rPr>
  </w:style>
  <w:style w:type="character" w:customStyle="1" w:styleId="26">
    <w:name w:val="רמה 2 תו"/>
    <w:link w:val="20"/>
    <w:rsid w:val="00F83512"/>
    <w:rPr>
      <w:rFonts w:ascii="Times New Roman" w:eastAsia="Times New Roman" w:hAnsi="Times New Roman" w:cs="Narkisim"/>
      <w:sz w:val="24"/>
      <w:szCs w:val="24"/>
    </w:rPr>
  </w:style>
  <w:style w:type="paragraph" w:styleId="39">
    <w:name w:val="Body Text Indent 3"/>
    <w:basedOn w:val="a6"/>
    <w:link w:val="3a"/>
    <w:rsid w:val="00F83512"/>
    <w:pPr>
      <w:spacing w:after="120"/>
      <w:ind w:left="360"/>
      <w:jc w:val="left"/>
    </w:pPr>
    <w:rPr>
      <w:rFonts w:cs="Times New Roman"/>
      <w:sz w:val="16"/>
      <w:szCs w:val="16"/>
      <w:lang w:eastAsia="en-US"/>
    </w:rPr>
  </w:style>
  <w:style w:type="character" w:customStyle="1" w:styleId="3a">
    <w:name w:val="כניסה בגוף טקסט 3 תו"/>
    <w:basedOn w:val="a7"/>
    <w:link w:val="39"/>
    <w:rsid w:val="00F83512"/>
    <w:rPr>
      <w:rFonts w:ascii="Times New Roman" w:eastAsia="Times New Roman" w:hAnsi="Times New Roman" w:cs="Times New Roman"/>
      <w:sz w:val="16"/>
      <w:szCs w:val="16"/>
    </w:rPr>
  </w:style>
  <w:style w:type="paragraph" w:customStyle="1" w:styleId="3b">
    <w:name w:val="תוכן3"/>
    <w:basedOn w:val="a6"/>
    <w:rsid w:val="00F83512"/>
    <w:pPr>
      <w:spacing w:before="120"/>
      <w:ind w:left="2160"/>
    </w:pPr>
    <w:rPr>
      <w:rFonts w:cs="FrankRuehl"/>
      <w:sz w:val="26"/>
      <w:szCs w:val="26"/>
      <w:lang w:eastAsia="en-US"/>
    </w:rPr>
  </w:style>
  <w:style w:type="paragraph" w:customStyle="1" w:styleId="1c">
    <w:name w:val="רמה 1"/>
    <w:basedOn w:val="af8"/>
    <w:next w:val="20"/>
    <w:uiPriority w:val="99"/>
    <w:rsid w:val="00F83512"/>
    <w:pPr>
      <w:tabs>
        <w:tab w:val="num" w:pos="480"/>
      </w:tabs>
      <w:ind w:left="480" w:hanging="480"/>
    </w:pPr>
    <w:rPr>
      <w:b/>
      <w:bCs/>
    </w:rPr>
  </w:style>
  <w:style w:type="paragraph" w:customStyle="1" w:styleId="afffff3">
    <w:name w:val="כותרת נספח תו תו"/>
    <w:basedOn w:val="23"/>
    <w:next w:val="af8"/>
    <w:link w:val="afffff4"/>
    <w:rsid w:val="00F83512"/>
    <w:pPr>
      <w:pageBreakBefore/>
      <w:tabs>
        <w:tab w:val="num" w:pos="720"/>
        <w:tab w:val="left" w:pos="909"/>
      </w:tabs>
      <w:spacing w:before="0" w:after="360"/>
      <w:jc w:val="left"/>
    </w:pPr>
    <w:rPr>
      <w:rFonts w:ascii="Times New Roman" w:eastAsia="Times New Roman" w:hAnsi="Times New Roman" w:cs="Times New Roman"/>
      <w:b/>
      <w:bCs/>
      <w:color w:val="auto"/>
      <w:sz w:val="36"/>
      <w:szCs w:val="32"/>
      <w:lang w:val="x-none" w:eastAsia="x-none"/>
    </w:rPr>
  </w:style>
  <w:style w:type="character" w:customStyle="1" w:styleId="afffff4">
    <w:name w:val="כותרת נספח תו תו תו"/>
    <w:link w:val="afffff3"/>
    <w:rsid w:val="00F83512"/>
    <w:rPr>
      <w:rFonts w:ascii="Times New Roman" w:eastAsia="Times New Roman" w:hAnsi="Times New Roman" w:cs="Times New Roman"/>
      <w:b/>
      <w:bCs/>
      <w:sz w:val="36"/>
      <w:szCs w:val="32"/>
      <w:lang w:val="x-none" w:eastAsia="x-none"/>
    </w:rPr>
  </w:style>
  <w:style w:type="paragraph" w:customStyle="1" w:styleId="3c">
    <w:name w:val="פיסקה3"/>
    <w:basedOn w:val="a6"/>
    <w:rsid w:val="00F83512"/>
    <w:pPr>
      <w:tabs>
        <w:tab w:val="left" w:pos="1800"/>
      </w:tabs>
      <w:overflowPunct w:val="0"/>
      <w:autoSpaceDE w:val="0"/>
      <w:autoSpaceDN w:val="0"/>
      <w:adjustRightInd w:val="0"/>
      <w:ind w:left="1814"/>
    </w:pPr>
    <w:rPr>
      <w:rFonts w:cs="FrankRuehl"/>
      <w:b/>
      <w:noProof/>
      <w:szCs w:val="26"/>
    </w:rPr>
  </w:style>
  <w:style w:type="paragraph" w:customStyle="1" w:styleId="4b">
    <w:name w:val="פיסקה4"/>
    <w:basedOn w:val="a6"/>
    <w:rsid w:val="00F83512"/>
    <w:pPr>
      <w:overflowPunct w:val="0"/>
      <w:autoSpaceDE w:val="0"/>
      <w:autoSpaceDN w:val="0"/>
      <w:adjustRightInd w:val="0"/>
      <w:ind w:left="2835"/>
    </w:pPr>
    <w:rPr>
      <w:rFonts w:cs="FrankRuehl"/>
      <w:noProof/>
      <w:szCs w:val="26"/>
    </w:rPr>
  </w:style>
  <w:style w:type="paragraph" w:customStyle="1" w:styleId="57">
    <w:name w:val="פיסקה5"/>
    <w:basedOn w:val="a6"/>
    <w:rsid w:val="00F83512"/>
    <w:pPr>
      <w:overflowPunct w:val="0"/>
      <w:autoSpaceDE w:val="0"/>
      <w:autoSpaceDN w:val="0"/>
      <w:adjustRightInd w:val="0"/>
      <w:ind w:left="3232"/>
    </w:pPr>
    <w:rPr>
      <w:rFonts w:cs="FrankRuehl"/>
      <w:noProof/>
      <w:szCs w:val="26"/>
    </w:rPr>
  </w:style>
  <w:style w:type="paragraph" w:customStyle="1" w:styleId="64">
    <w:name w:val="פיסקה6"/>
    <w:basedOn w:val="a6"/>
    <w:rsid w:val="00F83512"/>
    <w:pPr>
      <w:overflowPunct w:val="0"/>
      <w:autoSpaceDE w:val="0"/>
      <w:autoSpaceDN w:val="0"/>
      <w:adjustRightInd w:val="0"/>
      <w:ind w:left="3629"/>
    </w:pPr>
    <w:rPr>
      <w:rFonts w:cs="FrankRuehl"/>
      <w:szCs w:val="26"/>
    </w:rPr>
  </w:style>
  <w:style w:type="paragraph" w:customStyle="1" w:styleId="73">
    <w:name w:val="פיסקה7"/>
    <w:basedOn w:val="a6"/>
    <w:rsid w:val="00F83512"/>
    <w:pPr>
      <w:overflowPunct w:val="0"/>
      <w:autoSpaceDE w:val="0"/>
      <w:autoSpaceDN w:val="0"/>
      <w:adjustRightInd w:val="0"/>
      <w:ind w:left="4026"/>
    </w:pPr>
    <w:rPr>
      <w:rFonts w:cs="FrankRuehl"/>
      <w:szCs w:val="26"/>
    </w:rPr>
  </w:style>
  <w:style w:type="paragraph" w:customStyle="1" w:styleId="81">
    <w:name w:val="פיסקה8"/>
    <w:basedOn w:val="a6"/>
    <w:rsid w:val="00F83512"/>
    <w:pPr>
      <w:overflowPunct w:val="0"/>
      <w:autoSpaceDE w:val="0"/>
      <w:autoSpaceDN w:val="0"/>
      <w:adjustRightInd w:val="0"/>
      <w:ind w:left="4423"/>
    </w:pPr>
    <w:rPr>
      <w:rFonts w:cs="FrankRuehl"/>
      <w:szCs w:val="26"/>
    </w:rPr>
  </w:style>
  <w:style w:type="paragraph" w:styleId="afffff5">
    <w:name w:val="List"/>
    <w:basedOn w:val="a6"/>
    <w:rsid w:val="00F83512"/>
    <w:pPr>
      <w:overflowPunct w:val="0"/>
      <w:autoSpaceDE w:val="0"/>
      <w:autoSpaceDN w:val="0"/>
      <w:adjustRightInd w:val="0"/>
      <w:ind w:left="360" w:hanging="360"/>
    </w:pPr>
    <w:rPr>
      <w:rFonts w:cs="FrankRuehl"/>
      <w:sz w:val="20"/>
      <w:szCs w:val="26"/>
    </w:rPr>
  </w:style>
  <w:style w:type="paragraph" w:styleId="3d">
    <w:name w:val="List 3"/>
    <w:basedOn w:val="a6"/>
    <w:rsid w:val="00F83512"/>
    <w:pPr>
      <w:overflowPunct w:val="0"/>
      <w:autoSpaceDE w:val="0"/>
      <w:autoSpaceDN w:val="0"/>
      <w:adjustRightInd w:val="0"/>
      <w:ind w:left="1080" w:hanging="360"/>
    </w:pPr>
    <w:rPr>
      <w:rFonts w:cs="FrankRuehl"/>
      <w:sz w:val="20"/>
      <w:szCs w:val="26"/>
    </w:rPr>
  </w:style>
  <w:style w:type="paragraph" w:styleId="4c">
    <w:name w:val="List 4"/>
    <w:basedOn w:val="a6"/>
    <w:rsid w:val="00F83512"/>
    <w:pPr>
      <w:overflowPunct w:val="0"/>
      <w:autoSpaceDE w:val="0"/>
      <w:autoSpaceDN w:val="0"/>
      <w:adjustRightInd w:val="0"/>
      <w:ind w:left="1440" w:hanging="360"/>
    </w:pPr>
    <w:rPr>
      <w:rFonts w:cs="FrankRuehl"/>
      <w:sz w:val="20"/>
      <w:szCs w:val="26"/>
    </w:rPr>
  </w:style>
  <w:style w:type="paragraph" w:styleId="58">
    <w:name w:val="List 5"/>
    <w:basedOn w:val="a6"/>
    <w:rsid w:val="00F83512"/>
    <w:pPr>
      <w:overflowPunct w:val="0"/>
      <w:autoSpaceDE w:val="0"/>
      <w:autoSpaceDN w:val="0"/>
      <w:adjustRightInd w:val="0"/>
      <w:ind w:left="1800" w:hanging="360"/>
    </w:pPr>
    <w:rPr>
      <w:rFonts w:cs="FrankRuehl"/>
      <w:sz w:val="20"/>
      <w:szCs w:val="26"/>
    </w:rPr>
  </w:style>
  <w:style w:type="paragraph" w:styleId="3e">
    <w:name w:val="List Number 3"/>
    <w:basedOn w:val="a6"/>
    <w:rsid w:val="00F83512"/>
    <w:pPr>
      <w:tabs>
        <w:tab w:val="num" w:pos="360"/>
      </w:tabs>
      <w:overflowPunct w:val="0"/>
      <w:autoSpaceDE w:val="0"/>
      <w:autoSpaceDN w:val="0"/>
      <w:adjustRightInd w:val="0"/>
      <w:ind w:left="360" w:right="360" w:hanging="360"/>
    </w:pPr>
    <w:rPr>
      <w:rFonts w:cs="FrankRuehl"/>
      <w:sz w:val="20"/>
      <w:szCs w:val="26"/>
    </w:rPr>
  </w:style>
  <w:style w:type="paragraph" w:styleId="afffff6">
    <w:name w:val="List Continue"/>
    <w:basedOn w:val="a6"/>
    <w:rsid w:val="00F83512"/>
    <w:pPr>
      <w:overflowPunct w:val="0"/>
      <w:autoSpaceDE w:val="0"/>
      <w:autoSpaceDN w:val="0"/>
      <w:adjustRightInd w:val="0"/>
      <w:spacing w:after="120"/>
      <w:ind w:left="360"/>
    </w:pPr>
    <w:rPr>
      <w:rFonts w:cs="FrankRuehl"/>
      <w:sz w:val="20"/>
      <w:szCs w:val="26"/>
    </w:rPr>
  </w:style>
  <w:style w:type="paragraph" w:styleId="3f">
    <w:name w:val="List Continue 3"/>
    <w:basedOn w:val="a6"/>
    <w:rsid w:val="00F83512"/>
    <w:pPr>
      <w:overflowPunct w:val="0"/>
      <w:autoSpaceDE w:val="0"/>
      <w:autoSpaceDN w:val="0"/>
      <w:adjustRightInd w:val="0"/>
      <w:spacing w:after="120"/>
      <w:ind w:left="1080"/>
    </w:pPr>
    <w:rPr>
      <w:rFonts w:cs="FrankRuehl"/>
      <w:sz w:val="20"/>
      <w:szCs w:val="26"/>
    </w:rPr>
  </w:style>
  <w:style w:type="paragraph" w:styleId="4d">
    <w:name w:val="List Continue 4"/>
    <w:basedOn w:val="a6"/>
    <w:rsid w:val="00F83512"/>
    <w:pPr>
      <w:overflowPunct w:val="0"/>
      <w:autoSpaceDE w:val="0"/>
      <w:autoSpaceDN w:val="0"/>
      <w:adjustRightInd w:val="0"/>
      <w:spacing w:after="120"/>
      <w:ind w:left="1440"/>
    </w:pPr>
    <w:rPr>
      <w:rFonts w:cs="FrankRuehl"/>
      <w:sz w:val="20"/>
      <w:szCs w:val="26"/>
    </w:rPr>
  </w:style>
  <w:style w:type="paragraph" w:styleId="59">
    <w:name w:val="List Continue 5"/>
    <w:basedOn w:val="a6"/>
    <w:rsid w:val="00F83512"/>
    <w:pPr>
      <w:overflowPunct w:val="0"/>
      <w:autoSpaceDE w:val="0"/>
      <w:autoSpaceDN w:val="0"/>
      <w:adjustRightInd w:val="0"/>
      <w:spacing w:after="120"/>
      <w:ind w:left="1800"/>
    </w:pPr>
    <w:rPr>
      <w:rFonts w:cs="FrankRuehl"/>
      <w:sz w:val="20"/>
      <w:szCs w:val="26"/>
    </w:rPr>
  </w:style>
  <w:style w:type="paragraph" w:customStyle="1" w:styleId="1d">
    <w:name w:val="כותרת1"/>
    <w:basedOn w:val="a6"/>
    <w:next w:val="a6"/>
    <w:rsid w:val="00F83512"/>
    <w:pPr>
      <w:tabs>
        <w:tab w:val="num" w:pos="397"/>
      </w:tabs>
      <w:overflowPunct w:val="0"/>
      <w:autoSpaceDE w:val="0"/>
      <w:autoSpaceDN w:val="0"/>
      <w:adjustRightInd w:val="0"/>
      <w:spacing w:after="240"/>
      <w:ind w:left="397" w:right="397" w:hanging="397"/>
      <w:jc w:val="center"/>
    </w:pPr>
    <w:rPr>
      <w:rFonts w:cs="FrankRuehl"/>
      <w:b/>
      <w:bCs/>
      <w:sz w:val="40"/>
      <w:szCs w:val="48"/>
    </w:rPr>
  </w:style>
  <w:style w:type="paragraph" w:customStyle="1" w:styleId="2f1">
    <w:name w:val="כותרת2"/>
    <w:basedOn w:val="a6"/>
    <w:next w:val="a6"/>
    <w:rsid w:val="00F83512"/>
    <w:pPr>
      <w:tabs>
        <w:tab w:val="num" w:pos="2858"/>
      </w:tabs>
      <w:overflowPunct w:val="0"/>
      <w:autoSpaceDE w:val="0"/>
      <w:autoSpaceDN w:val="0"/>
      <w:adjustRightInd w:val="0"/>
      <w:spacing w:before="120" w:after="240"/>
      <w:ind w:left="2858" w:hanging="360"/>
      <w:jc w:val="center"/>
    </w:pPr>
    <w:rPr>
      <w:rFonts w:cs="FrankRuehl"/>
      <w:b/>
      <w:bCs/>
      <w:sz w:val="32"/>
      <w:szCs w:val="40"/>
    </w:rPr>
  </w:style>
  <w:style w:type="paragraph" w:customStyle="1" w:styleId="3f0">
    <w:name w:val="כותרת3"/>
    <w:basedOn w:val="a6"/>
    <w:next w:val="a6"/>
    <w:rsid w:val="00F83512"/>
    <w:pPr>
      <w:overflowPunct w:val="0"/>
      <w:autoSpaceDE w:val="0"/>
      <w:autoSpaceDN w:val="0"/>
      <w:adjustRightInd w:val="0"/>
      <w:spacing w:before="120" w:after="240"/>
      <w:jc w:val="center"/>
    </w:pPr>
    <w:rPr>
      <w:rFonts w:cs="FrankRuehl"/>
      <w:b/>
      <w:bCs/>
      <w:sz w:val="26"/>
      <w:szCs w:val="32"/>
    </w:rPr>
  </w:style>
  <w:style w:type="paragraph" w:customStyle="1" w:styleId="afffff7">
    <w:name w:val="בכבוד"/>
    <w:basedOn w:val="a6"/>
    <w:rsid w:val="00F83512"/>
    <w:pPr>
      <w:tabs>
        <w:tab w:val="center" w:pos="5612"/>
      </w:tabs>
      <w:overflowPunct w:val="0"/>
      <w:autoSpaceDE w:val="0"/>
      <w:autoSpaceDN w:val="0"/>
      <w:adjustRightInd w:val="0"/>
    </w:pPr>
    <w:rPr>
      <w:rFonts w:cs="FrankRuehl"/>
      <w:szCs w:val="26"/>
    </w:rPr>
  </w:style>
  <w:style w:type="paragraph" w:customStyle="1" w:styleId="chekbox">
    <w:name w:val="chekbox"/>
    <w:basedOn w:val="a6"/>
    <w:rsid w:val="00F83512"/>
    <w:pPr>
      <w:overflowPunct w:val="0"/>
      <w:autoSpaceDE w:val="0"/>
      <w:autoSpaceDN w:val="0"/>
      <w:adjustRightInd w:val="0"/>
      <w:spacing w:before="120" w:after="120"/>
      <w:ind w:left="375" w:hanging="375"/>
    </w:pPr>
    <w:rPr>
      <w:sz w:val="20"/>
    </w:rPr>
  </w:style>
  <w:style w:type="paragraph" w:customStyle="1" w:styleId="1e">
    <w:name w:val="ממוספר1"/>
    <w:basedOn w:val="a6"/>
    <w:rsid w:val="00F83512"/>
    <w:pPr>
      <w:tabs>
        <w:tab w:val="left" w:pos="397"/>
      </w:tabs>
      <w:overflowPunct w:val="0"/>
      <w:autoSpaceDE w:val="0"/>
      <w:autoSpaceDN w:val="0"/>
      <w:adjustRightInd w:val="0"/>
      <w:ind w:left="397" w:hanging="397"/>
      <w:jc w:val="left"/>
    </w:pPr>
    <w:rPr>
      <w:rFonts w:cs="Times New Roman"/>
      <w:sz w:val="20"/>
      <w:szCs w:val="26"/>
    </w:rPr>
  </w:style>
  <w:style w:type="paragraph" w:customStyle="1" w:styleId="2f2">
    <w:name w:val="ממוספר2"/>
    <w:basedOn w:val="a6"/>
    <w:rsid w:val="00F83512"/>
    <w:pPr>
      <w:tabs>
        <w:tab w:val="left" w:pos="397"/>
        <w:tab w:val="left" w:pos="794"/>
      </w:tabs>
      <w:overflowPunct w:val="0"/>
      <w:autoSpaceDE w:val="0"/>
      <w:autoSpaceDN w:val="0"/>
      <w:adjustRightInd w:val="0"/>
      <w:ind w:left="794" w:hanging="794"/>
      <w:jc w:val="left"/>
    </w:pPr>
    <w:rPr>
      <w:rFonts w:cs="Times New Roman"/>
      <w:sz w:val="20"/>
      <w:szCs w:val="26"/>
    </w:rPr>
  </w:style>
  <w:style w:type="paragraph" w:customStyle="1" w:styleId="3f1">
    <w:name w:val="ממוספר3"/>
    <w:basedOn w:val="a6"/>
    <w:rsid w:val="00F83512"/>
    <w:pPr>
      <w:tabs>
        <w:tab w:val="left" w:pos="1191"/>
      </w:tabs>
      <w:overflowPunct w:val="0"/>
      <w:autoSpaceDE w:val="0"/>
      <w:autoSpaceDN w:val="0"/>
      <w:adjustRightInd w:val="0"/>
      <w:ind w:left="1191" w:hanging="397"/>
      <w:jc w:val="left"/>
    </w:pPr>
    <w:rPr>
      <w:rFonts w:cs="Times New Roman"/>
      <w:sz w:val="20"/>
      <w:szCs w:val="26"/>
    </w:rPr>
  </w:style>
  <w:style w:type="paragraph" w:customStyle="1" w:styleId="4e">
    <w:name w:val="ממוספר4"/>
    <w:basedOn w:val="3f2"/>
    <w:rsid w:val="00F83512"/>
    <w:pPr>
      <w:tabs>
        <w:tab w:val="left" w:pos="2184"/>
      </w:tabs>
      <w:ind w:left="2184" w:hanging="1104"/>
    </w:pPr>
  </w:style>
  <w:style w:type="paragraph" w:customStyle="1" w:styleId="BulletList1">
    <w:name w:val="Bullet List 1"/>
    <w:basedOn w:val="a6"/>
    <w:rsid w:val="00F83512"/>
    <w:pPr>
      <w:tabs>
        <w:tab w:val="num" w:pos="794"/>
      </w:tabs>
      <w:spacing w:before="120" w:line="320" w:lineRule="exact"/>
      <w:ind w:left="794" w:hanging="397"/>
    </w:pPr>
    <w:rPr>
      <w:sz w:val="20"/>
    </w:rPr>
  </w:style>
  <w:style w:type="paragraph" w:customStyle="1" w:styleId="Normal2Title">
    <w:name w:val="Normal2 Title"/>
    <w:basedOn w:val="a6"/>
    <w:next w:val="Normal2"/>
    <w:rsid w:val="00F83512"/>
    <w:pPr>
      <w:spacing w:before="120" w:line="320" w:lineRule="exact"/>
      <w:ind w:left="795"/>
    </w:pPr>
    <w:rPr>
      <w:b/>
      <w:bCs/>
      <w:sz w:val="20"/>
    </w:rPr>
  </w:style>
  <w:style w:type="paragraph" w:customStyle="1" w:styleId="NumberList1">
    <w:name w:val="Number List 1"/>
    <w:basedOn w:val="a6"/>
    <w:rsid w:val="00F83512"/>
    <w:pPr>
      <w:numPr>
        <w:numId w:val="17"/>
      </w:numPr>
      <w:spacing w:before="120" w:line="320" w:lineRule="exact"/>
    </w:pPr>
    <w:rPr>
      <w:sz w:val="20"/>
    </w:rPr>
  </w:style>
  <w:style w:type="paragraph" w:customStyle="1" w:styleId="NumberList2">
    <w:name w:val="Number List 2"/>
    <w:basedOn w:val="a6"/>
    <w:uiPriority w:val="99"/>
    <w:rsid w:val="00F83512"/>
    <w:pPr>
      <w:numPr>
        <w:numId w:val="18"/>
      </w:numPr>
      <w:spacing w:before="120" w:line="320" w:lineRule="exact"/>
    </w:pPr>
    <w:rPr>
      <w:sz w:val="20"/>
    </w:rPr>
  </w:style>
  <w:style w:type="paragraph" w:customStyle="1" w:styleId="Frame1">
    <w:name w:val="Frame 1"/>
    <w:basedOn w:val="a6"/>
    <w:rsid w:val="00F83512"/>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3"/>
    <w:next w:val="Normal1"/>
    <w:rsid w:val="00F83512"/>
    <w:pPr>
      <w:keepNext w:val="0"/>
      <w:keepLines w:val="0"/>
      <w:tabs>
        <w:tab w:val="left" w:pos="909"/>
      </w:tabs>
      <w:spacing w:before="120" w:after="720"/>
      <w:ind w:left="794" w:hanging="794"/>
      <w:jc w:val="center"/>
      <w:outlineLvl w:val="9"/>
    </w:pPr>
    <w:rPr>
      <w:rFonts w:ascii="Times New Roman" w:eastAsia="Times New Roman" w:hAnsi="Times New Roman" w:cs="Times New Roman"/>
      <w:b/>
      <w:bCs/>
      <w:smallCaps/>
      <w:color w:val="auto"/>
      <w:spacing w:val="70"/>
      <w:sz w:val="32"/>
      <w:szCs w:val="36"/>
      <w:lang w:val="x-none"/>
    </w:rPr>
  </w:style>
  <w:style w:type="paragraph" w:customStyle="1" w:styleId="Tableofcontents">
    <w:name w:val="Table of contents"/>
    <w:basedOn w:val="a6"/>
    <w:next w:val="Normal1"/>
    <w:rsid w:val="00F83512"/>
    <w:pPr>
      <w:pageBreakBefore/>
      <w:spacing w:before="120" w:after="120" w:line="320" w:lineRule="exact"/>
      <w:jc w:val="center"/>
    </w:pPr>
    <w:rPr>
      <w:b/>
      <w:bCs/>
      <w:smallCaps/>
      <w:spacing w:val="60"/>
      <w:sz w:val="28"/>
      <w:szCs w:val="32"/>
    </w:rPr>
  </w:style>
  <w:style w:type="paragraph" w:customStyle="1" w:styleId="a1">
    <w:name w:val="א.ב.ג"/>
    <w:basedOn w:val="af8"/>
    <w:rsid w:val="00F83512"/>
    <w:pPr>
      <w:numPr>
        <w:numId w:val="19"/>
      </w:numPr>
      <w:tabs>
        <w:tab w:val="clear" w:pos="360"/>
      </w:tabs>
      <w:ind w:left="0" w:right="0" w:firstLine="0"/>
    </w:pPr>
  </w:style>
  <w:style w:type="paragraph" w:customStyle="1" w:styleId="afffff8">
    <w:name w:val="טבלה"/>
    <w:basedOn w:val="af8"/>
    <w:rsid w:val="00F83512"/>
    <w:pPr>
      <w:spacing w:before="120" w:beforeAutospacing="0" w:after="120" w:line="240" w:lineRule="auto"/>
    </w:pPr>
  </w:style>
  <w:style w:type="paragraph" w:customStyle="1" w:styleId="Letter1">
    <w:name w:val="Letter1"/>
    <w:basedOn w:val="a6"/>
    <w:rsid w:val="00F83512"/>
    <w:pPr>
      <w:tabs>
        <w:tab w:val="num" w:pos="720"/>
      </w:tabs>
      <w:spacing w:before="120" w:after="120"/>
      <w:ind w:left="720" w:right="720" w:hanging="360"/>
    </w:pPr>
    <w:rPr>
      <w:lang w:eastAsia="en-US"/>
    </w:rPr>
  </w:style>
  <w:style w:type="paragraph" w:customStyle="1" w:styleId="Letter2">
    <w:name w:val="Letter2"/>
    <w:basedOn w:val="a6"/>
    <w:rsid w:val="00F83512"/>
    <w:pPr>
      <w:numPr>
        <w:ilvl w:val="1"/>
        <w:numId w:val="20"/>
      </w:numPr>
      <w:spacing w:before="120" w:after="120"/>
    </w:pPr>
    <w:rPr>
      <w:lang w:eastAsia="en-US"/>
    </w:rPr>
  </w:style>
  <w:style w:type="paragraph" w:styleId="afffff9">
    <w:name w:val="Block Text"/>
    <w:basedOn w:val="a6"/>
    <w:rsid w:val="00F83512"/>
    <w:pPr>
      <w:spacing w:before="120" w:after="120"/>
      <w:ind w:left="720"/>
      <w:jc w:val="left"/>
    </w:pPr>
    <w:rPr>
      <w:rFonts w:cs="Times New Roman"/>
      <w:lang w:eastAsia="en-US"/>
    </w:rPr>
  </w:style>
  <w:style w:type="paragraph" w:customStyle="1" w:styleId="1f">
    <w:name w:val="גופן ברירת המחדל של פיסקה1"/>
    <w:basedOn w:val="a6"/>
    <w:rsid w:val="00F83512"/>
    <w:pPr>
      <w:bidi w:val="0"/>
      <w:spacing w:after="160" w:line="240" w:lineRule="exact"/>
    </w:pPr>
    <w:rPr>
      <w:rFonts w:ascii="Verdana" w:hAnsi="Verdana" w:cs="FrankRuehl"/>
      <w:sz w:val="16"/>
      <w:szCs w:val="20"/>
      <w:lang w:eastAsia="en-US" w:bidi="ar-SA"/>
    </w:rPr>
  </w:style>
  <w:style w:type="paragraph" w:customStyle="1" w:styleId="50">
    <w:name w:val="סגנון5 תו"/>
    <w:basedOn w:val="2f"/>
    <w:link w:val="5a"/>
    <w:semiHidden/>
    <w:rsid w:val="00F83512"/>
    <w:pPr>
      <w:numPr>
        <w:numId w:val="21"/>
      </w:numPr>
      <w:spacing w:before="120" w:line="320" w:lineRule="exact"/>
      <w:jc w:val="both"/>
    </w:pPr>
    <w:rPr>
      <w:sz w:val="22"/>
      <w:lang w:val="x-none" w:eastAsia="he-IL"/>
    </w:rPr>
  </w:style>
  <w:style w:type="character" w:customStyle="1" w:styleId="5a">
    <w:name w:val="סגנון5 תו תו"/>
    <w:link w:val="50"/>
    <w:semiHidden/>
    <w:rsid w:val="00F83512"/>
    <w:rPr>
      <w:rFonts w:ascii="Times New Roman" w:eastAsia="Times New Roman" w:hAnsi="Times New Roman" w:cs="Times New Roman"/>
      <w:szCs w:val="24"/>
      <w:lang w:val="x-none" w:eastAsia="he-IL"/>
    </w:rPr>
  </w:style>
  <w:style w:type="paragraph" w:customStyle="1" w:styleId="afffffa">
    <w:name w:val="תו תו 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0">
    <w:name w:val="תו תו תו תו תו1"/>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1">
    <w:name w:val="פיסקת רשימה1"/>
    <w:basedOn w:val="a6"/>
    <w:rsid w:val="00F83512"/>
    <w:pPr>
      <w:ind w:left="720"/>
      <w:jc w:val="left"/>
    </w:pPr>
    <w:rPr>
      <w:rFonts w:cs="FrankRuehl"/>
      <w:szCs w:val="26"/>
    </w:rPr>
  </w:style>
  <w:style w:type="table" w:styleId="-20">
    <w:name w:val="Light List Accent 2"/>
    <w:basedOn w:val="a8"/>
    <w:rsid w:val="00F83512"/>
    <w:pPr>
      <w:spacing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8"/>
    <w:rsid w:val="00F83512"/>
    <w:pPr>
      <w:spacing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6">
    <w:name w:val="ממוספר 6 תו תו תו"/>
    <w:basedOn w:val="53"/>
    <w:qFormat/>
    <w:rsid w:val="00F83512"/>
    <w:pPr>
      <w:widowControl w:val="0"/>
      <w:numPr>
        <w:ilvl w:val="5"/>
        <w:numId w:val="25"/>
      </w:numPr>
      <w:tabs>
        <w:tab w:val="clear" w:pos="2468"/>
        <w:tab w:val="num" w:pos="360"/>
        <w:tab w:val="right" w:pos="722"/>
        <w:tab w:val="left" w:pos="1901"/>
      </w:tabs>
      <w:snapToGrid/>
      <w:spacing w:before="120" w:after="60"/>
      <w:ind w:left="1901" w:hanging="1170"/>
      <w:jc w:val="left"/>
      <w:outlineLvl w:val="2"/>
    </w:pPr>
    <w:rPr>
      <w:rFonts w:cs="Times New Roman"/>
      <w:lang w:val="x-none"/>
    </w:rPr>
  </w:style>
  <w:style w:type="paragraph" w:customStyle="1" w:styleId="3f2">
    <w:name w:val="ממוספר 3 תו"/>
    <w:basedOn w:val="3f3"/>
    <w:next w:val="Normal3"/>
    <w:link w:val="3f4"/>
    <w:qFormat/>
    <w:rsid w:val="00F83512"/>
    <w:pPr>
      <w:ind w:left="909" w:hanging="709"/>
    </w:pPr>
    <w:rPr>
      <w:rFonts w:cs="Times New Roman"/>
      <w:lang w:val="x-none" w:eastAsia="x-none"/>
    </w:rPr>
  </w:style>
  <w:style w:type="character" w:customStyle="1" w:styleId="3f4">
    <w:name w:val="ממוספר 3 תו תו"/>
    <w:link w:val="3f2"/>
    <w:rsid w:val="00F83512"/>
    <w:rPr>
      <w:rFonts w:ascii="David" w:eastAsia="Times New Roman" w:hAnsi="David" w:cs="Times New Roman"/>
      <w:sz w:val="24"/>
      <w:szCs w:val="24"/>
      <w:lang w:val="x-none" w:eastAsia="x-none"/>
    </w:rPr>
  </w:style>
  <w:style w:type="paragraph" w:customStyle="1" w:styleId="3f5">
    <w:name w:val="תוכן3 ממוספר"/>
    <w:basedOn w:val="a6"/>
    <w:rsid w:val="00F83512"/>
    <w:pPr>
      <w:tabs>
        <w:tab w:val="left" w:pos="8266"/>
      </w:tabs>
      <w:spacing w:before="120"/>
    </w:pPr>
    <w:rPr>
      <w:rFonts w:cs="FrankRuehl"/>
      <w:b/>
      <w:color w:val="000000"/>
      <w:sz w:val="26"/>
      <w:szCs w:val="26"/>
      <w:lang w:eastAsia="en-US"/>
    </w:rPr>
  </w:style>
  <w:style w:type="paragraph" w:customStyle="1" w:styleId="AlphaList">
    <w:name w:val="Alpha List"/>
    <w:basedOn w:val="a6"/>
    <w:link w:val="AlphaList0"/>
    <w:rsid w:val="00F83512"/>
    <w:pPr>
      <w:numPr>
        <w:numId w:val="22"/>
      </w:numPr>
      <w:spacing w:before="120"/>
    </w:pPr>
    <w:rPr>
      <w:rFonts w:cs="Times New Roman"/>
      <w:sz w:val="20"/>
      <w:lang w:val="x-none" w:eastAsia="x-none"/>
    </w:rPr>
  </w:style>
  <w:style w:type="character" w:customStyle="1" w:styleId="AlphaList0">
    <w:name w:val="Alpha List תו"/>
    <w:link w:val="AlphaList"/>
    <w:rsid w:val="00F83512"/>
    <w:rPr>
      <w:rFonts w:ascii="Times New Roman" w:eastAsia="Times New Roman" w:hAnsi="Times New Roman" w:cs="Times New Roman"/>
      <w:sz w:val="20"/>
      <w:szCs w:val="24"/>
      <w:lang w:val="x-none" w:eastAsia="x-none"/>
    </w:rPr>
  </w:style>
  <w:style w:type="paragraph" w:customStyle="1" w:styleId="AlphaListContinue">
    <w:name w:val="Alpha List Continue"/>
    <w:basedOn w:val="a6"/>
    <w:rsid w:val="00F83512"/>
    <w:pPr>
      <w:spacing w:before="120"/>
      <w:ind w:left="1559"/>
    </w:pPr>
    <w:rPr>
      <w:sz w:val="20"/>
      <w:lang w:eastAsia="en-US"/>
    </w:rPr>
  </w:style>
  <w:style w:type="paragraph" w:customStyle="1" w:styleId="Frame-Single">
    <w:name w:val="Frame-Single"/>
    <w:basedOn w:val="a6"/>
    <w:rsid w:val="00F83512"/>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6"/>
    <w:rsid w:val="00F83512"/>
    <w:pPr>
      <w:spacing w:before="120" w:after="120" w:line="320" w:lineRule="exact"/>
      <w:jc w:val="center"/>
    </w:pPr>
    <w:rPr>
      <w:b/>
      <w:bCs/>
      <w:sz w:val="20"/>
    </w:rPr>
  </w:style>
  <w:style w:type="paragraph" w:customStyle="1" w:styleId="Frame-Double">
    <w:name w:val="Frame-Double"/>
    <w:basedOn w:val="a6"/>
    <w:rsid w:val="00F83512"/>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6"/>
    <w:next w:val="a6"/>
    <w:rsid w:val="00F83512"/>
    <w:pPr>
      <w:spacing w:before="120" w:after="120" w:line="320" w:lineRule="exact"/>
      <w:jc w:val="center"/>
    </w:pPr>
    <w:rPr>
      <w:b/>
      <w:bCs/>
      <w:sz w:val="20"/>
    </w:rPr>
  </w:style>
  <w:style w:type="paragraph" w:customStyle="1" w:styleId="Frame-Bold">
    <w:name w:val="Frame-Bold"/>
    <w:basedOn w:val="a6"/>
    <w:rsid w:val="00F8351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2"/>
    <w:rsid w:val="00F83512"/>
    <w:pPr>
      <w:keepNext w:val="0"/>
      <w:numPr>
        <w:numId w:val="23"/>
      </w:numPr>
      <w:tabs>
        <w:tab w:val="left" w:pos="1476"/>
      </w:tabs>
      <w:bidi w:val="0"/>
      <w:spacing w:before="240" w:after="60"/>
      <w:ind w:right="1075"/>
    </w:pPr>
    <w:rPr>
      <w:rFonts w:ascii="Times New Roman" w:eastAsia="Times New Roman" w:hAnsi="Times New Roman" w:cs="Times New Roman"/>
      <w:i w:val="0"/>
      <w:iCs w:val="0"/>
      <w:color w:val="auto"/>
      <w:sz w:val="20"/>
      <w:lang w:val="x-none" w:eastAsia="x-none"/>
    </w:rPr>
  </w:style>
  <w:style w:type="character" w:styleId="afffffb">
    <w:name w:val="line number"/>
    <w:rsid w:val="00F83512"/>
  </w:style>
  <w:style w:type="paragraph" w:customStyle="1" w:styleId="11">
    <w:name w:val="מכרז 1"/>
    <w:basedOn w:val="12"/>
    <w:rsid w:val="00F83512"/>
    <w:pPr>
      <w:pageBreakBefore/>
      <w:numPr>
        <w:numId w:val="24"/>
      </w:numPr>
      <w:spacing w:after="360"/>
      <w:jc w:val="center"/>
    </w:pPr>
    <w:rPr>
      <w:rFonts w:ascii="Times New Roman" w:eastAsia="Times New Roman" w:hAnsi="Times New Roman" w:cs="David"/>
      <w:b/>
      <w:bCs/>
      <w:color w:val="auto"/>
      <w:kern w:val="28"/>
      <w:lang w:eastAsia="en-US"/>
    </w:rPr>
  </w:style>
  <w:style w:type="paragraph" w:customStyle="1" w:styleId="22">
    <w:name w:val="מכרז2"/>
    <w:basedOn w:val="23"/>
    <w:rsid w:val="00F83512"/>
    <w:pPr>
      <w:numPr>
        <w:ilvl w:val="1"/>
        <w:numId w:val="24"/>
      </w:numPr>
      <w:tabs>
        <w:tab w:val="left" w:pos="909"/>
      </w:tabs>
      <w:spacing w:before="0" w:after="120"/>
    </w:pPr>
    <w:rPr>
      <w:rFonts w:ascii="Times New Roman" w:eastAsia="Times New Roman" w:hAnsi="Times New Roman" w:cs="Times New Roman"/>
      <w:b/>
      <w:bCs/>
      <w:color w:val="auto"/>
      <w:sz w:val="24"/>
      <w:szCs w:val="28"/>
      <w:lang w:val="x-none" w:eastAsia="x-none"/>
    </w:rPr>
  </w:style>
  <w:style w:type="paragraph" w:customStyle="1" w:styleId="afffffc">
    <w:name w:val="תו תו תו תו תו תו תו תו"/>
    <w:aliases w:val=" תו תו תו תו תו תו1 תו תו תו, תו תו תו תו תו תו תו תו1"/>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6"/>
    <w:rsid w:val="00F83512"/>
    <w:pPr>
      <w:keepLines/>
      <w:spacing w:before="60"/>
      <w:ind w:left="1177" w:right="-1620"/>
    </w:pPr>
    <w:rPr>
      <w:rFonts w:cs="Narkisim"/>
      <w:lang w:eastAsia="en-US"/>
    </w:rPr>
  </w:style>
  <w:style w:type="character" w:customStyle="1" w:styleId="4f">
    <w:name w:val="ממוספר 4 תו תו"/>
    <w:rsid w:val="00F83512"/>
    <w:rPr>
      <w:rFonts w:cs="Narkisim"/>
      <w:b/>
      <w:bCs/>
      <w:smallCaps/>
      <w:sz w:val="24"/>
      <w:szCs w:val="24"/>
      <w:lang w:val="en-US" w:eastAsia="en-US" w:bidi="he-IL"/>
    </w:rPr>
  </w:style>
  <w:style w:type="paragraph" w:customStyle="1" w:styleId="Heading5">
    <w:name w:val="סגנון Heading 5 + יישור מבוזר לשפה התאילנדית"/>
    <w:basedOn w:val="51"/>
    <w:rsid w:val="00F83512"/>
    <w:pPr>
      <w:tabs>
        <w:tab w:val="num" w:pos="506"/>
      </w:tabs>
      <w:spacing w:before="120" w:after="120"/>
      <w:ind w:left="1753" w:hanging="1247"/>
      <w:jc w:val="left"/>
    </w:pPr>
    <w:rPr>
      <w:rFonts w:ascii="Times New" w:hAnsi="Times New"/>
      <w:szCs w:val="28"/>
      <w:lang w:eastAsia="en-US"/>
    </w:rPr>
  </w:style>
  <w:style w:type="character" w:customStyle="1" w:styleId="afffffd">
    <w:name w:val="טקסט בסיסי תו תו"/>
    <w:rsid w:val="00F83512"/>
    <w:rPr>
      <w:rFonts w:cs="Narkisim"/>
      <w:sz w:val="24"/>
      <w:szCs w:val="24"/>
      <w:lang w:val="en-US" w:eastAsia="en-US" w:bidi="he-IL"/>
    </w:rPr>
  </w:style>
  <w:style w:type="character" w:customStyle="1" w:styleId="afffffe">
    <w:name w:val="טקסט בסיסי תו תו תו"/>
    <w:rsid w:val="00F83512"/>
    <w:rPr>
      <w:rFonts w:cs="Narkisim"/>
      <w:sz w:val="24"/>
      <w:szCs w:val="24"/>
      <w:lang w:val="en-US" w:eastAsia="en-US" w:bidi="he-IL"/>
    </w:rPr>
  </w:style>
  <w:style w:type="paragraph" w:customStyle="1" w:styleId="4f0">
    <w:name w:val="ממוספר 4 תו תו תו"/>
    <w:basedOn w:val="a6"/>
    <w:rsid w:val="00F83512"/>
    <w:pPr>
      <w:keepLines/>
      <w:tabs>
        <w:tab w:val="num" w:pos="1998"/>
        <w:tab w:val="left" w:pos="2216"/>
      </w:tabs>
      <w:spacing w:before="60"/>
      <w:ind w:left="1998" w:hanging="648"/>
    </w:pPr>
    <w:rPr>
      <w:lang w:eastAsia="en-US"/>
    </w:rPr>
  </w:style>
  <w:style w:type="paragraph" w:customStyle="1" w:styleId="3f3">
    <w:name w:val="ממוספר 3"/>
    <w:basedOn w:val="32"/>
    <w:next w:val="Normal3"/>
    <w:qFormat/>
    <w:rsid w:val="00F83512"/>
    <w:pPr>
      <w:keepNext w:val="0"/>
      <w:widowControl w:val="0"/>
      <w:tabs>
        <w:tab w:val="right" w:pos="722"/>
        <w:tab w:val="left" w:pos="909"/>
      </w:tabs>
      <w:spacing w:before="120" w:after="60"/>
      <w:ind w:left="1224" w:hanging="504"/>
    </w:pPr>
  </w:style>
  <w:style w:type="character" w:customStyle="1" w:styleId="RonnyHeading1">
    <w:name w:val="RonnyHeading תו1"/>
    <w:link w:val="RonnyHeading"/>
    <w:rsid w:val="00F83512"/>
    <w:rPr>
      <w:rFonts w:ascii="Times New Roman" w:eastAsia="Times New Roman" w:hAnsi="Times New Roman" w:cs="David"/>
    </w:rPr>
  </w:style>
  <w:style w:type="paragraph" w:customStyle="1" w:styleId="4f1">
    <w:name w:val="כותרת 4 חדש"/>
    <w:basedOn w:val="44"/>
    <w:rsid w:val="00F83512"/>
    <w:pPr>
      <w:keepLines/>
      <w:tabs>
        <w:tab w:val="clear" w:pos="1334"/>
        <w:tab w:val="clear" w:pos="1759"/>
        <w:tab w:val="right" w:pos="722"/>
        <w:tab w:val="num" w:pos="1440"/>
      </w:tabs>
      <w:snapToGrid/>
      <w:spacing w:before="60" w:after="0"/>
      <w:ind w:left="1440" w:hanging="1080"/>
      <w:jc w:val="left"/>
      <w:outlineLvl w:val="3"/>
    </w:pPr>
    <w:rPr>
      <w:rFonts w:cs="Times New Roman"/>
      <w:b/>
      <w:bCs/>
      <w:smallCaps/>
      <w:szCs w:val="26"/>
    </w:rPr>
  </w:style>
  <w:style w:type="character" w:customStyle="1" w:styleId="Header">
    <w:name w:val="Header תו תו"/>
    <w:rsid w:val="00F83512"/>
    <w:rPr>
      <w:rFonts w:cs="David"/>
      <w:noProof/>
      <w:sz w:val="24"/>
      <w:szCs w:val="24"/>
    </w:rPr>
  </w:style>
  <w:style w:type="paragraph" w:customStyle="1" w:styleId="2Heading2h2h21">
    <w:name w:val="סגנון כותרת 2Heading 2h2h21 + יישור מבוזר לשפה התאילנדית"/>
    <w:basedOn w:val="23"/>
    <w:autoRedefine/>
    <w:rsid w:val="00F83512"/>
    <w:pPr>
      <w:keepNext w:val="0"/>
      <w:keepLines w:val="0"/>
      <w:tabs>
        <w:tab w:val="num" w:pos="866"/>
        <w:tab w:val="left" w:pos="909"/>
      </w:tabs>
      <w:spacing w:before="0" w:after="120"/>
      <w:ind w:left="506" w:right="794"/>
      <w:jc w:val="thaiDistribute"/>
    </w:pPr>
    <w:rPr>
      <w:rFonts w:ascii="Times New" w:eastAsia="Times New Roman" w:hAnsi="Times New" w:cs="Times New Roman"/>
      <w:b/>
      <w:bCs/>
      <w:color w:val="auto"/>
      <w:sz w:val="24"/>
      <w:szCs w:val="28"/>
      <w:u w:val="single"/>
      <w:lang w:val="x-none" w:eastAsia="x-none"/>
    </w:rPr>
  </w:style>
  <w:style w:type="paragraph" w:customStyle="1" w:styleId="DefaultParagraphFont1">
    <w:name w:val="Default Paragraph Font1"/>
    <w:basedOn w:val="a6"/>
    <w:rsid w:val="00F83512"/>
    <w:pPr>
      <w:bidi w:val="0"/>
      <w:spacing w:after="160" w:line="240" w:lineRule="exact"/>
    </w:pPr>
    <w:rPr>
      <w:rFonts w:ascii="Verdana" w:hAnsi="Verdana" w:cs="FrankRuehl"/>
      <w:sz w:val="16"/>
      <w:szCs w:val="20"/>
      <w:lang w:eastAsia="en-US" w:bidi="ar-SA"/>
    </w:rPr>
  </w:style>
  <w:style w:type="character" w:customStyle="1" w:styleId="babcptermstyle1">
    <w:name w:val="bab_cptermstyle1"/>
    <w:rsid w:val="00F83512"/>
    <w:rPr>
      <w:b/>
      <w:bCs/>
    </w:rPr>
  </w:style>
  <w:style w:type="paragraph" w:customStyle="1" w:styleId="4TimesNewRoman">
    <w:name w:val="סגנון ממוספר 4 תו תו תו תו + (לטיני) Times New Roman לא רישיות מוק..."/>
    <w:basedOn w:val="a6"/>
    <w:rsid w:val="00F83512"/>
    <w:pPr>
      <w:keepLines/>
      <w:tabs>
        <w:tab w:val="num" w:pos="480"/>
      </w:tabs>
      <w:spacing w:before="60"/>
      <w:ind w:left="480" w:hanging="480"/>
    </w:pPr>
    <w:rPr>
      <w:lang w:eastAsia="en-US"/>
    </w:rPr>
  </w:style>
  <w:style w:type="paragraph" w:styleId="affffff">
    <w:name w:val="Normal Indent"/>
    <w:basedOn w:val="a6"/>
    <w:rsid w:val="00F83512"/>
    <w:pPr>
      <w:keepLines/>
      <w:spacing w:after="240"/>
      <w:ind w:left="1588" w:right="720"/>
    </w:pPr>
    <w:rPr>
      <w:sz w:val="20"/>
      <w:lang w:eastAsia="en-US"/>
    </w:rPr>
  </w:style>
  <w:style w:type="paragraph" w:customStyle="1" w:styleId="affffff0">
    <w:name w:val="ללא עיצוב"/>
    <w:basedOn w:val="Normal2"/>
    <w:rsid w:val="00F83512"/>
    <w:pPr>
      <w:keepLines/>
      <w:spacing w:before="100" w:beforeAutospacing="1" w:line="360" w:lineRule="auto"/>
      <w:ind w:left="57"/>
    </w:pPr>
    <w:rPr>
      <w:sz w:val="24"/>
      <w:lang w:eastAsia="en-US"/>
    </w:rPr>
  </w:style>
  <w:style w:type="character" w:customStyle="1" w:styleId="content">
    <w:name w:val="content"/>
    <w:rsid w:val="00F83512"/>
  </w:style>
  <w:style w:type="paragraph" w:customStyle="1" w:styleId="DefaultParagraphFont">
    <w:name w:val="Default Paragraph Font תו תו תו"/>
    <w:basedOn w:val="a6"/>
    <w:rsid w:val="00F83512"/>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7">
    <w:name w:val="טקסט א-ב"/>
    <w:basedOn w:val="a6"/>
    <w:rsid w:val="00F83512"/>
    <w:pPr>
      <w:keepLines/>
      <w:widowControl w:val="0"/>
      <w:tabs>
        <w:tab w:val="num" w:pos="360"/>
      </w:tabs>
      <w:spacing w:before="60" w:beforeAutospacing="1" w:after="60"/>
      <w:ind w:right="-720"/>
      <w:jc w:val="left"/>
    </w:pPr>
    <w:rPr>
      <w:rFonts w:cs="Narkisim"/>
      <w:lang w:eastAsia="en-US"/>
    </w:rPr>
  </w:style>
  <w:style w:type="character" w:customStyle="1" w:styleId="Normal10">
    <w:name w:val="Normal1 תו"/>
    <w:rsid w:val="00F83512"/>
    <w:rPr>
      <w:rFonts w:cs="David"/>
      <w:sz w:val="22"/>
      <w:szCs w:val="24"/>
      <w:lang w:val="en-US" w:eastAsia="he-IL" w:bidi="he-IL"/>
    </w:rPr>
  </w:style>
  <w:style w:type="character" w:customStyle="1" w:styleId="4f2">
    <w:name w:val="ממוספר 4 תו תו תו תו"/>
    <w:rsid w:val="00F83512"/>
    <w:rPr>
      <w:rFonts w:cs="Narkisim"/>
      <w:sz w:val="24"/>
    </w:rPr>
  </w:style>
  <w:style w:type="paragraph" w:customStyle="1" w:styleId="40">
    <w:name w:val="מדורג ממוספר 4"/>
    <w:basedOn w:val="a6"/>
    <w:rsid w:val="00F83512"/>
    <w:pPr>
      <w:numPr>
        <w:ilvl w:val="3"/>
        <w:numId w:val="26"/>
      </w:numPr>
      <w:tabs>
        <w:tab w:val="clear" w:pos="1134"/>
        <w:tab w:val="num" w:pos="1440"/>
      </w:tabs>
      <w:ind w:left="1440" w:hanging="1100"/>
      <w:jc w:val="left"/>
    </w:pPr>
    <w:rPr>
      <w:b/>
      <w:bCs/>
      <w:lang w:eastAsia="en-US"/>
    </w:rPr>
  </w:style>
  <w:style w:type="paragraph" w:customStyle="1" w:styleId="Normal31">
    <w:name w:val="Normal3 תו תו תו"/>
    <w:basedOn w:val="Normal30"/>
    <w:rsid w:val="00F83512"/>
    <w:pPr>
      <w:ind w:left="787" w:right="0"/>
    </w:pPr>
    <w:rPr>
      <w:rFonts w:cs="David"/>
    </w:rPr>
  </w:style>
  <w:style w:type="paragraph" w:customStyle="1" w:styleId="affffff1">
    <w:name w:val="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6"/>
    <w:rsid w:val="00F83512"/>
    <w:pPr>
      <w:numPr>
        <w:numId w:val="27"/>
      </w:numPr>
      <w:spacing w:before="120" w:line="320" w:lineRule="exact"/>
    </w:pPr>
    <w:rPr>
      <w:i/>
      <w:iCs/>
      <w:sz w:val="20"/>
    </w:rPr>
  </w:style>
  <w:style w:type="paragraph" w:customStyle="1" w:styleId="Normal32">
    <w:name w:val="Normal3 תו תו תו תו תו תו תו"/>
    <w:basedOn w:val="Normal30"/>
    <w:rsid w:val="00F83512"/>
    <w:pPr>
      <w:spacing w:line="240" w:lineRule="auto"/>
      <w:ind w:left="1502" w:right="0"/>
    </w:pPr>
    <w:rPr>
      <w:rFonts w:ascii="Rod" w:hAnsi="Rod" w:cs="David"/>
      <w:smallCaps/>
    </w:rPr>
  </w:style>
  <w:style w:type="character" w:customStyle="1" w:styleId="CharChar1">
    <w:name w:val="Char Char1"/>
    <w:rsid w:val="00F83512"/>
    <w:rPr>
      <w:rFonts w:cs="Narkisim"/>
      <w:b/>
      <w:bCs/>
      <w:sz w:val="24"/>
      <w:szCs w:val="24"/>
      <w:lang w:val="en-US" w:eastAsia="en-US" w:bidi="he-IL"/>
    </w:rPr>
  </w:style>
  <w:style w:type="paragraph" w:customStyle="1" w:styleId="SubjectTitle0">
    <w:name w:val="SubjectTitle"/>
    <w:basedOn w:val="a6"/>
    <w:rsid w:val="00F83512"/>
    <w:pPr>
      <w:jc w:val="center"/>
    </w:pPr>
    <w:rPr>
      <w:b/>
      <w:bCs/>
      <w:sz w:val="28"/>
      <w:szCs w:val="28"/>
      <w:u w:val="single"/>
      <w:lang w:eastAsia="en-US"/>
    </w:rPr>
  </w:style>
  <w:style w:type="paragraph" w:customStyle="1" w:styleId="Char0">
    <w:name w:val="Char"/>
    <w:basedOn w:val="a6"/>
    <w:rsid w:val="00F83512"/>
    <w:pPr>
      <w:bidi w:val="0"/>
      <w:spacing w:after="160" w:line="240" w:lineRule="exact"/>
    </w:pPr>
    <w:rPr>
      <w:rFonts w:ascii="Verdana" w:hAnsi="Verdana" w:cs="FrankRuehl"/>
      <w:sz w:val="16"/>
      <w:szCs w:val="20"/>
      <w:lang w:eastAsia="en-US" w:bidi="ar-SA"/>
    </w:rPr>
  </w:style>
  <w:style w:type="character" w:styleId="affffff2">
    <w:name w:val="Subtle Reference"/>
    <w:uiPriority w:val="31"/>
    <w:qFormat/>
    <w:rsid w:val="00F83512"/>
    <w:rPr>
      <w:smallCaps/>
      <w:color w:val="C0504D"/>
      <w:u w:val="single"/>
    </w:rPr>
  </w:style>
  <w:style w:type="paragraph" w:customStyle="1" w:styleId="3f6">
    <w:name w:val="פסקה3"/>
    <w:basedOn w:val="a6"/>
    <w:rsid w:val="00F83512"/>
    <w:pPr>
      <w:tabs>
        <w:tab w:val="left" w:pos="567"/>
      </w:tabs>
      <w:ind w:left="907"/>
    </w:pPr>
    <w:rPr>
      <w:rFonts w:ascii="Tahoma" w:hAnsi="Tahoma" w:cs="Tahoma"/>
      <w:noProof/>
      <w:sz w:val="22"/>
      <w:szCs w:val="22"/>
    </w:rPr>
  </w:style>
  <w:style w:type="paragraph" w:customStyle="1" w:styleId="affffff3">
    <w:name w:val="כותרת קטע"/>
    <w:basedOn w:val="a6"/>
    <w:next w:val="Normal1"/>
    <w:rsid w:val="00F83512"/>
    <w:pPr>
      <w:spacing w:before="240" w:after="120" w:line="320" w:lineRule="atLeast"/>
      <w:ind w:left="720"/>
    </w:pPr>
    <w:rPr>
      <w:b/>
      <w:bCs/>
      <w:smallCaps/>
      <w:sz w:val="20"/>
      <w:lang w:eastAsia="en-US"/>
    </w:rPr>
  </w:style>
  <w:style w:type="paragraph" w:customStyle="1" w:styleId="Normal1Kot">
    <w:name w:val="Normal1Kot"/>
    <w:basedOn w:val="Normal1"/>
    <w:next w:val="Normal1"/>
    <w:rsid w:val="00F83512"/>
    <w:pPr>
      <w:spacing w:line="320" w:lineRule="atLeast"/>
      <w:ind w:left="680"/>
    </w:pPr>
    <w:rPr>
      <w:b/>
      <w:bCs/>
      <w:smallCaps/>
      <w:sz w:val="20"/>
      <w:lang w:eastAsia="en-US"/>
    </w:rPr>
  </w:style>
  <w:style w:type="paragraph" w:customStyle="1" w:styleId="N2">
    <w:name w:val="N2"/>
    <w:basedOn w:val="a6"/>
    <w:uiPriority w:val="99"/>
    <w:rsid w:val="00F83512"/>
    <w:pPr>
      <w:overflowPunct w:val="0"/>
      <w:autoSpaceDE w:val="0"/>
      <w:autoSpaceDN w:val="0"/>
      <w:adjustRightInd w:val="0"/>
      <w:spacing w:before="120" w:after="120"/>
      <w:ind w:left="1418"/>
      <w:textAlignment w:val="baseline"/>
    </w:pPr>
    <w:rPr>
      <w:sz w:val="20"/>
    </w:rPr>
  </w:style>
  <w:style w:type="numbering" w:customStyle="1" w:styleId="-">
    <w:name w:val="משרד האוצר - מדורג קצר"/>
    <w:uiPriority w:val="99"/>
    <w:rsid w:val="00F83512"/>
    <w:pPr>
      <w:numPr>
        <w:numId w:val="28"/>
      </w:numPr>
    </w:pPr>
  </w:style>
  <w:style w:type="paragraph" w:customStyle="1" w:styleId="a3">
    <w:name w:val="טקסט סעיף"/>
    <w:basedOn w:val="a6"/>
    <w:uiPriority w:val="99"/>
    <w:rsid w:val="00F83512"/>
    <w:pPr>
      <w:numPr>
        <w:ilvl w:val="1"/>
        <w:numId w:val="29"/>
      </w:numPr>
    </w:pPr>
    <w:rPr>
      <w:rFonts w:ascii="Arial" w:hAnsi="Arial" w:cs="Arial"/>
      <w:sz w:val="22"/>
      <w:szCs w:val="22"/>
      <w:lang w:eastAsia="en-US"/>
    </w:rPr>
  </w:style>
  <w:style w:type="paragraph" w:customStyle="1" w:styleId="a4">
    <w:name w:val="תת סעיף"/>
    <w:basedOn w:val="a6"/>
    <w:uiPriority w:val="99"/>
    <w:rsid w:val="00F83512"/>
    <w:pPr>
      <w:numPr>
        <w:ilvl w:val="2"/>
        <w:numId w:val="29"/>
      </w:numPr>
    </w:pPr>
    <w:rPr>
      <w:rFonts w:cs="Arial"/>
      <w:sz w:val="22"/>
      <w:szCs w:val="22"/>
      <w:lang w:eastAsia="en-US"/>
    </w:rPr>
  </w:style>
  <w:style w:type="paragraph" w:customStyle="1" w:styleId="10">
    <w:name w:val="תת סעיף1"/>
    <w:basedOn w:val="a4"/>
    <w:uiPriority w:val="99"/>
    <w:rsid w:val="00F83512"/>
    <w:pPr>
      <w:numPr>
        <w:ilvl w:val="3"/>
      </w:numPr>
      <w:tabs>
        <w:tab w:val="num" w:pos="1569"/>
      </w:tabs>
    </w:pPr>
  </w:style>
  <w:style w:type="paragraph" w:customStyle="1" w:styleId="211111">
    <w:name w:val="תת סעיף2 1.1.1.1.1"/>
    <w:basedOn w:val="10"/>
    <w:uiPriority w:val="99"/>
    <w:rsid w:val="00F83512"/>
    <w:pPr>
      <w:numPr>
        <w:ilvl w:val="4"/>
      </w:numPr>
      <w:tabs>
        <w:tab w:val="num" w:pos="3119"/>
      </w:tabs>
    </w:pPr>
  </w:style>
  <w:style w:type="paragraph" w:styleId="affffff4">
    <w:name w:val="Quote"/>
    <w:basedOn w:val="a6"/>
    <w:next w:val="a6"/>
    <w:link w:val="affffff5"/>
    <w:uiPriority w:val="29"/>
    <w:qFormat/>
    <w:rsid w:val="00F83512"/>
    <w:pPr>
      <w:widowControl w:val="0"/>
      <w:spacing w:before="120" w:after="120"/>
      <w:ind w:left="567" w:right="567"/>
    </w:pPr>
    <w:rPr>
      <w:rFonts w:eastAsia="Calibri"/>
      <w:i/>
      <w:iCs/>
      <w:lang w:eastAsia="en-US"/>
    </w:rPr>
  </w:style>
  <w:style w:type="character" w:customStyle="1" w:styleId="affffff5">
    <w:name w:val="ציטוט תו"/>
    <w:basedOn w:val="a7"/>
    <w:link w:val="affffff4"/>
    <w:uiPriority w:val="29"/>
    <w:rsid w:val="00F83512"/>
    <w:rPr>
      <w:rFonts w:ascii="Times New Roman" w:eastAsia="Calibri" w:hAnsi="Times New Roman" w:cs="David"/>
      <w:i/>
      <w:iCs/>
      <w:sz w:val="24"/>
      <w:szCs w:val="24"/>
    </w:rPr>
  </w:style>
  <w:style w:type="numbering" w:customStyle="1" w:styleId="-0">
    <w:name w:val="משרד האוצר - מדורג"/>
    <w:uiPriority w:val="99"/>
    <w:rsid w:val="00F83512"/>
    <w:pPr>
      <w:numPr>
        <w:numId w:val="30"/>
      </w:numPr>
    </w:pPr>
  </w:style>
  <w:style w:type="numbering" w:customStyle="1" w:styleId="2f3">
    <w:name w:val="ללא רשימה2"/>
    <w:next w:val="a9"/>
    <w:uiPriority w:val="99"/>
    <w:semiHidden/>
    <w:unhideWhenUsed/>
    <w:rsid w:val="00F83512"/>
  </w:style>
  <w:style w:type="table" w:customStyle="1" w:styleId="2f4">
    <w:name w:val="טבלת רשת2"/>
    <w:basedOn w:val="a8"/>
    <w:next w:val="afc"/>
    <w:uiPriority w:val="99"/>
    <w:rsid w:val="00F83512"/>
    <w:pPr>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83512"/>
    <w:pPr>
      <w:numPr>
        <w:numId w:val="9"/>
      </w:numPr>
    </w:pPr>
  </w:style>
  <w:style w:type="numbering" w:customStyle="1" w:styleId="110">
    <w:name w:val="ללא רשימה11"/>
    <w:next w:val="a9"/>
    <w:uiPriority w:val="99"/>
    <w:semiHidden/>
    <w:unhideWhenUsed/>
    <w:rsid w:val="00F83512"/>
  </w:style>
  <w:style w:type="numbering" w:customStyle="1" w:styleId="BulletedL51">
    <w:name w:val="Bulleted L51"/>
    <w:basedOn w:val="a9"/>
    <w:rsid w:val="00F83512"/>
    <w:pPr>
      <w:numPr>
        <w:numId w:val="24"/>
      </w:numPr>
    </w:pPr>
  </w:style>
  <w:style w:type="numbering" w:customStyle="1" w:styleId="-10">
    <w:name w:val="משרד האוצר - מדורג קצר1"/>
    <w:uiPriority w:val="99"/>
    <w:rsid w:val="00F83512"/>
    <w:pPr>
      <w:numPr>
        <w:numId w:val="31"/>
      </w:numPr>
    </w:pPr>
  </w:style>
  <w:style w:type="paragraph" w:customStyle="1" w:styleId="Default">
    <w:name w:val="Default"/>
    <w:rsid w:val="00F83512"/>
    <w:pPr>
      <w:autoSpaceDE w:val="0"/>
      <w:autoSpaceDN w:val="0"/>
      <w:adjustRightInd w:val="0"/>
      <w:spacing w:line="240" w:lineRule="auto"/>
    </w:pPr>
    <w:rPr>
      <w:rFonts w:ascii="Arial" w:eastAsia="Calibri" w:hAnsi="Arial" w:cs="Arial"/>
      <w:color w:val="000000"/>
      <w:sz w:val="24"/>
      <w:szCs w:val="24"/>
      <w:lang w:bidi="ar-SA"/>
    </w:rPr>
  </w:style>
  <w:style w:type="paragraph" w:styleId="affffff6">
    <w:name w:val="No Spacing"/>
    <w:link w:val="affffff7"/>
    <w:uiPriority w:val="1"/>
    <w:qFormat/>
    <w:rsid w:val="00F83512"/>
    <w:pPr>
      <w:spacing w:line="240" w:lineRule="auto"/>
    </w:pPr>
    <w:rPr>
      <w:rFonts w:ascii="Calibri" w:eastAsia="Calibri" w:hAnsi="Calibri" w:cs="Arial"/>
    </w:rPr>
  </w:style>
  <w:style w:type="character" w:customStyle="1" w:styleId="affffff7">
    <w:name w:val="ללא מרווח תו"/>
    <w:link w:val="affffff6"/>
    <w:uiPriority w:val="1"/>
    <w:rsid w:val="00F83512"/>
    <w:rPr>
      <w:rFonts w:ascii="Calibri" w:eastAsia="Calibri" w:hAnsi="Calibri" w:cs="Arial"/>
    </w:rPr>
  </w:style>
  <w:style w:type="paragraph" w:customStyle="1" w:styleId="HeadingPerek">
    <w:name w:val="HeadingPerek"/>
    <w:basedOn w:val="a6"/>
    <w:link w:val="HeadingPerekChar"/>
    <w:qFormat/>
    <w:rsid w:val="00F83512"/>
    <w:pPr>
      <w:numPr>
        <w:numId w:val="32"/>
      </w:numPr>
    </w:pPr>
    <w:rPr>
      <w:b/>
      <w:bCs/>
      <w:sz w:val="32"/>
      <w:szCs w:val="32"/>
    </w:rPr>
  </w:style>
  <w:style w:type="character" w:customStyle="1" w:styleId="HeadingPerekChar">
    <w:name w:val="HeadingPerek Char"/>
    <w:link w:val="HeadingPerek"/>
    <w:rsid w:val="00F83512"/>
    <w:rPr>
      <w:rFonts w:ascii="Times New Roman" w:eastAsia="Times New Roman" w:hAnsi="Times New Roman" w:cs="David"/>
      <w:b/>
      <w:bCs/>
      <w:sz w:val="32"/>
      <w:szCs w:val="32"/>
      <w:lang w:eastAsia="he-IL"/>
    </w:rPr>
  </w:style>
  <w:style w:type="paragraph" w:customStyle="1" w:styleId="PARA1">
    <w:name w:val="PARA 1"/>
    <w:basedOn w:val="a6"/>
    <w:qFormat/>
    <w:rsid w:val="00F83512"/>
    <w:pPr>
      <w:numPr>
        <w:ilvl w:val="1"/>
        <w:numId w:val="32"/>
      </w:numPr>
      <w:spacing w:before="120" w:after="120"/>
      <w:outlineLvl w:val="1"/>
    </w:pPr>
    <w:rPr>
      <w:rFonts w:cs="Narkisim"/>
    </w:rPr>
  </w:style>
  <w:style w:type="paragraph" w:customStyle="1" w:styleId="PARA2">
    <w:name w:val="PARA 2"/>
    <w:basedOn w:val="PARA1"/>
    <w:qFormat/>
    <w:rsid w:val="00F83512"/>
    <w:pPr>
      <w:numPr>
        <w:ilvl w:val="2"/>
      </w:numPr>
    </w:pPr>
    <w:rPr>
      <w:rFonts w:ascii="Arial" w:hAnsi="Arial"/>
      <w:b/>
    </w:rPr>
  </w:style>
  <w:style w:type="paragraph" w:customStyle="1" w:styleId="PARA3">
    <w:name w:val="PARA 3"/>
    <w:basedOn w:val="a6"/>
    <w:qFormat/>
    <w:rsid w:val="00F83512"/>
    <w:pPr>
      <w:numPr>
        <w:ilvl w:val="3"/>
        <w:numId w:val="32"/>
      </w:numPr>
      <w:tabs>
        <w:tab w:val="left" w:pos="387"/>
      </w:tabs>
      <w:spacing w:before="120"/>
    </w:pPr>
    <w:rPr>
      <w:rFonts w:cs="Narkisim"/>
    </w:rPr>
  </w:style>
  <w:style w:type="paragraph" w:customStyle="1" w:styleId="-12">
    <w:name w:val="נספח - כותרת 1"/>
    <w:basedOn w:val="a6"/>
    <w:qFormat/>
    <w:rsid w:val="0069763F"/>
    <w:pPr>
      <w:jc w:val="left"/>
    </w:pPr>
    <w:rPr>
      <w:rFonts w:ascii="Arial" w:hAnsi="Arial" w:cs="Arial"/>
      <w:b/>
      <w:bCs/>
      <w:sz w:val="22"/>
      <w:szCs w:val="22"/>
      <w:u w:val="single"/>
      <w:lang w:eastAsia="en-US"/>
    </w:rPr>
  </w:style>
  <w:style w:type="paragraph" w:customStyle="1" w:styleId="1f2">
    <w:name w:val="נספח כותרת 1"/>
    <w:basedOn w:val="RonnyBase"/>
    <w:qFormat/>
    <w:rsid w:val="006C52B3"/>
    <w:pPr>
      <w:keepLines w:val="0"/>
      <w:tabs>
        <w:tab w:val="right" w:pos="206"/>
        <w:tab w:val="right" w:pos="360"/>
      </w:tabs>
      <w:spacing w:before="0" w:line="360" w:lineRule="auto"/>
    </w:pPr>
    <w:rPr>
      <w:b/>
      <w:bCs/>
      <w:color w:val="000000"/>
      <w:sz w:val="28"/>
      <w:szCs w:val="28"/>
    </w:rPr>
  </w:style>
  <w:style w:type="paragraph" w:customStyle="1" w:styleId="gmail-4-">
    <w:name w:val="gmail-4-"/>
    <w:basedOn w:val="a6"/>
    <w:rsid w:val="009169EF"/>
    <w:pPr>
      <w:bidi w:val="0"/>
      <w:spacing w:before="100" w:beforeAutospacing="1" w:after="100" w:afterAutospacing="1"/>
      <w:jc w:val="left"/>
    </w:pPr>
    <w:rPr>
      <w:rFonts w:eastAsiaTheme="minorHAnsi" w:cs="Times New Roman"/>
      <w:lang w:eastAsia="en-US"/>
    </w:rPr>
  </w:style>
  <w:style w:type="paragraph" w:customStyle="1" w:styleId="gmail-3-">
    <w:name w:val="gmail-3-"/>
    <w:basedOn w:val="a6"/>
    <w:rsid w:val="009169EF"/>
    <w:pPr>
      <w:bidi w:val="0"/>
      <w:spacing w:before="100" w:beforeAutospacing="1" w:after="100" w:afterAutospacing="1"/>
      <w:jc w:val="left"/>
    </w:pPr>
    <w:rPr>
      <w:rFonts w:eastAsiaTheme="minorHAnsi" w:cs="Times New Roman"/>
      <w:lang w:eastAsia="en-US"/>
    </w:rPr>
  </w:style>
  <w:style w:type="paragraph" w:customStyle="1" w:styleId="2-">
    <w:name w:val="2 - כותרת"/>
    <w:basedOn w:val="af6"/>
    <w:link w:val="2-Char"/>
    <w:qFormat/>
    <w:rsid w:val="00D22AC0"/>
    <w:pPr>
      <w:numPr>
        <w:ilvl w:val="1"/>
        <w:numId w:val="33"/>
      </w:numPr>
    </w:pPr>
    <w:rPr>
      <w:rFonts w:ascii="David" w:hAnsi="David"/>
      <w:b/>
      <w:bCs/>
    </w:rPr>
  </w:style>
  <w:style w:type="character" w:customStyle="1" w:styleId="2-Char">
    <w:name w:val="2 - כותרת Char"/>
    <w:basedOn w:val="a7"/>
    <w:link w:val="2-"/>
    <w:rsid w:val="00D22AC0"/>
    <w:rPr>
      <w:rFonts w:ascii="David" w:eastAsia="Times New Roman" w:hAnsi="David" w:cs="David"/>
      <w:b/>
      <w:bCs/>
      <w:sz w:val="24"/>
      <w:szCs w:val="24"/>
      <w:lang w:eastAsia="he-IL"/>
    </w:rPr>
  </w:style>
  <w:style w:type="paragraph" w:customStyle="1" w:styleId="3-0">
    <w:name w:val="3 - כותרת"/>
    <w:basedOn w:val="3-"/>
    <w:link w:val="3-Char"/>
    <w:qFormat/>
    <w:rsid w:val="00495F2F"/>
    <w:pPr>
      <w:numPr>
        <w:ilvl w:val="0"/>
        <w:numId w:val="0"/>
      </w:numPr>
    </w:pPr>
    <w:rPr>
      <w:b/>
      <w:bCs/>
    </w:rPr>
  </w:style>
  <w:style w:type="paragraph" w:customStyle="1" w:styleId="4-">
    <w:name w:val="4 - סעיף"/>
    <w:basedOn w:val="a6"/>
    <w:link w:val="4-Char"/>
    <w:qFormat/>
    <w:rsid w:val="00F42C87"/>
    <w:pPr>
      <w:numPr>
        <w:ilvl w:val="3"/>
        <w:numId w:val="33"/>
      </w:numPr>
      <w:snapToGrid w:val="0"/>
      <w:spacing w:after="120"/>
      <w:outlineLvl w:val="3"/>
    </w:pPr>
    <w:rPr>
      <w:rFonts w:ascii="David" w:hAnsi="David"/>
      <w:noProof/>
    </w:rPr>
  </w:style>
  <w:style w:type="character" w:customStyle="1" w:styleId="4-Char">
    <w:name w:val="4 - סעיף Char"/>
    <w:link w:val="4-"/>
    <w:rsid w:val="00F42C87"/>
    <w:rPr>
      <w:rFonts w:ascii="David" w:eastAsia="Times New Roman" w:hAnsi="David" w:cs="David"/>
      <w:noProof/>
      <w:sz w:val="24"/>
      <w:szCs w:val="24"/>
      <w:lang w:eastAsia="he-IL"/>
    </w:rPr>
  </w:style>
  <w:style w:type="paragraph" w:customStyle="1" w:styleId="2-0">
    <w:name w:val="2 - סעיף"/>
    <w:basedOn w:val="a6"/>
    <w:qFormat/>
    <w:rsid w:val="00487473"/>
    <w:pPr>
      <w:tabs>
        <w:tab w:val="num" w:pos="862"/>
      </w:tabs>
      <w:snapToGrid w:val="0"/>
      <w:spacing w:after="120"/>
      <w:ind w:left="862" w:hanging="437"/>
      <w:outlineLvl w:val="1"/>
    </w:pPr>
    <w:rPr>
      <w:rFonts w:ascii="David" w:hAnsi="David"/>
      <w:noProof/>
    </w:rPr>
  </w:style>
  <w:style w:type="paragraph" w:customStyle="1" w:styleId="5-">
    <w:name w:val="5 - סעיף"/>
    <w:basedOn w:val="a6"/>
    <w:link w:val="5-Char"/>
    <w:qFormat/>
    <w:rsid w:val="001A5657"/>
    <w:pPr>
      <w:numPr>
        <w:ilvl w:val="4"/>
        <w:numId w:val="33"/>
      </w:numPr>
      <w:snapToGrid w:val="0"/>
      <w:spacing w:after="120"/>
      <w:outlineLvl w:val="4"/>
    </w:pPr>
    <w:rPr>
      <w:rFonts w:ascii="David" w:hAnsi="David"/>
      <w:noProof/>
    </w:rPr>
  </w:style>
  <w:style w:type="paragraph" w:customStyle="1" w:styleId="6-">
    <w:name w:val="6 - סעיף"/>
    <w:basedOn w:val="a6"/>
    <w:link w:val="6-Char"/>
    <w:qFormat/>
    <w:rsid w:val="00BD1BC3"/>
    <w:pPr>
      <w:numPr>
        <w:ilvl w:val="5"/>
        <w:numId w:val="33"/>
      </w:numPr>
      <w:snapToGrid w:val="0"/>
      <w:spacing w:after="120"/>
      <w:outlineLvl w:val="5"/>
    </w:pPr>
    <w:rPr>
      <w:rFonts w:ascii="David" w:hAnsi="David"/>
      <w:noProof/>
    </w:rPr>
  </w:style>
  <w:style w:type="paragraph" w:customStyle="1" w:styleId="7-">
    <w:name w:val="7 - סעיף"/>
    <w:basedOn w:val="a6"/>
    <w:link w:val="7-Char"/>
    <w:qFormat/>
    <w:rsid w:val="000D2111"/>
    <w:pPr>
      <w:numPr>
        <w:ilvl w:val="6"/>
        <w:numId w:val="33"/>
      </w:numPr>
      <w:snapToGrid w:val="0"/>
      <w:spacing w:after="120"/>
      <w:outlineLvl w:val="6"/>
    </w:pPr>
    <w:rPr>
      <w:rFonts w:ascii="David" w:hAnsi="David"/>
      <w:noProof/>
    </w:rPr>
  </w:style>
  <w:style w:type="paragraph" w:customStyle="1" w:styleId="8-">
    <w:name w:val="8 - סעיף"/>
    <w:basedOn w:val="a6"/>
    <w:qFormat/>
    <w:rsid w:val="00487473"/>
    <w:pPr>
      <w:numPr>
        <w:ilvl w:val="7"/>
        <w:numId w:val="33"/>
      </w:numPr>
      <w:snapToGrid w:val="0"/>
      <w:spacing w:after="120"/>
      <w:outlineLvl w:val="7"/>
    </w:pPr>
    <w:rPr>
      <w:rFonts w:ascii="David" w:hAnsi="David"/>
      <w:noProof/>
    </w:rPr>
  </w:style>
  <w:style w:type="paragraph" w:customStyle="1" w:styleId="3-">
    <w:name w:val="3 - סעיף"/>
    <w:basedOn w:val="a6"/>
    <w:link w:val="3-Char0"/>
    <w:qFormat/>
    <w:rsid w:val="00000D74"/>
    <w:pPr>
      <w:numPr>
        <w:ilvl w:val="2"/>
        <w:numId w:val="33"/>
      </w:numPr>
      <w:snapToGrid w:val="0"/>
      <w:spacing w:before="120" w:after="120"/>
      <w:ind w:right="57"/>
      <w:outlineLvl w:val="2"/>
    </w:pPr>
    <w:rPr>
      <w:rFonts w:ascii="David" w:hAnsi="David"/>
      <w:noProof/>
    </w:rPr>
  </w:style>
  <w:style w:type="paragraph" w:customStyle="1" w:styleId="1-0">
    <w:name w:val="1 - כותרת"/>
    <w:basedOn w:val="af6"/>
    <w:link w:val="1-Char"/>
    <w:qFormat/>
    <w:rsid w:val="00955D89"/>
    <w:pPr>
      <w:numPr>
        <w:numId w:val="33"/>
      </w:numPr>
      <w:snapToGrid w:val="0"/>
      <w:spacing w:before="240" w:after="240"/>
      <w:contextualSpacing w:val="0"/>
      <w:jc w:val="center"/>
      <w:outlineLvl w:val="0"/>
    </w:pPr>
    <w:rPr>
      <w:rFonts w:ascii="David" w:hAnsi="David"/>
      <w:b/>
      <w:bCs/>
      <w:noProof/>
      <w:sz w:val="36"/>
      <w:szCs w:val="36"/>
      <w:lang w:eastAsia="en-US"/>
    </w:rPr>
  </w:style>
  <w:style w:type="character" w:customStyle="1" w:styleId="3-Char0">
    <w:name w:val="3 - סעיף Char"/>
    <w:basedOn w:val="af7"/>
    <w:link w:val="3-"/>
    <w:rsid w:val="00000D74"/>
    <w:rPr>
      <w:rFonts w:ascii="David" w:eastAsia="Times New Roman" w:hAnsi="David" w:cs="David"/>
      <w:noProof/>
      <w:sz w:val="24"/>
      <w:szCs w:val="24"/>
      <w:lang w:eastAsia="he-IL"/>
    </w:rPr>
  </w:style>
  <w:style w:type="paragraph" w:customStyle="1" w:styleId="1-">
    <w:name w:val="1 - כ. פרק מכרז"/>
    <w:basedOn w:val="af6"/>
    <w:link w:val="1-Char0"/>
    <w:qFormat/>
    <w:rsid w:val="00353D61"/>
    <w:pPr>
      <w:numPr>
        <w:numId w:val="5"/>
      </w:numPr>
      <w:jc w:val="center"/>
    </w:pPr>
    <w:rPr>
      <w:rFonts w:ascii="David" w:hAnsi="David"/>
      <w:b/>
      <w:bCs/>
      <w:sz w:val="36"/>
      <w:szCs w:val="36"/>
    </w:rPr>
  </w:style>
  <w:style w:type="paragraph" w:customStyle="1" w:styleId="4-0">
    <w:name w:val="4 - כותרת"/>
    <w:basedOn w:val="4-"/>
    <w:link w:val="4-Char0"/>
    <w:qFormat/>
    <w:rsid w:val="00D22AC0"/>
    <w:pPr>
      <w:numPr>
        <w:ilvl w:val="0"/>
        <w:numId w:val="0"/>
      </w:numPr>
      <w:tabs>
        <w:tab w:val="num" w:pos="1422"/>
      </w:tabs>
      <w:ind w:hanging="1158"/>
    </w:pPr>
    <w:rPr>
      <w:b/>
      <w:bCs/>
    </w:rPr>
  </w:style>
  <w:style w:type="character" w:customStyle="1" w:styleId="4-Char0">
    <w:name w:val="4 - כותרת Char"/>
    <w:basedOn w:val="a7"/>
    <w:link w:val="4-0"/>
    <w:rsid w:val="00D22AC0"/>
    <w:rPr>
      <w:rFonts w:ascii="David" w:eastAsia="Times New Roman" w:hAnsi="David" w:cs="David"/>
      <w:b/>
      <w:bCs/>
      <w:noProof/>
      <w:sz w:val="24"/>
      <w:szCs w:val="24"/>
      <w:lang w:eastAsia="he-IL"/>
    </w:rPr>
  </w:style>
  <w:style w:type="character" w:customStyle="1" w:styleId="6-Char">
    <w:name w:val="6 - סעיף Char"/>
    <w:basedOn w:val="a7"/>
    <w:link w:val="6-"/>
    <w:rsid w:val="00BD1BC3"/>
    <w:rPr>
      <w:rFonts w:ascii="David" w:eastAsia="Times New Roman" w:hAnsi="David" w:cs="David"/>
      <w:noProof/>
      <w:sz w:val="24"/>
      <w:szCs w:val="24"/>
      <w:lang w:eastAsia="he-IL"/>
    </w:rPr>
  </w:style>
  <w:style w:type="character" w:customStyle="1" w:styleId="5-Char">
    <w:name w:val="5 - סעיף Char"/>
    <w:basedOn w:val="4-Char"/>
    <w:link w:val="5-"/>
    <w:rsid w:val="001A5657"/>
    <w:rPr>
      <w:rFonts w:ascii="David" w:eastAsia="Times New Roman" w:hAnsi="David" w:cs="David"/>
      <w:noProof/>
      <w:sz w:val="24"/>
      <w:szCs w:val="24"/>
      <w:lang w:eastAsia="he-IL"/>
    </w:rPr>
  </w:style>
  <w:style w:type="character" w:customStyle="1" w:styleId="7-Char">
    <w:name w:val="7 - סעיף Char"/>
    <w:basedOn w:val="6-Char"/>
    <w:link w:val="7-"/>
    <w:rsid w:val="000D2111"/>
    <w:rPr>
      <w:rFonts w:ascii="David" w:eastAsia="Times New Roman" w:hAnsi="David" w:cs="David"/>
      <w:noProof/>
      <w:sz w:val="24"/>
      <w:szCs w:val="24"/>
      <w:lang w:eastAsia="he-IL"/>
    </w:rPr>
  </w:style>
  <w:style w:type="character" w:customStyle="1" w:styleId="1-Char0">
    <w:name w:val="1 - כ. פרק מכרז Char"/>
    <w:basedOn w:val="a7"/>
    <w:link w:val="1-"/>
    <w:rsid w:val="00353D61"/>
    <w:rPr>
      <w:rFonts w:ascii="David" w:eastAsia="Times New Roman" w:hAnsi="David" w:cs="David"/>
      <w:b/>
      <w:bCs/>
      <w:sz w:val="36"/>
      <w:szCs w:val="36"/>
      <w:lang w:eastAsia="he-IL"/>
    </w:rPr>
  </w:style>
  <w:style w:type="character" w:customStyle="1" w:styleId="1-Char">
    <w:name w:val="1 - כותרת Char"/>
    <w:basedOn w:val="a7"/>
    <w:link w:val="1-0"/>
    <w:rsid w:val="00955D89"/>
    <w:rPr>
      <w:rFonts w:ascii="David" w:eastAsia="Times New Roman" w:hAnsi="David" w:cs="David"/>
      <w:b/>
      <w:bCs/>
      <w:noProof/>
      <w:sz w:val="36"/>
      <w:szCs w:val="36"/>
    </w:rPr>
  </w:style>
  <w:style w:type="paragraph" w:customStyle="1" w:styleId="5-0">
    <w:name w:val="5 - כותרת"/>
    <w:basedOn w:val="5-"/>
    <w:link w:val="5-Char0"/>
    <w:qFormat/>
    <w:rsid w:val="00FC07ED"/>
    <w:pPr>
      <w:tabs>
        <w:tab w:val="num" w:pos="1989"/>
      </w:tabs>
      <w:ind w:left="2407" w:hanging="1552"/>
    </w:pPr>
    <w:rPr>
      <w:b/>
      <w:bCs/>
    </w:rPr>
  </w:style>
  <w:style w:type="paragraph" w:customStyle="1" w:styleId="6-0">
    <w:name w:val="6 - כותרת"/>
    <w:basedOn w:val="6-"/>
    <w:link w:val="6-Char0"/>
    <w:qFormat/>
    <w:rsid w:val="00FC07ED"/>
    <w:pPr>
      <w:ind w:left="2414" w:hanging="1276"/>
    </w:pPr>
    <w:rPr>
      <w:b/>
      <w:bCs/>
    </w:rPr>
  </w:style>
  <w:style w:type="character" w:customStyle="1" w:styleId="5-Char0">
    <w:name w:val="5 - כותרת Char"/>
    <w:basedOn w:val="a7"/>
    <w:link w:val="5-0"/>
    <w:rsid w:val="00FC07ED"/>
    <w:rPr>
      <w:rFonts w:ascii="David" w:eastAsia="Times New Roman" w:hAnsi="David" w:cs="David"/>
      <w:b/>
      <w:bCs/>
      <w:noProof/>
      <w:sz w:val="24"/>
      <w:szCs w:val="24"/>
      <w:lang w:eastAsia="he-IL"/>
    </w:rPr>
  </w:style>
  <w:style w:type="character" w:customStyle="1" w:styleId="6-Char0">
    <w:name w:val="6 - כותרת Char"/>
    <w:basedOn w:val="6-Char"/>
    <w:link w:val="6-0"/>
    <w:rsid w:val="00FC07ED"/>
    <w:rPr>
      <w:rFonts w:ascii="David" w:eastAsia="Times New Roman" w:hAnsi="David" w:cs="David"/>
      <w:b/>
      <w:bCs/>
      <w:noProof/>
      <w:sz w:val="24"/>
      <w:szCs w:val="24"/>
      <w:lang w:eastAsia="he-IL"/>
    </w:rPr>
  </w:style>
  <w:style w:type="table" w:customStyle="1" w:styleId="1f3">
    <w:name w:val="רשת טבלה1"/>
    <w:basedOn w:val="a8"/>
    <w:next w:val="afc"/>
    <w:uiPriority w:val="59"/>
    <w:rsid w:val="00C52909"/>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ת טבלה11"/>
    <w:basedOn w:val="a8"/>
    <w:next w:val="afc"/>
    <w:uiPriority w:val="59"/>
    <w:rsid w:val="003F0B4D"/>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1">
    <w:name w:val="#6 - סעיף"/>
    <w:basedOn w:val="a6"/>
    <w:link w:val="6-Char1"/>
    <w:rsid w:val="002351A0"/>
    <w:pPr>
      <w:tabs>
        <w:tab w:val="left" w:pos="1617"/>
      </w:tabs>
      <w:snapToGrid w:val="0"/>
      <w:spacing w:before="240" w:after="240"/>
      <w:ind w:left="2893" w:hanging="1134"/>
      <w:outlineLvl w:val="1"/>
    </w:pPr>
    <w:rPr>
      <w:noProof/>
    </w:rPr>
  </w:style>
  <w:style w:type="character" w:customStyle="1" w:styleId="6-Char1">
    <w:name w:val="#6 - סעיף Char"/>
    <w:basedOn w:val="a7"/>
    <w:link w:val="6-1"/>
    <w:rsid w:val="002351A0"/>
    <w:rPr>
      <w:rFonts w:ascii="Times New Roman" w:eastAsia="Times New Roman" w:hAnsi="Times New Roman" w:cs="David"/>
      <w:noProof/>
      <w:sz w:val="24"/>
      <w:szCs w:val="24"/>
      <w:lang w:eastAsia="he-IL"/>
    </w:rPr>
  </w:style>
  <w:style w:type="character" w:customStyle="1" w:styleId="aff5">
    <w:name w:val="הגדרות תו"/>
    <w:basedOn w:val="a7"/>
    <w:link w:val="aff4"/>
    <w:rsid w:val="00150803"/>
    <w:rPr>
      <w:rFonts w:ascii="Times New Roman" w:eastAsia="Times New Roman" w:hAnsi="Times New Roman" w:cs="David"/>
      <w:sz w:val="20"/>
      <w:szCs w:val="24"/>
      <w:lang w:eastAsia="he-IL"/>
    </w:rPr>
  </w:style>
  <w:style w:type="table" w:customStyle="1" w:styleId="2f5">
    <w:name w:val="רשת טבלה2"/>
    <w:basedOn w:val="a8"/>
    <w:next w:val="afc"/>
    <w:uiPriority w:val="39"/>
    <w:rsid w:val="00F15E1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
    <w:name w:val="רמה4"/>
    <w:basedOn w:val="af6"/>
    <w:link w:val="4f3"/>
    <w:qFormat/>
    <w:rsid w:val="00A16585"/>
    <w:pPr>
      <w:numPr>
        <w:ilvl w:val="3"/>
        <w:numId w:val="34"/>
      </w:numPr>
    </w:pPr>
  </w:style>
  <w:style w:type="character" w:customStyle="1" w:styleId="4f3">
    <w:name w:val="רמה4 תו"/>
    <w:basedOn w:val="af7"/>
    <w:link w:val="41"/>
    <w:rsid w:val="00A16585"/>
    <w:rPr>
      <w:rFonts w:ascii="Times New Roman" w:eastAsia="Times New Roman" w:hAnsi="Times New Roman" w:cs="David"/>
      <w:sz w:val="24"/>
      <w:szCs w:val="24"/>
      <w:lang w:eastAsia="he-IL"/>
    </w:rPr>
  </w:style>
  <w:style w:type="table" w:customStyle="1" w:styleId="3f7">
    <w:name w:val="רשת טבלה3"/>
    <w:basedOn w:val="a8"/>
    <w:next w:val="afc"/>
    <w:uiPriority w:val="59"/>
    <w:rsid w:val="00946FE6"/>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8">
    <w:name w:val="ללא רשימה3"/>
    <w:next w:val="a9"/>
    <w:uiPriority w:val="99"/>
    <w:semiHidden/>
    <w:unhideWhenUsed/>
    <w:rsid w:val="00C821EF"/>
  </w:style>
  <w:style w:type="table" w:customStyle="1" w:styleId="4f4">
    <w:name w:val="רשת טבלה4"/>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2">
    <w:name w:val="Headings2"/>
    <w:rsid w:val="00C821EF"/>
    <w:pPr>
      <w:numPr>
        <w:numId w:val="3"/>
      </w:numPr>
    </w:pPr>
  </w:style>
  <w:style w:type="numbering" w:customStyle="1" w:styleId="120">
    <w:name w:val="ללא רשימה12"/>
    <w:next w:val="a9"/>
    <w:uiPriority w:val="99"/>
    <w:semiHidden/>
    <w:unhideWhenUsed/>
    <w:rsid w:val="00C821EF"/>
  </w:style>
  <w:style w:type="table" w:customStyle="1" w:styleId="113">
    <w:name w:val="טבלת רשת11"/>
    <w:basedOn w:val="a8"/>
    <w:next w:val="afc"/>
    <w:uiPriority w:val="99"/>
    <w:rsid w:val="00C821EF"/>
    <w:pPr>
      <w:spacing w:line="240" w:lineRule="auto"/>
      <w:ind w:left="0" w:firstLine="0"/>
      <w:jc w:val="left"/>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9"/>
    <w:rsid w:val="00C821EF"/>
    <w:pPr>
      <w:numPr>
        <w:numId w:val="32"/>
      </w:numPr>
    </w:pPr>
  </w:style>
  <w:style w:type="table" w:customStyle="1" w:styleId="-21">
    <w:name w:val="רשימה בהירה - הדגשה 21"/>
    <w:basedOn w:val="a8"/>
    <w:next w:val="-20"/>
    <w:rsid w:val="00C821EF"/>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8"/>
    <w:next w:val="3-6"/>
    <w:rsid w:val="00C821EF"/>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2">
    <w:name w:val="משרד האוצר - מדורג קצר2"/>
    <w:uiPriority w:val="99"/>
    <w:rsid w:val="00C821EF"/>
    <w:pPr>
      <w:numPr>
        <w:numId w:val="48"/>
      </w:numPr>
    </w:pPr>
  </w:style>
  <w:style w:type="numbering" w:customStyle="1" w:styleId="-1">
    <w:name w:val="משרד האוצר - מדורג1"/>
    <w:uiPriority w:val="99"/>
    <w:rsid w:val="00C821EF"/>
    <w:pPr>
      <w:numPr>
        <w:numId w:val="50"/>
      </w:numPr>
    </w:pPr>
  </w:style>
  <w:style w:type="numbering" w:customStyle="1" w:styleId="211">
    <w:name w:val="ללא רשימה21"/>
    <w:next w:val="a9"/>
    <w:uiPriority w:val="99"/>
    <w:semiHidden/>
    <w:unhideWhenUsed/>
    <w:rsid w:val="00C821EF"/>
  </w:style>
  <w:style w:type="table" w:customStyle="1" w:styleId="212">
    <w:name w:val="טבלת רשת21"/>
    <w:basedOn w:val="a8"/>
    <w:next w:val="afc"/>
    <w:uiPriority w:val="99"/>
    <w:rsid w:val="00C821EF"/>
    <w:pPr>
      <w:bidi w:val="0"/>
      <w:spacing w:line="240" w:lineRule="auto"/>
      <w:ind w:left="0" w:firstLine="0"/>
      <w:jc w:val="left"/>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C821EF"/>
    <w:pPr>
      <w:numPr>
        <w:numId w:val="77"/>
      </w:numPr>
    </w:pPr>
  </w:style>
  <w:style w:type="numbering" w:customStyle="1" w:styleId="1110">
    <w:name w:val="ללא רשימה111"/>
    <w:next w:val="a9"/>
    <w:uiPriority w:val="99"/>
    <w:semiHidden/>
    <w:unhideWhenUsed/>
    <w:rsid w:val="00C821EF"/>
  </w:style>
  <w:style w:type="numbering" w:customStyle="1" w:styleId="BulletedL511">
    <w:name w:val="Bulleted L511"/>
    <w:basedOn w:val="a9"/>
    <w:rsid w:val="00C821EF"/>
    <w:pPr>
      <w:numPr>
        <w:numId w:val="44"/>
      </w:numPr>
    </w:pPr>
  </w:style>
  <w:style w:type="numbering" w:customStyle="1" w:styleId="-11">
    <w:name w:val="משרד האוצר - מדורג קצר11"/>
    <w:uiPriority w:val="99"/>
    <w:rsid w:val="00C821EF"/>
    <w:pPr>
      <w:numPr>
        <w:numId w:val="51"/>
      </w:numPr>
    </w:pPr>
  </w:style>
  <w:style w:type="table" w:customStyle="1" w:styleId="121">
    <w:name w:val="רשת טבלה12"/>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רשת טבלה111"/>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6"/>
    <w:rsid w:val="00544096"/>
    <w:pPr>
      <w:bidi w:val="0"/>
      <w:spacing w:before="100" w:beforeAutospacing="1" w:after="100" w:afterAutospacing="1" w:line="240" w:lineRule="auto"/>
      <w:ind w:left="0" w:firstLine="0"/>
      <w:jc w:val="left"/>
    </w:pPr>
    <w:rPr>
      <w:rFonts w:cs="Times New Roman"/>
      <w:lang w:eastAsia="en-US"/>
    </w:rPr>
  </w:style>
  <w:style w:type="paragraph" w:customStyle="1" w:styleId="xl65">
    <w:name w:val="xl65"/>
    <w:basedOn w:val="a6"/>
    <w:rsid w:val="00544096"/>
    <w:pP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66">
    <w:name w:val="xl66"/>
    <w:basedOn w:val="a6"/>
    <w:rsid w:val="00544096"/>
    <w:pPr>
      <w:pBdr>
        <w:top w:val="single" w:sz="8" w:space="0" w:color="auto"/>
        <w:bottom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7">
    <w:name w:val="xl67"/>
    <w:basedOn w:val="a6"/>
    <w:rsid w:val="00544096"/>
    <w:pPr>
      <w:pBdr>
        <w:top w:val="single" w:sz="8" w:space="0" w:color="auto"/>
        <w:bottom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8">
    <w:name w:val="xl68"/>
    <w:basedOn w:val="a6"/>
    <w:rsid w:val="00544096"/>
    <w:pPr>
      <w:pBdr>
        <w:top w:val="single" w:sz="8" w:space="0" w:color="auto"/>
        <w:left w:val="single" w:sz="8" w:space="0" w:color="auto"/>
        <w:bottom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9">
    <w:name w:val="xl69"/>
    <w:basedOn w:val="a6"/>
    <w:rsid w:val="00544096"/>
    <w:pPr>
      <w:pBdr>
        <w:top w:val="single" w:sz="8" w:space="0" w:color="auto"/>
        <w:left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0">
    <w:name w:val="xl70"/>
    <w:basedOn w:val="a6"/>
    <w:rsid w:val="00544096"/>
    <w:pP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71">
    <w:name w:val="xl71"/>
    <w:basedOn w:val="a6"/>
    <w:rsid w:val="00544096"/>
    <w:pPr>
      <w:pBdr>
        <w:left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2">
    <w:name w:val="xl72"/>
    <w:basedOn w:val="a6"/>
    <w:rsid w:val="00544096"/>
    <w:pPr>
      <w:pBdr>
        <w:top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3">
    <w:name w:val="xl73"/>
    <w:basedOn w:val="a6"/>
    <w:rsid w:val="0054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74">
    <w:name w:val="xl74"/>
    <w:basedOn w:val="a6"/>
    <w:rsid w:val="00544096"/>
    <w:pPr>
      <w:pBdr>
        <w:top w:val="single" w:sz="4" w:space="0" w:color="auto"/>
        <w:left w:val="single" w:sz="4" w:space="0" w:color="auto"/>
        <w:bottom w:val="single" w:sz="4" w:space="0" w:color="auto"/>
        <w:right w:val="single" w:sz="4" w:space="0" w:color="auto"/>
      </w:pBdr>
      <w:shd w:val="thinDiagStripe" w:color="000000" w:fill="auto"/>
      <w:bidi w:val="0"/>
      <w:spacing w:before="100" w:beforeAutospacing="1" w:after="100" w:afterAutospacing="1" w:line="240" w:lineRule="auto"/>
      <w:ind w:left="0" w:firstLine="0"/>
      <w:jc w:val="center"/>
      <w:textAlignment w:val="center"/>
    </w:pPr>
    <w:rPr>
      <w:rFonts w:cs="Times New Roman"/>
      <w:lang w:eastAsia="en-US"/>
    </w:rPr>
  </w:style>
  <w:style w:type="character" w:customStyle="1" w:styleId="CommentTextChar1">
    <w:name w:val="Comment Text Char1"/>
    <w:basedOn w:val="a7"/>
    <w:uiPriority w:val="99"/>
    <w:rsid w:val="006A7AA8"/>
  </w:style>
  <w:style w:type="character" w:styleId="affffff8">
    <w:name w:val="Emphasis"/>
    <w:basedOn w:val="a7"/>
    <w:uiPriority w:val="20"/>
    <w:qFormat/>
    <w:rsid w:val="00827445"/>
    <w:rPr>
      <w:i/>
      <w:iCs/>
    </w:rPr>
  </w:style>
  <w:style w:type="character" w:customStyle="1" w:styleId="3-Char">
    <w:name w:val="3 - כותרת Char"/>
    <w:basedOn w:val="af7"/>
    <w:link w:val="3-0"/>
    <w:rsid w:val="00693600"/>
    <w:rPr>
      <w:rFonts w:ascii="David" w:eastAsia="Times New Roman" w:hAnsi="David" w:cs="David"/>
      <w:b/>
      <w:bCs/>
      <w:noProof/>
      <w:sz w:val="24"/>
      <w:szCs w:val="24"/>
      <w:lang w:eastAsia="he-IL"/>
    </w:rPr>
  </w:style>
  <w:style w:type="table" w:customStyle="1" w:styleId="TableGrid1">
    <w:name w:val="Table Grid1"/>
    <w:basedOn w:val="a8"/>
    <w:next w:val="afc"/>
    <w:uiPriority w:val="59"/>
    <w:rsid w:val="0008657D"/>
    <w:pPr>
      <w:bidi w:val="0"/>
      <w:spacing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12">
    <w:name w:val="1.1.1"/>
    <w:basedOn w:val="af8"/>
    <w:rsid w:val="000F4A2A"/>
    <w:pPr>
      <w:keepLines w:val="0"/>
      <w:widowControl w:val="0"/>
      <w:tabs>
        <w:tab w:val="num" w:pos="1020"/>
      </w:tabs>
      <w:spacing w:after="120" w:line="360" w:lineRule="auto"/>
      <w:ind w:left="1020" w:hanging="651"/>
    </w:pPr>
    <w:rPr>
      <w:rFonts w:ascii="David" w:hAnsi="David"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20414">
      <w:bodyDiv w:val="1"/>
      <w:marLeft w:val="0"/>
      <w:marRight w:val="0"/>
      <w:marTop w:val="0"/>
      <w:marBottom w:val="0"/>
      <w:divBdr>
        <w:top w:val="none" w:sz="0" w:space="0" w:color="auto"/>
        <w:left w:val="none" w:sz="0" w:space="0" w:color="auto"/>
        <w:bottom w:val="none" w:sz="0" w:space="0" w:color="auto"/>
        <w:right w:val="none" w:sz="0" w:space="0" w:color="auto"/>
      </w:divBdr>
    </w:div>
    <w:div w:id="248465214">
      <w:bodyDiv w:val="1"/>
      <w:marLeft w:val="0"/>
      <w:marRight w:val="0"/>
      <w:marTop w:val="0"/>
      <w:marBottom w:val="0"/>
      <w:divBdr>
        <w:top w:val="none" w:sz="0" w:space="0" w:color="auto"/>
        <w:left w:val="none" w:sz="0" w:space="0" w:color="auto"/>
        <w:bottom w:val="none" w:sz="0" w:space="0" w:color="auto"/>
        <w:right w:val="none" w:sz="0" w:space="0" w:color="auto"/>
      </w:divBdr>
    </w:div>
    <w:div w:id="320738233">
      <w:bodyDiv w:val="1"/>
      <w:marLeft w:val="0"/>
      <w:marRight w:val="0"/>
      <w:marTop w:val="0"/>
      <w:marBottom w:val="0"/>
      <w:divBdr>
        <w:top w:val="none" w:sz="0" w:space="0" w:color="auto"/>
        <w:left w:val="none" w:sz="0" w:space="0" w:color="auto"/>
        <w:bottom w:val="none" w:sz="0" w:space="0" w:color="auto"/>
        <w:right w:val="none" w:sz="0" w:space="0" w:color="auto"/>
      </w:divBdr>
    </w:div>
    <w:div w:id="341055850">
      <w:bodyDiv w:val="1"/>
      <w:marLeft w:val="0"/>
      <w:marRight w:val="0"/>
      <w:marTop w:val="0"/>
      <w:marBottom w:val="0"/>
      <w:divBdr>
        <w:top w:val="none" w:sz="0" w:space="0" w:color="auto"/>
        <w:left w:val="none" w:sz="0" w:space="0" w:color="auto"/>
        <w:bottom w:val="none" w:sz="0" w:space="0" w:color="auto"/>
        <w:right w:val="none" w:sz="0" w:space="0" w:color="auto"/>
      </w:divBdr>
    </w:div>
    <w:div w:id="373776852">
      <w:bodyDiv w:val="1"/>
      <w:marLeft w:val="0"/>
      <w:marRight w:val="0"/>
      <w:marTop w:val="0"/>
      <w:marBottom w:val="0"/>
      <w:divBdr>
        <w:top w:val="none" w:sz="0" w:space="0" w:color="auto"/>
        <w:left w:val="none" w:sz="0" w:space="0" w:color="auto"/>
        <w:bottom w:val="none" w:sz="0" w:space="0" w:color="auto"/>
        <w:right w:val="none" w:sz="0" w:space="0" w:color="auto"/>
      </w:divBdr>
    </w:div>
    <w:div w:id="582761472">
      <w:bodyDiv w:val="1"/>
      <w:marLeft w:val="0"/>
      <w:marRight w:val="0"/>
      <w:marTop w:val="0"/>
      <w:marBottom w:val="0"/>
      <w:divBdr>
        <w:top w:val="none" w:sz="0" w:space="0" w:color="auto"/>
        <w:left w:val="none" w:sz="0" w:space="0" w:color="auto"/>
        <w:bottom w:val="none" w:sz="0" w:space="0" w:color="auto"/>
        <w:right w:val="none" w:sz="0" w:space="0" w:color="auto"/>
      </w:divBdr>
    </w:div>
    <w:div w:id="646710017">
      <w:bodyDiv w:val="1"/>
      <w:marLeft w:val="0"/>
      <w:marRight w:val="0"/>
      <w:marTop w:val="0"/>
      <w:marBottom w:val="0"/>
      <w:divBdr>
        <w:top w:val="none" w:sz="0" w:space="0" w:color="auto"/>
        <w:left w:val="none" w:sz="0" w:space="0" w:color="auto"/>
        <w:bottom w:val="none" w:sz="0" w:space="0" w:color="auto"/>
        <w:right w:val="none" w:sz="0" w:space="0" w:color="auto"/>
      </w:divBdr>
    </w:div>
    <w:div w:id="677002483">
      <w:bodyDiv w:val="1"/>
      <w:marLeft w:val="0"/>
      <w:marRight w:val="0"/>
      <w:marTop w:val="0"/>
      <w:marBottom w:val="0"/>
      <w:divBdr>
        <w:top w:val="none" w:sz="0" w:space="0" w:color="auto"/>
        <w:left w:val="none" w:sz="0" w:space="0" w:color="auto"/>
        <w:bottom w:val="none" w:sz="0" w:space="0" w:color="auto"/>
        <w:right w:val="none" w:sz="0" w:space="0" w:color="auto"/>
      </w:divBdr>
    </w:div>
    <w:div w:id="733048609">
      <w:bodyDiv w:val="1"/>
      <w:marLeft w:val="0"/>
      <w:marRight w:val="0"/>
      <w:marTop w:val="0"/>
      <w:marBottom w:val="0"/>
      <w:divBdr>
        <w:top w:val="none" w:sz="0" w:space="0" w:color="auto"/>
        <w:left w:val="none" w:sz="0" w:space="0" w:color="auto"/>
        <w:bottom w:val="none" w:sz="0" w:space="0" w:color="auto"/>
        <w:right w:val="none" w:sz="0" w:space="0" w:color="auto"/>
      </w:divBdr>
    </w:div>
    <w:div w:id="854199161">
      <w:bodyDiv w:val="1"/>
      <w:marLeft w:val="0"/>
      <w:marRight w:val="0"/>
      <w:marTop w:val="0"/>
      <w:marBottom w:val="0"/>
      <w:divBdr>
        <w:top w:val="none" w:sz="0" w:space="0" w:color="auto"/>
        <w:left w:val="none" w:sz="0" w:space="0" w:color="auto"/>
        <w:bottom w:val="none" w:sz="0" w:space="0" w:color="auto"/>
        <w:right w:val="none" w:sz="0" w:space="0" w:color="auto"/>
      </w:divBdr>
    </w:div>
    <w:div w:id="1058088288">
      <w:bodyDiv w:val="1"/>
      <w:marLeft w:val="0"/>
      <w:marRight w:val="0"/>
      <w:marTop w:val="0"/>
      <w:marBottom w:val="0"/>
      <w:divBdr>
        <w:top w:val="none" w:sz="0" w:space="0" w:color="auto"/>
        <w:left w:val="none" w:sz="0" w:space="0" w:color="auto"/>
        <w:bottom w:val="none" w:sz="0" w:space="0" w:color="auto"/>
        <w:right w:val="none" w:sz="0" w:space="0" w:color="auto"/>
      </w:divBdr>
    </w:div>
    <w:div w:id="1318799565">
      <w:bodyDiv w:val="1"/>
      <w:marLeft w:val="0"/>
      <w:marRight w:val="0"/>
      <w:marTop w:val="0"/>
      <w:marBottom w:val="0"/>
      <w:divBdr>
        <w:top w:val="none" w:sz="0" w:space="0" w:color="auto"/>
        <w:left w:val="none" w:sz="0" w:space="0" w:color="auto"/>
        <w:bottom w:val="none" w:sz="0" w:space="0" w:color="auto"/>
        <w:right w:val="none" w:sz="0" w:space="0" w:color="auto"/>
      </w:divBdr>
    </w:div>
    <w:div w:id="1391997646">
      <w:bodyDiv w:val="1"/>
      <w:marLeft w:val="0"/>
      <w:marRight w:val="0"/>
      <w:marTop w:val="0"/>
      <w:marBottom w:val="0"/>
      <w:divBdr>
        <w:top w:val="none" w:sz="0" w:space="0" w:color="auto"/>
        <w:left w:val="none" w:sz="0" w:space="0" w:color="auto"/>
        <w:bottom w:val="none" w:sz="0" w:space="0" w:color="auto"/>
        <w:right w:val="none" w:sz="0" w:space="0" w:color="auto"/>
      </w:divBdr>
    </w:div>
    <w:div w:id="1526288019">
      <w:bodyDiv w:val="1"/>
      <w:marLeft w:val="0"/>
      <w:marRight w:val="0"/>
      <w:marTop w:val="0"/>
      <w:marBottom w:val="0"/>
      <w:divBdr>
        <w:top w:val="none" w:sz="0" w:space="0" w:color="auto"/>
        <w:left w:val="none" w:sz="0" w:space="0" w:color="auto"/>
        <w:bottom w:val="none" w:sz="0" w:space="0" w:color="auto"/>
        <w:right w:val="none" w:sz="0" w:space="0" w:color="auto"/>
      </w:divBdr>
    </w:div>
    <w:div w:id="1667900448">
      <w:bodyDiv w:val="1"/>
      <w:marLeft w:val="0"/>
      <w:marRight w:val="0"/>
      <w:marTop w:val="0"/>
      <w:marBottom w:val="0"/>
      <w:divBdr>
        <w:top w:val="none" w:sz="0" w:space="0" w:color="auto"/>
        <w:left w:val="none" w:sz="0" w:space="0" w:color="auto"/>
        <w:bottom w:val="none" w:sz="0" w:space="0" w:color="auto"/>
        <w:right w:val="none" w:sz="0" w:space="0" w:color="auto"/>
      </w:divBdr>
    </w:div>
    <w:div w:id="180742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asutHataagidim/Pages/Default.aspx" TargetMode="External"/><Relationship Id="rId13" Type="http://schemas.openxmlformats.org/officeDocument/2006/relationships/oleObject" Target="embeddings/oleObject1.bin"/><Relationship Id="rId18" Type="http://schemas.openxmlformats.org/officeDocument/2006/relationships/hyperlink" Target="https://mof.gov.il/takam/Pages/horaot.aspx?k=1.4.0.3"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package" Target="embeddings/Microsoft_Visio_Drawing.vsdx"/><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yperlink" Target="https://mof.gov.il/takam/pages/horaot.aspx?k=7.7.1.1"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news/bio_safeidpolicy/he/%D7%AA%D7%A7%D7%A6%D7%99%D7%A8%20-%20%20%D7%94%D7%9E%D7%93%D7%99%D7%A0%D7%99%D7%95%D7%AA%20%D7%9C%D7%94%D7%96%D7%93%D7%94%D7%95%D7%AA%20%D7%91%D7%98%D7%95%D7%97%D7%94.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s://mof.gov.il/takam/Pages/horaot.aspx?k=7.5.1.1" TargetMode="External"/><Relationship Id="rId28" Type="http://schemas.openxmlformats.org/officeDocument/2006/relationships/theme" Target="theme/theme1.xml"/><Relationship Id="rId10" Type="http://schemas.openxmlformats.org/officeDocument/2006/relationships/hyperlink" Target="http://www.mof.gov.il/takam/Pages/horaot.aspx?k=7.5.1.1" TargetMode="External"/><Relationship Id="rId19" Type="http://schemas.openxmlformats.org/officeDocument/2006/relationships/hyperlink" Target="https://mof.gov.il/takam/Pages/horaot.aspx?k=7.5.2.1" TargetMode="External"/><Relationship Id="rId4" Type="http://schemas.openxmlformats.org/officeDocument/2006/relationships/settings" Target="settings.xml"/><Relationship Id="rId9" Type="http://schemas.openxmlformats.org/officeDocument/2006/relationships/hyperlink" Target="http://www.inbal.co.il/HomeWebPages/Advice.aspx" TargetMode="External"/><Relationship Id="rId14" Type="http://schemas.openxmlformats.org/officeDocument/2006/relationships/image" Target="media/image2.wmf"/><Relationship Id="rId22" Type="http://schemas.openxmlformats.org/officeDocument/2006/relationships/hyperlink" Target="https://mof.gov.il/takam/Pages/horaot.aspx?k=7.5.1.1"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5B549C-0EAE-46B6-AE56-401E78F8C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149</Pages>
  <Words>38361</Words>
  <Characters>191809</Characters>
  <Application>Microsoft Office Word</Application>
  <DocSecurity>0</DocSecurity>
  <Lines>1598</Lines>
  <Paragraphs>459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229711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יוכי בר-מימון</cp:lastModifiedBy>
  <cp:revision>2</cp:revision>
  <cp:lastPrinted>2020-11-01T07:22:00Z</cp:lastPrinted>
  <dcterms:created xsi:type="dcterms:W3CDTF">2020-11-02T07:11:00Z</dcterms:created>
  <dcterms:modified xsi:type="dcterms:W3CDTF">2020-11-02T07:11:00Z</dcterms:modified>
</cp:coreProperties>
</file>